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AF9690" w14:textId="77777777" w:rsidR="00A16C7E" w:rsidRPr="000304FB" w:rsidRDefault="00A16C7E" w:rsidP="00A16C7E">
      <w:pPr>
        <w:pStyle w:val="DocumentTitle"/>
        <w:spacing w:before="120"/>
        <w:rPr>
          <w:szCs w:val="44"/>
        </w:rPr>
      </w:pPr>
      <w:r w:rsidRPr="000304FB">
        <w:rPr>
          <w:szCs w:val="44"/>
        </w:rPr>
        <w:t>Unofficial Comment Form</w:t>
      </w:r>
    </w:p>
    <w:p w14:paraId="1CE4E2C4" w14:textId="6B0F92FF" w:rsidR="00D933A3" w:rsidRDefault="00A16C7E" w:rsidP="00FE70BB">
      <w:pPr>
        <w:pStyle w:val="DocumentSubtitle"/>
      </w:pPr>
      <w:r>
        <w:t>Project 2020-0</w:t>
      </w:r>
      <w:bookmarkStart w:id="0" w:name="_Toc195946480"/>
      <w:r w:rsidR="005C67AD">
        <w:t>5 Modifications to FAC-001-3 and FAC-002-2</w:t>
      </w:r>
      <w:r>
        <w:t xml:space="preserve"> </w:t>
      </w:r>
      <w:r w:rsidR="00D933A3" w:rsidRPr="00687867">
        <w:t xml:space="preserve"> </w:t>
      </w:r>
    </w:p>
    <w:p w14:paraId="1CE4E2C5" w14:textId="77777777" w:rsidR="003948E2" w:rsidRDefault="003948E2" w:rsidP="00FE70BB">
      <w:pPr>
        <w:pStyle w:val="DocumentSubtitle"/>
      </w:pPr>
    </w:p>
    <w:p w14:paraId="14C439E4" w14:textId="0BAF5AEF" w:rsidR="00A16C7E" w:rsidRPr="004E71D6" w:rsidRDefault="00A16C7E" w:rsidP="00A16C7E">
      <w:pPr>
        <w:rPr>
          <w:b/>
        </w:rPr>
      </w:pPr>
      <w:r w:rsidRPr="00733DF8">
        <w:rPr>
          <w:b/>
        </w:rPr>
        <w:t>Do not</w:t>
      </w:r>
      <w:r>
        <w:t xml:space="preserve"> </w:t>
      </w:r>
      <w:r w:rsidRPr="00786AD7">
        <w:t xml:space="preserve">use this form </w:t>
      </w:r>
      <w:r>
        <w:t>for</w:t>
      </w:r>
      <w:r w:rsidRPr="00786AD7">
        <w:t xml:space="preserve"> submi</w:t>
      </w:r>
      <w:r>
        <w:t>t</w:t>
      </w:r>
      <w:r w:rsidRPr="00786AD7">
        <w:t>t</w:t>
      </w:r>
      <w:r>
        <w:t>ing</w:t>
      </w:r>
      <w:r w:rsidRPr="00786AD7">
        <w:t xml:space="preserve"> comments</w:t>
      </w:r>
      <w:r>
        <w:t xml:space="preserve">. </w:t>
      </w:r>
      <w:r w:rsidRPr="0018520A">
        <w:t xml:space="preserve">Use the </w:t>
      </w:r>
      <w:hyperlink r:id="rId12" w:history="1">
        <w:r w:rsidRPr="0018520A">
          <w:rPr>
            <w:rStyle w:val="Hyperlink"/>
          </w:rPr>
          <w:t>Standards Balloting and Commenting System (SBS)</w:t>
        </w:r>
      </w:hyperlink>
      <w:r w:rsidRPr="0018520A">
        <w:t xml:space="preserve"> to submit comments</w:t>
      </w:r>
      <w:r>
        <w:t xml:space="preserve"> on</w:t>
      </w:r>
      <w:r w:rsidRPr="00786AD7">
        <w:t xml:space="preserve"> </w:t>
      </w:r>
      <w:r w:rsidRPr="008D45F3">
        <w:rPr>
          <w:b/>
        </w:rPr>
        <w:t>Project</w:t>
      </w:r>
      <w:r>
        <w:t xml:space="preserve"> </w:t>
      </w:r>
      <w:r w:rsidR="005C67AD">
        <w:rPr>
          <w:b/>
        </w:rPr>
        <w:t>2020-05</w:t>
      </w:r>
      <w:r>
        <w:rPr>
          <w:b/>
        </w:rPr>
        <w:t xml:space="preserve"> </w:t>
      </w:r>
      <w:r w:rsidR="005C67AD">
        <w:rPr>
          <w:b/>
        </w:rPr>
        <w:t>Modifications to FAC-001-3 and FAC-002-2</w:t>
      </w:r>
      <w:r>
        <w:rPr>
          <w:b/>
        </w:rPr>
        <w:t xml:space="preserve"> Standard Authorization Request (SAR).</w:t>
      </w:r>
      <w:r w:rsidRPr="00D24289">
        <w:t xml:space="preserve"> </w:t>
      </w:r>
      <w:r>
        <w:t xml:space="preserve">Comments must be submitted </w:t>
      </w:r>
      <w:r w:rsidRPr="00EE5416">
        <w:t>by</w:t>
      </w:r>
      <w:r w:rsidRPr="00733DF8">
        <w:rPr>
          <w:b/>
        </w:rPr>
        <w:t xml:space="preserve"> </w:t>
      </w:r>
      <w:r w:rsidRPr="004E71D6">
        <w:rPr>
          <w:b/>
        </w:rPr>
        <w:t xml:space="preserve">8 p.m. Eastern, </w:t>
      </w:r>
      <w:r w:rsidR="00200F25">
        <w:rPr>
          <w:b/>
        </w:rPr>
        <w:t>Friday, December 11, 2020</w:t>
      </w:r>
      <w:r>
        <w:rPr>
          <w:b/>
        </w:rPr>
        <w:t>.</w:t>
      </w:r>
      <w:r>
        <w:rPr>
          <w:b/>
        </w:rPr>
        <w:br/>
      </w:r>
    </w:p>
    <w:p w14:paraId="46EDAE5A" w14:textId="653D0B3D" w:rsidR="00A16C7E" w:rsidRDefault="00A16C7E" w:rsidP="00A16C7E">
      <w:r>
        <w:t xml:space="preserve">Additional information is available on the </w:t>
      </w:r>
      <w:hyperlink r:id="rId13" w:history="1">
        <w:r w:rsidRPr="00200F25">
          <w:rPr>
            <w:rStyle w:val="Hyperlink"/>
          </w:rPr>
          <w:t>project page</w:t>
        </w:r>
      </w:hyperlink>
      <w:r>
        <w:t xml:space="preserve">. </w:t>
      </w:r>
      <w:r w:rsidRPr="00786AD7">
        <w:t>If you have questions</w:t>
      </w:r>
      <w:r>
        <w:t xml:space="preserve">, </w:t>
      </w:r>
      <w:r w:rsidRPr="00C74DBC">
        <w:t>contact</w:t>
      </w:r>
      <w:r>
        <w:t xml:space="preserve"> Senior Standards Developer, </w:t>
      </w:r>
      <w:hyperlink r:id="rId14" w:history="1">
        <w:r w:rsidRPr="00032D06">
          <w:rPr>
            <w:rStyle w:val="Hyperlink"/>
          </w:rPr>
          <w:t>Alison Oswald</w:t>
        </w:r>
      </w:hyperlink>
      <w:r w:rsidRPr="00F86A52">
        <w:t xml:space="preserve"> (via email)</w:t>
      </w:r>
      <w:r>
        <w:t>,</w:t>
      </w:r>
      <w:r w:rsidRPr="00F86A52">
        <w:t xml:space="preserve"> or at </w:t>
      </w:r>
      <w:r>
        <w:t>404-446-9668.</w:t>
      </w:r>
      <w:r w:rsidRPr="00D24289">
        <w:tab/>
      </w:r>
    </w:p>
    <w:p w14:paraId="41C17D27" w14:textId="3692578B" w:rsidR="00A16C7E" w:rsidRDefault="00A16C7E" w:rsidP="00A16C7E"/>
    <w:p w14:paraId="520267F3" w14:textId="77777777" w:rsidR="00A16C7E" w:rsidRPr="00747D75" w:rsidRDefault="00A16C7E" w:rsidP="00A16C7E">
      <w:pPr>
        <w:pStyle w:val="Heading2"/>
        <w:rPr>
          <w:rFonts w:cs="Tahoma"/>
        </w:rPr>
      </w:pPr>
      <w:r w:rsidRPr="00747D75">
        <w:rPr>
          <w:rFonts w:cs="Tahoma"/>
        </w:rPr>
        <w:t>Background Information</w:t>
      </w:r>
    </w:p>
    <w:p w14:paraId="62CCCC1B" w14:textId="77777777" w:rsidR="009B33E7" w:rsidRDefault="009B33E7" w:rsidP="00B10129">
      <w:pPr>
        <w:pStyle w:val="Default"/>
      </w:pPr>
      <w:r w:rsidRPr="00E37511">
        <w:t>The NERC Inverter-based Resource Performance Task Force (IRPTF) undertook an effort to perform a comprehensive review of all NERC Reliability Standards to determine if there were any potential gaps or improvements. The IRPTF identified several issues as part of this effort and documented its findings and recommendations in the “IRPTF Review of NERC Relia</w:t>
      </w:r>
      <w:r>
        <w:t xml:space="preserve">bility Standards White Paper,” </w:t>
      </w:r>
      <w:r w:rsidRPr="00E37511">
        <w:t xml:space="preserve">which was approved by the Operating Committee and the Planning Committee </w:t>
      </w:r>
      <w:r>
        <w:t xml:space="preserve">(now part of the Reliability and Security Technical Committee (RSTC)) </w:t>
      </w:r>
      <w:r w:rsidRPr="00E37511">
        <w:t>in March 2020. Among the findings noted in the white paper, the IRPTF identified issues with FAC-001-3 and FAC-002-2 that should be addressed.</w:t>
      </w:r>
    </w:p>
    <w:p w14:paraId="65BF0B76" w14:textId="77777777" w:rsidR="009B33E7" w:rsidRDefault="009B33E7" w:rsidP="009B33E7">
      <w:pPr>
        <w:pStyle w:val="Default"/>
        <w:jc w:val="both"/>
      </w:pPr>
    </w:p>
    <w:p w14:paraId="6D279E08" w14:textId="34E305B5" w:rsidR="009B33E7" w:rsidRDefault="009B33E7" w:rsidP="00B10129">
      <w:pPr>
        <w:pStyle w:val="Default"/>
      </w:pPr>
      <w:r>
        <w:lastRenderedPageBreak/>
        <w:t>Consistent with the IRPTF recommendations, the scope of the proposed</w:t>
      </w:r>
      <w:r w:rsidRPr="00AD1C69">
        <w:t xml:space="preserve"> SAR </w:t>
      </w:r>
      <w:r>
        <w:t>includes</w:t>
      </w:r>
      <w:r w:rsidRPr="00AD1C69">
        <w:t xml:space="preserve"> revis</w:t>
      </w:r>
      <w:r>
        <w:t>ions to</w:t>
      </w:r>
      <w:r w:rsidRPr="00AD1C69">
        <w:t xml:space="preserve"> FAC-001-3 and FAC-002-2 to clarify requirements related to mater</w:t>
      </w:r>
      <w:r>
        <w:t xml:space="preserve">ial modifications of Facilities. </w:t>
      </w:r>
      <w:r w:rsidRPr="00ED4FB4">
        <w:t xml:space="preserve">The purpose of FAC-001-3 is to ensure that Facility interconnection requirements exist for Transmission Owners and Generator Owners when connecting new or materially modified facilities. The purpose of FAC-002-2 is to ensure studies are performed to analyze the impact of interconnecting new or materially modified facilities on the Bulk Electric System (BES). </w:t>
      </w:r>
      <w:r>
        <w:t xml:space="preserve">The IRPTF identified an opportunity to clarify </w:t>
      </w:r>
      <w:r w:rsidRPr="00ED4FB4">
        <w:t xml:space="preserve">the term “materially modified” </w:t>
      </w:r>
      <w:r>
        <w:t xml:space="preserve">within these standards </w:t>
      </w:r>
      <w:r w:rsidRPr="00ED4FB4">
        <w:t xml:space="preserve">and </w:t>
      </w:r>
      <w:r>
        <w:t xml:space="preserve">to specify </w:t>
      </w:r>
      <w:r w:rsidRPr="00ED4FB4">
        <w:t xml:space="preserve">which entity is responsible for </w:t>
      </w:r>
      <w:r>
        <w:t>determining what is considered a material modification</w:t>
      </w:r>
      <w:r w:rsidRPr="00ED4FB4">
        <w:t>.</w:t>
      </w:r>
      <w:r>
        <w:t xml:space="preserve"> T</w:t>
      </w:r>
      <w:r w:rsidRPr="003619F7">
        <w:t xml:space="preserve">he RSTC </w:t>
      </w:r>
      <w:r>
        <w:t xml:space="preserve">endorsed the SAR </w:t>
      </w:r>
      <w:r w:rsidRPr="003619F7">
        <w:t>on June 10, 2020.</w:t>
      </w:r>
    </w:p>
    <w:p w14:paraId="22906882" w14:textId="190608B0" w:rsidR="00A16C7E" w:rsidRDefault="00A16C7E" w:rsidP="00A16C7E"/>
    <w:p w14:paraId="5650FFFE" w14:textId="114156EF" w:rsidR="00A16C7E" w:rsidRPr="00747D75" w:rsidRDefault="00A16C7E" w:rsidP="00A16C7E">
      <w:pPr>
        <w:pStyle w:val="Heading2"/>
        <w:rPr>
          <w:rFonts w:cs="Tahoma"/>
        </w:rPr>
      </w:pPr>
      <w:r w:rsidRPr="00747D75">
        <w:rPr>
          <w:rFonts w:cs="Tahoma"/>
        </w:rPr>
        <w:t>Questions</w:t>
      </w:r>
    </w:p>
    <w:p w14:paraId="7C79A144" w14:textId="77777777" w:rsidR="00A16C7E" w:rsidRPr="003B5894" w:rsidRDefault="00A16C7E" w:rsidP="00A45D99">
      <w:pPr>
        <w:pStyle w:val="ListParagraph"/>
        <w:keepNext/>
        <w:numPr>
          <w:ilvl w:val="0"/>
          <w:numId w:val="25"/>
        </w:numPr>
        <w:spacing w:before="120"/>
      </w:pPr>
      <w:r w:rsidRPr="003B5894">
        <w:lastRenderedPageBreak/>
        <w:t xml:space="preserve">Do you agree </w:t>
      </w:r>
      <w:r>
        <w:t>wi</w:t>
      </w:r>
      <w:bookmarkStart w:id="1" w:name="_GoBack"/>
      <w:bookmarkEnd w:id="1"/>
      <w:r>
        <w:t xml:space="preserve">th the proposed scope as described in the SAR? If you do not agree, or if you agree but have comments or suggestions for the project scope please provide your recommendation and explanation. </w:t>
      </w:r>
    </w:p>
    <w:p w14:paraId="0813064F" w14:textId="77777777" w:rsidR="00A16C7E" w:rsidRPr="00D24289" w:rsidRDefault="00A16C7E" w:rsidP="00B10129">
      <w:pPr>
        <w:keepNext/>
        <w:spacing w:before="120"/>
        <w:ind w:firstLine="720"/>
      </w:pPr>
      <w:r w:rsidRPr="00D24289">
        <w:fldChar w:fldCharType="begin">
          <w:ffData>
            <w:name w:val="Check4"/>
            <w:enabled/>
            <w:calcOnExit w:val="0"/>
            <w:checkBox>
              <w:sizeAuto/>
              <w:default w:val="0"/>
            </w:checkBox>
          </w:ffData>
        </w:fldChar>
      </w:r>
      <w:r w:rsidRPr="00D24289">
        <w:instrText xml:space="preserve"> FORMCHECKBOX </w:instrText>
      </w:r>
      <w:r w:rsidR="005D4F87">
        <w:fldChar w:fldCharType="separate"/>
      </w:r>
      <w:r w:rsidRPr="00D24289">
        <w:fldChar w:fldCharType="end"/>
      </w:r>
      <w:r w:rsidRPr="00D24289">
        <w:t xml:space="preserve"> Yes </w:t>
      </w:r>
    </w:p>
    <w:p w14:paraId="5CE5CB94" w14:textId="77777777" w:rsidR="00A16C7E" w:rsidRPr="00D24289" w:rsidRDefault="00A16C7E" w:rsidP="00A16C7E">
      <w:pPr>
        <w:keepNext/>
        <w:ind w:firstLine="720"/>
      </w:pPr>
      <w:r w:rsidRPr="00D24289">
        <w:fldChar w:fldCharType="begin">
          <w:ffData>
            <w:name w:val="Check4"/>
            <w:enabled/>
            <w:calcOnExit w:val="0"/>
            <w:checkBox>
              <w:sizeAuto/>
              <w:default w:val="0"/>
            </w:checkBox>
          </w:ffData>
        </w:fldChar>
      </w:r>
      <w:r w:rsidRPr="00D24289">
        <w:instrText xml:space="preserve"> FORMCHECKBOX </w:instrText>
      </w:r>
      <w:r w:rsidR="005D4F87">
        <w:fldChar w:fldCharType="separate"/>
      </w:r>
      <w:r w:rsidRPr="00D24289">
        <w:fldChar w:fldCharType="end"/>
      </w:r>
      <w:r w:rsidRPr="00D24289">
        <w:t xml:space="preserve"> No </w:t>
      </w:r>
    </w:p>
    <w:p w14:paraId="3AFB82E3" w14:textId="77777777" w:rsidR="00A16C7E" w:rsidRDefault="00A16C7E" w:rsidP="00B10129">
      <w:pPr>
        <w:spacing w:before="120"/>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6DD3AB01" w14:textId="77777777" w:rsidR="00A16C7E" w:rsidRPr="00E73B96" w:rsidRDefault="00A16C7E" w:rsidP="00A16C7E">
      <w:pPr>
        <w:pStyle w:val="ListParagraph"/>
        <w:keepNext/>
        <w:numPr>
          <w:ilvl w:val="0"/>
          <w:numId w:val="25"/>
        </w:numPr>
        <w:spacing w:before="120"/>
      </w:pPr>
      <w:r>
        <w:t xml:space="preserve">Provide any additional comments for the SAR drafting team to consider, if desired. </w:t>
      </w:r>
    </w:p>
    <w:p w14:paraId="7545FCB7" w14:textId="77777777" w:rsidR="00A16C7E" w:rsidRPr="00D24289" w:rsidRDefault="00A16C7E" w:rsidP="00B10129">
      <w:pPr>
        <w:spacing w:before="120"/>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4B4354A9" w14:textId="77777777" w:rsidR="00A16C7E" w:rsidRPr="00D24289" w:rsidRDefault="00A16C7E" w:rsidP="00A16C7E"/>
    <w:bookmarkEnd w:id="0"/>
    <w:sectPr w:rsidR="00A16C7E" w:rsidRPr="00D24289" w:rsidSect="00B10129">
      <w:headerReference w:type="default" r:id="rId15"/>
      <w:footerReference w:type="default" r:id="rId16"/>
      <w:headerReference w:type="first" r:id="rId17"/>
      <w:footerReference w:type="first" r:id="rId18"/>
      <w:pgSz w:w="12240" w:h="15840" w:code="1"/>
      <w:pgMar w:top="1584" w:right="936" w:bottom="1008" w:left="936"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E4E2EF" w14:textId="77777777" w:rsidR="00513253" w:rsidRDefault="00513253">
      <w:r>
        <w:separator/>
      </w:r>
    </w:p>
  </w:endnote>
  <w:endnote w:type="continuationSeparator" w:id="0">
    <w:p w14:paraId="1CE4E2F0" w14:textId="77777777" w:rsidR="00513253" w:rsidRDefault="00513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4E2F2" w14:textId="3AB2ADDD" w:rsidR="00D933A3" w:rsidRPr="00FA460E" w:rsidRDefault="00FA460E" w:rsidP="002A2B4F">
    <w:pPr>
      <w:pStyle w:val="Footer"/>
      <w:ind w:left="0" w:right="18"/>
    </w:pPr>
    <w:r w:rsidRPr="007254EA">
      <w:rPr>
        <w:noProof/>
        <w:szCs w:val="18"/>
      </w:rPr>
      <w:t xml:space="preserve"> </w:t>
    </w:r>
    <w:r>
      <w:t>Document Title</w:t>
    </w:r>
    <w:r>
      <w:tab/>
    </w:r>
    <w:r w:rsidR="00656825" w:rsidRPr="001F176A">
      <w:fldChar w:fldCharType="begin"/>
    </w:r>
    <w:r w:rsidRPr="001F176A">
      <w:instrText xml:space="preserve"> PAGE </w:instrText>
    </w:r>
    <w:r w:rsidR="00656825" w:rsidRPr="001F176A">
      <w:fldChar w:fldCharType="separate"/>
    </w:r>
    <w:r w:rsidR="00B10129">
      <w:rPr>
        <w:noProof/>
      </w:rPr>
      <w:t>2</w:t>
    </w:r>
    <w:r w:rsidR="00656825" w:rsidRPr="001F176A">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E68DA" w14:textId="77777777" w:rsidR="0078206A" w:rsidRDefault="0078206A" w:rsidP="0078206A"/>
  <w:p w14:paraId="29F947F1" w14:textId="77777777" w:rsidR="0078206A" w:rsidRDefault="0078206A" w:rsidP="0078206A"/>
  <w:p w14:paraId="5B49ACBC" w14:textId="77777777" w:rsidR="0078206A" w:rsidRPr="00B66D53" w:rsidRDefault="0078206A" w:rsidP="0078206A">
    <w:pPr>
      <w:pStyle w:val="Footer"/>
      <w:pBdr>
        <w:top w:val="single" w:sz="18" w:space="2" w:color="204C81"/>
        <w:bottom w:val="single" w:sz="18" w:space="2" w:color="204C81"/>
      </w:pBdr>
      <w:jc w:val="right"/>
      <w:rPr>
        <w:rFonts w:ascii="Tahoma" w:hAnsi="Tahoma" w:cs="Tahoma"/>
        <w:sz w:val="28"/>
      </w:rPr>
    </w:pPr>
    <w:r w:rsidRPr="00B66D53">
      <w:rPr>
        <w:rFonts w:ascii="Tahoma" w:hAnsi="Tahoma" w:cs="Tahoma"/>
        <w:sz w:val="28"/>
      </w:rPr>
      <w:t>RELIABILITY | RESILIENCE | 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E4E2ED" w14:textId="77777777" w:rsidR="00513253" w:rsidRDefault="00513253">
      <w:r>
        <w:separator/>
      </w:r>
    </w:p>
  </w:footnote>
  <w:footnote w:type="continuationSeparator" w:id="0">
    <w:p w14:paraId="1CE4E2EE" w14:textId="77777777" w:rsidR="00513253" w:rsidRDefault="005132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4E2F1" w14:textId="77777777" w:rsidR="00D933A3" w:rsidRDefault="00513253">
    <w:r>
      <w:rPr>
        <w:noProof/>
      </w:rPr>
      <w:drawing>
        <wp:anchor distT="0" distB="0" distL="114300" distR="114300" simplePos="0" relativeHeight="251679232" behindDoc="1" locked="0" layoutInCell="1" allowOverlap="1" wp14:anchorId="1CE4E2F5" wp14:editId="1CE4E2F6">
          <wp:simplePos x="0" y="0"/>
          <wp:positionH relativeFrom="column">
            <wp:posOffset>-460404</wp:posOffset>
          </wp:positionH>
          <wp:positionV relativeFrom="page">
            <wp:posOffset>122308</wp:posOffset>
          </wp:positionV>
          <wp:extent cx="7516857" cy="5241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744813" cy="54007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4E2F3" w14:textId="77777777" w:rsidR="00D933A3" w:rsidRDefault="00D20C70">
    <w:r>
      <w:rPr>
        <w:noProof/>
      </w:rPr>
      <w:drawing>
        <wp:anchor distT="0" distB="0" distL="114300" distR="114300" simplePos="0" relativeHeight="251678208" behindDoc="1" locked="0" layoutInCell="1" allowOverlap="1" wp14:anchorId="1CE4E2F7" wp14:editId="1CE4E2F8">
          <wp:simplePos x="0" y="0"/>
          <wp:positionH relativeFrom="column">
            <wp:posOffset>-428608</wp:posOffset>
          </wp:positionH>
          <wp:positionV relativeFrom="page">
            <wp:posOffset>164465</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146D8F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EC4F1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8A4C7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FD81A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D486932"/>
    <w:lvl w:ilvl="0">
      <w:start w:val="1"/>
      <w:numFmt w:val="bullet"/>
      <w:lvlText w:val="*"/>
      <w:lvlJc w:val="left"/>
      <w:pPr>
        <w:ind w:left="1800" w:hanging="360"/>
      </w:pPr>
      <w:rPr>
        <w:rFonts w:ascii="Courier New" w:hAnsi="Courier New" w:hint="default"/>
      </w:rPr>
    </w:lvl>
  </w:abstractNum>
  <w:abstractNum w:abstractNumId="5" w15:restartNumberingAfterBreak="0">
    <w:nsid w:val="FFFFFF81"/>
    <w:multiLevelType w:val="singleLevel"/>
    <w:tmpl w:val="C37279E8"/>
    <w:lvl w:ilvl="0">
      <w:start w:val="1"/>
      <w:numFmt w:val="bullet"/>
      <w:lvlText w:val="-"/>
      <w:lvlJc w:val="left"/>
      <w:pPr>
        <w:ind w:left="1440" w:hanging="360"/>
      </w:pPr>
      <w:rPr>
        <w:rFonts w:ascii="Courier New" w:hAnsi="Courier New" w:hint="default"/>
      </w:rPr>
    </w:lvl>
  </w:abstractNum>
  <w:abstractNum w:abstractNumId="6" w15:restartNumberingAfterBreak="0">
    <w:nsid w:val="FFFFFF82"/>
    <w:multiLevelType w:val="singleLevel"/>
    <w:tmpl w:val="4B905BF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2500A6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2F6EC4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17A8C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0F6247BF"/>
    <w:multiLevelType w:val="hybridMultilevel"/>
    <w:tmpl w:val="84A63548"/>
    <w:lvl w:ilvl="0" w:tplc="EBA24480">
      <w:start w:val="1"/>
      <w:numFmt w:val="decimal"/>
      <w:pStyle w:val="NumberingBullet1"/>
      <w:lvlText w:val="%1."/>
      <w:lvlJc w:val="left"/>
      <w:pPr>
        <w:ind w:left="720" w:hanging="360"/>
      </w:pPr>
      <w:rPr>
        <w:rFonts w:hint="default"/>
      </w:rPr>
    </w:lvl>
    <w:lvl w:ilvl="1" w:tplc="9D5A2AAC">
      <w:start w:val="1"/>
      <w:numFmt w:val="lowerLetter"/>
      <w:pStyle w:val="NumberingBullet2"/>
      <w:lvlText w:val="%2."/>
      <w:lvlJc w:val="left"/>
      <w:pPr>
        <w:ind w:left="1440" w:hanging="360"/>
      </w:pPr>
    </w:lvl>
    <w:lvl w:ilvl="2" w:tplc="DE366A14">
      <w:start w:val="1"/>
      <w:numFmt w:val="lowerRoman"/>
      <w:pStyle w:val="NumberingBullet3"/>
      <w:lvlText w:val="%3."/>
      <w:lvlJc w:val="right"/>
      <w:pPr>
        <w:ind w:left="2160" w:hanging="180"/>
      </w:pPr>
    </w:lvl>
    <w:lvl w:ilvl="3" w:tplc="9D06A016">
      <w:start w:val="1"/>
      <w:numFmt w:val="decimal"/>
      <w:pStyle w:val="NumberingBullet4"/>
      <w:lvlText w:val="(%4)"/>
      <w:lvlJc w:val="left"/>
      <w:pPr>
        <w:ind w:left="2880" w:hanging="360"/>
      </w:pPr>
      <w:rPr>
        <w:rFonts w:hint="default"/>
      </w:rPr>
    </w:lvl>
    <w:lvl w:ilvl="4" w:tplc="6C74371E">
      <w:start w:val="1"/>
      <w:numFmt w:val="lowerLetter"/>
      <w:pStyle w:val="NumberingBullet5"/>
      <w:lvlText w:val="(%5)"/>
      <w:lvlJc w:val="left"/>
      <w:pPr>
        <w:ind w:left="3600" w:hanging="360"/>
      </w:pPr>
      <w:rPr>
        <w:rFonts w:hint="default"/>
      </w:rPr>
    </w:lvl>
    <w:lvl w:ilvl="5" w:tplc="5C7EB2E4">
      <w:start w:val="1"/>
      <w:numFmt w:val="lowerRoman"/>
      <w:pStyle w:val="NumberingBullet6"/>
      <w:lvlText w:val="(%6)"/>
      <w:lvlJc w:val="righ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462A9A"/>
    <w:multiLevelType w:val="multilevel"/>
    <w:tmpl w:val="63E4A40E"/>
    <w:numStyleLink w:val="NERCListBullets"/>
  </w:abstractNum>
  <w:abstractNum w:abstractNumId="13"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C87768"/>
    <w:multiLevelType w:val="multilevel"/>
    <w:tmpl w:val="9932A6E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1175F6B"/>
    <w:multiLevelType w:val="hybridMultilevel"/>
    <w:tmpl w:val="6100B086"/>
    <w:lvl w:ilvl="0" w:tplc="A82E5C7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7A11DC"/>
    <w:multiLevelType w:val="multilevel"/>
    <w:tmpl w:val="00D08F8A"/>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8" w15:restartNumberingAfterBreak="0">
    <w:nsid w:val="505D3685"/>
    <w:multiLevelType w:val="multilevel"/>
    <w:tmpl w:val="63E4A40E"/>
    <w:numStyleLink w:val="NERCListBullets"/>
  </w:abstractNum>
  <w:abstractNum w:abstractNumId="19"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8701BB8"/>
    <w:multiLevelType w:val="multilevel"/>
    <w:tmpl w:val="63E4A40E"/>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bullet"/>
      <w:lvlText w:val="–"/>
      <w:lvlJc w:val="left"/>
      <w:pPr>
        <w:ind w:left="1800" w:hanging="360"/>
      </w:pPr>
      <w:rPr>
        <w:rFonts w:ascii="Calibri" w:hAnsi="Calibri" w:hint="default"/>
      </w:rPr>
    </w:lvl>
    <w:lvl w:ilvl="4">
      <w:start w:val="1"/>
      <w:numFmt w:val="bullet"/>
      <w:pStyle w:val="ListBullet5"/>
      <w:lvlText w:val="*"/>
      <w:lvlJc w:val="left"/>
      <w:pPr>
        <w:ind w:left="2160" w:hanging="360"/>
      </w:pPr>
      <w:rPr>
        <w:rFonts w:ascii="Courier New" w:hAnsi="Courier New"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1" w15:restartNumberingAfterBreak="0">
    <w:nsid w:val="61832C66"/>
    <w:multiLevelType w:val="multilevel"/>
    <w:tmpl w:val="63E4A40E"/>
    <w:numStyleLink w:val="NERCListBullets"/>
  </w:abstractNum>
  <w:abstractNum w:abstractNumId="22" w15:restartNumberingAfterBreak="0">
    <w:nsid w:val="69AA681D"/>
    <w:multiLevelType w:val="hybridMultilevel"/>
    <w:tmpl w:val="8A541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0"/>
  </w:num>
  <w:num w:numId="3">
    <w:abstractNumId w:val="23"/>
  </w:num>
  <w:num w:numId="4">
    <w:abstractNumId w:val="13"/>
  </w:num>
  <w:num w:numId="5">
    <w:abstractNumId w:val="2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7"/>
  </w:num>
  <w:num w:numId="18">
    <w:abstractNumId w:val="15"/>
  </w:num>
  <w:num w:numId="19">
    <w:abstractNumId w:val="20"/>
  </w:num>
  <w:num w:numId="20">
    <w:abstractNumId w:val="18"/>
  </w:num>
  <w:num w:numId="21">
    <w:abstractNumId w:val="21"/>
  </w:num>
  <w:num w:numId="22">
    <w:abstractNumId w:val="12"/>
  </w:num>
  <w:num w:numId="23">
    <w:abstractNumId w:val="22"/>
  </w:num>
  <w:num w:numId="24">
    <w:abstractNumId w:val="11"/>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n-US" w:vendorID="64" w:dllVersion="131078" w:nlCheck="1" w:checkStyle="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253"/>
    <w:rsid w:val="00011D42"/>
    <w:rsid w:val="000232FC"/>
    <w:rsid w:val="000334DF"/>
    <w:rsid w:val="000A70BC"/>
    <w:rsid w:val="000B36CB"/>
    <w:rsid w:val="000B412D"/>
    <w:rsid w:val="000B7A04"/>
    <w:rsid w:val="000C0883"/>
    <w:rsid w:val="000D7162"/>
    <w:rsid w:val="000E3AB0"/>
    <w:rsid w:val="00136931"/>
    <w:rsid w:val="001574EA"/>
    <w:rsid w:val="00185C24"/>
    <w:rsid w:val="00200F25"/>
    <w:rsid w:val="00223BC7"/>
    <w:rsid w:val="00283FB4"/>
    <w:rsid w:val="002A2B4F"/>
    <w:rsid w:val="002E7434"/>
    <w:rsid w:val="00316985"/>
    <w:rsid w:val="00366A96"/>
    <w:rsid w:val="0039275D"/>
    <w:rsid w:val="003948E2"/>
    <w:rsid w:val="003E1C41"/>
    <w:rsid w:val="00406EBC"/>
    <w:rsid w:val="00457486"/>
    <w:rsid w:val="004631BF"/>
    <w:rsid w:val="004800C7"/>
    <w:rsid w:val="004B7DE3"/>
    <w:rsid w:val="004B7ED4"/>
    <w:rsid w:val="004E7B5C"/>
    <w:rsid w:val="00510652"/>
    <w:rsid w:val="00513253"/>
    <w:rsid w:val="005316C6"/>
    <w:rsid w:val="005316F3"/>
    <w:rsid w:val="00555F79"/>
    <w:rsid w:val="00557919"/>
    <w:rsid w:val="00573832"/>
    <w:rsid w:val="005A721A"/>
    <w:rsid w:val="005C67AD"/>
    <w:rsid w:val="005D3F72"/>
    <w:rsid w:val="006164FE"/>
    <w:rsid w:val="00652754"/>
    <w:rsid w:val="00656825"/>
    <w:rsid w:val="00661302"/>
    <w:rsid w:val="00693CC9"/>
    <w:rsid w:val="00694CD1"/>
    <w:rsid w:val="006B3EC7"/>
    <w:rsid w:val="006C1F78"/>
    <w:rsid w:val="007254EA"/>
    <w:rsid w:val="00736823"/>
    <w:rsid w:val="0074626C"/>
    <w:rsid w:val="0076365D"/>
    <w:rsid w:val="007776DB"/>
    <w:rsid w:val="0078206A"/>
    <w:rsid w:val="00791651"/>
    <w:rsid w:val="007C1460"/>
    <w:rsid w:val="007D618E"/>
    <w:rsid w:val="008630C1"/>
    <w:rsid w:val="0095499D"/>
    <w:rsid w:val="009B33E7"/>
    <w:rsid w:val="009B380B"/>
    <w:rsid w:val="00A16C7E"/>
    <w:rsid w:val="00A35DA7"/>
    <w:rsid w:val="00A45D99"/>
    <w:rsid w:val="00A54A7B"/>
    <w:rsid w:val="00A6738A"/>
    <w:rsid w:val="00AD41BD"/>
    <w:rsid w:val="00B10129"/>
    <w:rsid w:val="00B137E2"/>
    <w:rsid w:val="00B146D4"/>
    <w:rsid w:val="00B375B5"/>
    <w:rsid w:val="00BA34E0"/>
    <w:rsid w:val="00BB5E88"/>
    <w:rsid w:val="00BC04CC"/>
    <w:rsid w:val="00BC10A6"/>
    <w:rsid w:val="00BE5580"/>
    <w:rsid w:val="00BF1D49"/>
    <w:rsid w:val="00C04EB3"/>
    <w:rsid w:val="00C07558"/>
    <w:rsid w:val="00C230AB"/>
    <w:rsid w:val="00C51D2D"/>
    <w:rsid w:val="00C661F0"/>
    <w:rsid w:val="00C73BB8"/>
    <w:rsid w:val="00C878C5"/>
    <w:rsid w:val="00C96094"/>
    <w:rsid w:val="00CC7BE7"/>
    <w:rsid w:val="00D20C70"/>
    <w:rsid w:val="00D228D6"/>
    <w:rsid w:val="00D933A3"/>
    <w:rsid w:val="00DA634C"/>
    <w:rsid w:val="00DB62EC"/>
    <w:rsid w:val="00E95C93"/>
    <w:rsid w:val="00EA3E18"/>
    <w:rsid w:val="00EF7485"/>
    <w:rsid w:val="00F06E1A"/>
    <w:rsid w:val="00F4013A"/>
    <w:rsid w:val="00FA460E"/>
    <w:rsid w:val="00FB3547"/>
    <w:rsid w:val="00FC22EA"/>
    <w:rsid w:val="00FC7B36"/>
    <w:rsid w:val="00FD012D"/>
    <w:rsid w:val="00FE70BB"/>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1CE4E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4EB3"/>
    <w:rPr>
      <w:rFonts w:asciiTheme="minorHAnsi" w:hAnsiTheme="minorHAnsi"/>
      <w:sz w:val="24"/>
      <w:szCs w:val="24"/>
    </w:rPr>
  </w:style>
  <w:style w:type="paragraph" w:styleId="Heading1">
    <w:name w:val="heading 1"/>
    <w:basedOn w:val="Normal"/>
    <w:next w:val="Normal"/>
    <w:link w:val="Heading1Char"/>
    <w:uiPriority w:val="9"/>
    <w:qFormat/>
    <w:rsid w:val="003948E2"/>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3948E2"/>
    <w:pPr>
      <w:outlineLvl w:val="1"/>
    </w:pPr>
    <w:rPr>
      <w:rFonts w:ascii="Tahoma" w:hAnsi="Tahoma"/>
      <w:b/>
      <w:sz w:val="22"/>
      <w:szCs w:val="20"/>
    </w:rPr>
  </w:style>
  <w:style w:type="paragraph" w:styleId="Heading3">
    <w:name w:val="heading 3"/>
    <w:basedOn w:val="Heading2"/>
    <w:next w:val="Normal"/>
    <w:link w:val="Heading3Char"/>
    <w:qFormat/>
    <w:rsid w:val="003948E2"/>
    <w:pPr>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3948E2"/>
    <w:rPr>
      <w:rFonts w:ascii="Tahoma" w:hAnsi="Tahoma"/>
      <w:b/>
      <w:bCs/>
      <w:color w:val="204C81"/>
      <w:sz w:val="44"/>
      <w:szCs w:val="20"/>
    </w:rPr>
  </w:style>
  <w:style w:type="paragraph" w:customStyle="1" w:styleId="Default">
    <w:name w:val="Default"/>
    <w:rsid w:val="007D618E"/>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3948E2"/>
    <w:rPr>
      <w:rFonts w:ascii="Tahoma" w:hAnsi="Tahoma"/>
      <w:b/>
      <w:i/>
      <w:sz w:val="22"/>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3948E2"/>
    <w:rPr>
      <w:rFonts w:ascii="Tahoma" w:hAnsi="Tahoma"/>
      <w:b/>
      <w:bCs/>
      <w:sz w:val="28"/>
    </w:rPr>
  </w:style>
  <w:style w:type="character" w:customStyle="1" w:styleId="Heading2Char">
    <w:name w:val="Heading 2 Char"/>
    <w:basedOn w:val="DefaultParagraphFont"/>
    <w:link w:val="Heading2"/>
    <w:uiPriority w:val="9"/>
    <w:rsid w:val="003948E2"/>
    <w:rPr>
      <w:rFonts w:ascii="Tahoma" w:hAnsi="Tahoma"/>
      <w:b/>
      <w:sz w:val="22"/>
    </w:rPr>
  </w:style>
  <w:style w:type="paragraph" w:customStyle="1" w:styleId="DocumentSubtitle">
    <w:name w:val="Document Subtitle"/>
    <w:basedOn w:val="Normal"/>
    <w:qFormat/>
    <w:rsid w:val="003948E2"/>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FA460E"/>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FA460E"/>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C73BB8"/>
    <w:pPr>
      <w:numPr>
        <w:ilvl w:val="1"/>
        <w:numId w:val="22"/>
      </w:numPr>
      <w:spacing w:before="120"/>
    </w:pPr>
  </w:style>
  <w:style w:type="paragraph" w:styleId="FootnoteText">
    <w:name w:val="footnote text"/>
    <w:aliases w:val="fn,Footnote Text Char1,Footnote Text Char Char,Footnote Text Char1 Char,Footnote Text Char Char Char,Footnote Text MRP,Footnote Text Char1 Char Char,Footnote Text Char1 Char1,Footnote Text Char3,Footnote Text Char2 Char"/>
    <w:basedOn w:val="Normal"/>
    <w:link w:val="FootnoteTextChar"/>
    <w:unhideWhenUsed/>
    <w:rsid w:val="000B412D"/>
    <w:rPr>
      <w:sz w:val="18"/>
    </w:rPr>
  </w:style>
  <w:style w:type="character" w:customStyle="1" w:styleId="FootnoteTextChar">
    <w:name w:val="Footnote Text Char"/>
    <w:aliases w:val="fn Char1,Footnote Text Char1 Char3,Footnote Text Char Char Char2,Footnote Text Char1 Char Char2,Footnote Text Char Char Char Char1,Footnote Text MRP Char1,Footnote Text Char1 Char Char Char1,Footnote Text Char1 Char1 Char1"/>
    <w:basedOn w:val="DefaultParagraphFont"/>
    <w:link w:val="FootnoteText"/>
    <w:uiPriority w:val="99"/>
    <w:semiHidden/>
    <w:rsid w:val="000B412D"/>
    <w:rPr>
      <w:rFonts w:asciiTheme="minorHAnsi" w:hAnsiTheme="minorHAnsi"/>
      <w:sz w:val="18"/>
      <w:szCs w:val="24"/>
    </w:rPr>
  </w:style>
  <w:style w:type="numbering" w:customStyle="1" w:styleId="NERCListBullets">
    <w:name w:val="NERC List Bullets"/>
    <w:uiPriority w:val="99"/>
    <w:rsid w:val="00C73BB8"/>
    <w:pPr>
      <w:numPr>
        <w:numId w:val="19"/>
      </w:numPr>
    </w:pPr>
  </w:style>
  <w:style w:type="paragraph" w:styleId="ListBullet">
    <w:name w:val="List Bullet"/>
    <w:basedOn w:val="Normal"/>
    <w:uiPriority w:val="99"/>
    <w:unhideWhenUsed/>
    <w:qFormat/>
    <w:rsid w:val="00C73BB8"/>
    <w:pPr>
      <w:numPr>
        <w:numId w:val="22"/>
      </w:numPr>
      <w:spacing w:before="120"/>
    </w:pPr>
  </w:style>
  <w:style w:type="paragraph" w:styleId="ListBullet3">
    <w:name w:val="List Bullet 3"/>
    <w:basedOn w:val="Normal"/>
    <w:uiPriority w:val="99"/>
    <w:unhideWhenUsed/>
    <w:qFormat/>
    <w:rsid w:val="00C73BB8"/>
    <w:pPr>
      <w:numPr>
        <w:ilvl w:val="2"/>
        <w:numId w:val="22"/>
      </w:numPr>
      <w:spacing w:before="120"/>
    </w:pPr>
  </w:style>
  <w:style w:type="character" w:styleId="Hyperlink">
    <w:name w:val="Hyperlink"/>
    <w:basedOn w:val="DefaultParagraphFont"/>
    <w:unhideWhenUsed/>
    <w:rsid w:val="00223BC7"/>
    <w:rPr>
      <w:color w:val="0000FF"/>
      <w:u w:val="single"/>
    </w:rPr>
  </w:style>
  <w:style w:type="character" w:styleId="FollowedHyperlink">
    <w:name w:val="FollowedHyperlink"/>
    <w:basedOn w:val="DefaultParagraphFont"/>
    <w:uiPriority w:val="99"/>
    <w:semiHidden/>
    <w:unhideWhenUsed/>
    <w:rsid w:val="00223BC7"/>
    <w:rPr>
      <w:color w:val="7030A0"/>
      <w:u w:val="single"/>
    </w:rPr>
  </w:style>
  <w:style w:type="paragraph" w:styleId="ListBullet4">
    <w:name w:val="List Bullet 4"/>
    <w:basedOn w:val="Normal"/>
    <w:uiPriority w:val="99"/>
    <w:unhideWhenUsed/>
    <w:rsid w:val="00C04EB3"/>
    <w:pPr>
      <w:numPr>
        <w:ilvl w:val="3"/>
        <w:numId w:val="22"/>
      </w:numPr>
      <w:spacing w:before="120"/>
    </w:pPr>
  </w:style>
  <w:style w:type="paragraph" w:styleId="ListBullet5">
    <w:name w:val="List Bullet 5"/>
    <w:basedOn w:val="Normal"/>
    <w:uiPriority w:val="99"/>
    <w:unhideWhenUsed/>
    <w:rsid w:val="00C04EB3"/>
    <w:pPr>
      <w:numPr>
        <w:ilvl w:val="4"/>
        <w:numId w:val="22"/>
      </w:numPr>
      <w:spacing w:before="120"/>
    </w:pPr>
  </w:style>
  <w:style w:type="paragraph" w:styleId="ListParagraph">
    <w:name w:val="List Paragraph"/>
    <w:basedOn w:val="Normal"/>
    <w:uiPriority w:val="34"/>
    <w:qFormat/>
    <w:rsid w:val="00C04EB3"/>
    <w:pPr>
      <w:ind w:left="720"/>
      <w:contextualSpacing/>
    </w:pPr>
  </w:style>
  <w:style w:type="paragraph" w:customStyle="1" w:styleId="NumberingBullet1">
    <w:name w:val="Numbering Bullet 1"/>
    <w:basedOn w:val="ListParagraph"/>
    <w:qFormat/>
    <w:rsid w:val="00C04EB3"/>
    <w:pPr>
      <w:numPr>
        <w:numId w:val="24"/>
      </w:numPr>
      <w:spacing w:before="120"/>
      <w:contextualSpacing w:val="0"/>
    </w:pPr>
  </w:style>
  <w:style w:type="paragraph" w:customStyle="1" w:styleId="NumberingBullet2">
    <w:name w:val="Numbering Bullet 2"/>
    <w:basedOn w:val="ListParagraph"/>
    <w:rsid w:val="00C04EB3"/>
    <w:pPr>
      <w:numPr>
        <w:ilvl w:val="1"/>
        <w:numId w:val="24"/>
      </w:numPr>
      <w:spacing w:before="120"/>
      <w:ind w:left="1080"/>
      <w:contextualSpacing w:val="0"/>
    </w:pPr>
  </w:style>
  <w:style w:type="paragraph" w:customStyle="1" w:styleId="NumberingBullet3">
    <w:name w:val="Numbering Bullet 3"/>
    <w:basedOn w:val="ListParagraph"/>
    <w:rsid w:val="00C04EB3"/>
    <w:pPr>
      <w:numPr>
        <w:ilvl w:val="2"/>
        <w:numId w:val="24"/>
      </w:numPr>
      <w:spacing w:before="120"/>
      <w:ind w:left="1440"/>
      <w:contextualSpacing w:val="0"/>
    </w:pPr>
  </w:style>
  <w:style w:type="paragraph" w:customStyle="1" w:styleId="NumberingBullet4">
    <w:name w:val="Numbering Bullet 4"/>
    <w:basedOn w:val="ListParagraph"/>
    <w:rsid w:val="00C04EB3"/>
    <w:pPr>
      <w:numPr>
        <w:ilvl w:val="3"/>
        <w:numId w:val="24"/>
      </w:numPr>
      <w:spacing w:before="120"/>
      <w:ind w:left="1800"/>
      <w:contextualSpacing w:val="0"/>
    </w:pPr>
  </w:style>
  <w:style w:type="paragraph" w:customStyle="1" w:styleId="NumberingBullet5">
    <w:name w:val="Numbering Bullet 5"/>
    <w:basedOn w:val="ListParagraph"/>
    <w:rsid w:val="00C04EB3"/>
    <w:pPr>
      <w:numPr>
        <w:ilvl w:val="4"/>
        <w:numId w:val="24"/>
      </w:numPr>
      <w:spacing w:before="120"/>
      <w:ind w:left="2160"/>
      <w:contextualSpacing w:val="0"/>
    </w:pPr>
  </w:style>
  <w:style w:type="paragraph" w:customStyle="1" w:styleId="NumberingBullet6">
    <w:name w:val="Numbering Bullet 6"/>
    <w:basedOn w:val="ListParagraph"/>
    <w:rsid w:val="00C04EB3"/>
    <w:pPr>
      <w:numPr>
        <w:ilvl w:val="5"/>
        <w:numId w:val="24"/>
      </w:numPr>
      <w:spacing w:before="120"/>
      <w:ind w:left="2520"/>
      <w:contextualSpacing w:val="0"/>
    </w:pPr>
  </w:style>
  <w:style w:type="character" w:customStyle="1" w:styleId="FootnoteTextChar2">
    <w:name w:val="Footnote Text Char2"/>
    <w:aliases w:val="fn Char,Footnote Text Char1 Char2,Footnote Text Char Char Char1,Footnote Text Char1 Char Char1,Footnote Text Char Char Char Char,Footnote Text MRP Char,Footnote Text Char1 Char Char Char,Footnote Text Char1 Char1 Char"/>
    <w:basedOn w:val="DefaultParagraphFont"/>
    <w:uiPriority w:val="99"/>
    <w:locked/>
    <w:rsid w:val="00C51D2D"/>
    <w:rPr>
      <w:rFonts w:ascii="Times New Roman" w:eastAsia="Times New Roman" w:hAnsi="Times New Roman" w:cs="Times New Roman"/>
      <w:sz w:val="20"/>
      <w:szCs w:val="20"/>
    </w:rPr>
  </w:style>
  <w:style w:type="character" w:styleId="FootnoteReference">
    <w:name w:val="footnote reference"/>
    <w:aliases w:val="o,fr,o1,fr1,o2,fr2,o3,fr3,Style 13,Style 12,Style 15,Style 17,Style 9,Style 18,(NECG) Footnote Reference,Style 20,Style 7,Styl,Style 8,Style 19,Style 28,Style 11,Style 16"/>
    <w:basedOn w:val="DefaultParagraphFont"/>
    <w:uiPriority w:val="99"/>
    <w:rsid w:val="00C51D2D"/>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nerc.com/pa/Stand/Pages/Project-2020-05-Modifications-to-FAC-001-and-FAC-002.aspx"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sbs.nerc.net/"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14" Type="http://schemas.openxmlformats.org/officeDocument/2006/relationships/hyperlink" Target="mailto:alison.oswald@nerc.net" TargetMode="Externa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ysClr val="windowText" lastClr="000000"/>
      </a:dk1>
      <a:lt1>
        <a:srgbClr val="FFFFFF"/>
      </a:lt1>
      <a:dk2>
        <a:srgbClr val="204C81"/>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FF"/>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9444bc9d-bb2e-441f-89a7-915ba9281662" ContentTypeId="0x01010078EEA3ECF0D5C6409A451734D31E55AF89" PreviousValue="false"/>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544E23209C5A4E913FA5643570418A" ma:contentTypeVersion="1" ma:contentTypeDescription="Create a new document." ma:contentTypeScope="" ma:versionID="7861972e3710fa93ee4985528a9fc0ad">
  <xsd:schema xmlns:xsd="http://www.w3.org/2001/XMLSchema" xmlns:xs="http://www.w3.org/2001/XMLSchema" xmlns:p="http://schemas.microsoft.com/office/2006/metadata/properties" xmlns:ns2="d255dc3e-053e-4b62-8283-68abfc61cdbb" targetNamespace="http://schemas.microsoft.com/office/2006/metadata/properties" ma:root="true" ma:fieldsID="20a97e1d0cc6e579ece75670ec365f0e" ns2:_="">
    <xsd:import namespace="d255dc3e-053e-4b62-8283-68abfc61cd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Standards Development Document" ma:contentTypeID="0x01010078EEA3ECF0D5C6409A451734D31E55AF8900631D604F236CA840A89F4AFA292F5FD0" ma:contentTypeVersion="163" ma:contentTypeDescription="" ma:contentTypeScope="" ma:versionID="6c5af8c537384f0e7e5477bf52c773bd">
  <xsd:schema xmlns:xsd="http://www.w3.org/2001/XMLSchema" xmlns:xs="http://www.w3.org/2001/XMLSchema" xmlns:p="http://schemas.microsoft.com/office/2006/metadata/properties" xmlns:ns1="http://schemas.microsoft.com/sharepoint/v3" xmlns:ns2="be72bb46-7b96-43f6-b3d2-cb56bca42853" xmlns:ns3="3e1050e7-7faf-40ec-88f1-5bdab33a6ff5" xmlns:ns4="http://schemas.microsoft.com/sharepoint/v4" targetNamespace="http://schemas.microsoft.com/office/2006/metadata/properties" ma:root="true" ma:fieldsID="087a4afd55e9d52d58e1e50dc1049977" ns1:_="" ns2:_="" ns3:_="" ns4:_="">
    <xsd:import namespace="http://schemas.microsoft.com/sharepoint/v3"/>
    <xsd:import namespace="be72bb46-7b96-43f6-b3d2-cb56bca42853"/>
    <xsd:import namespace="3e1050e7-7faf-40ec-88f1-5bdab33a6ff5"/>
    <xsd:import namespace="http://schemas.microsoft.com/sharepoint/v4"/>
    <xsd:element name="properties">
      <xsd:complexType>
        <xsd:sequence>
          <xsd:element name="documentManagement">
            <xsd:complexType>
              <xsd:all>
                <xsd:element ref="ns2:Standards_x0020_Development_x0020_Category" minOccurs="0"/>
                <xsd:element ref="ns2:Meeting_x0020_Date" minOccurs="0"/>
                <xsd:element ref="ns2:Posting_x0020_Date" minOccurs="0"/>
                <xsd:element ref="ns2:Data_x0020_Classification_x0020_Restrictions" minOccurs="0"/>
                <xsd:element ref="ns2:To" minOccurs="0"/>
                <xsd:element ref="ns2:From1" minOccurs="0"/>
                <xsd:element ref="ns2:Date_x0020_Received" minOccurs="0"/>
                <xsd:element ref="ns2:Review_x0020_History" minOccurs="0"/>
                <xsd:element ref="ns2:_dlc_DocIdPersistId" minOccurs="0"/>
                <xsd:element ref="ns2:TaxCatchAllLabel" minOccurs="0"/>
                <xsd:element ref="ns2:na6007a61b6f4184b5b4e7839a627442" minOccurs="0"/>
                <xsd:element ref="ns2:b5e10b6548044edaacad5f88270ba6b0" minOccurs="0"/>
                <xsd:element ref="ns2:i5013ccc260249c3be6806cd239cc29d" minOccurs="0"/>
                <xsd:element ref="ns2:TaxCatchAll" minOccurs="0"/>
                <xsd:element ref="ns2:nae732f7bf3f4269ba4253ff956f1f65" minOccurs="0"/>
                <xsd:element ref="ns2:TaxKeywordTaxHTField" minOccurs="0"/>
                <xsd:element ref="ns2:f74fe74fe5aa4af2baead1747a59d13a" minOccurs="0"/>
                <xsd:element ref="ns2:_dlc_DocId" minOccurs="0"/>
                <xsd:element ref="ns2:d8d82a385b4845d990af06573956ef91" minOccurs="0"/>
                <xsd:element ref="ns2:_dlc_DocIdUrl" minOccurs="0"/>
                <xsd:element ref="ns4:IconOverlay" minOccurs="0"/>
                <xsd:element ref="ns1:_vti_ItemDeclaredRecord" minOccurs="0"/>
                <xsd:element ref="ns1:_vti_ItemHoldRecordStatus" minOccurs="0"/>
                <xsd:element ref="ns3:Project_x0020_Completion_x0020_Date"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38" nillable="true" ma:displayName="Declared Record" ma:hidden="true" ma:internalName="_vti_ItemDeclaredRecord" ma:readOnly="true">
      <xsd:simpleType>
        <xsd:restriction base="dms:DateTime"/>
      </xsd:simpleType>
    </xsd:element>
    <xsd:element name="_vti_ItemHoldRecordStatus" ma:index="39" nillable="true" ma:displayName="Hold and Record Status" ma:decimals="0" ma:description="" ma:hidden="true" ma:indexed="true" ma:internalName="_vti_ItemHoldRecordStatus" ma:readOnly="true">
      <xsd:simpleType>
        <xsd:restriction base="dms:Unknown"/>
      </xsd:simpleType>
    </xsd:element>
    <xsd:element name="DocumentSetDescription" ma:index="41"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e72bb46-7b96-43f6-b3d2-cb56bca42853" elementFormDefault="qualified">
    <xsd:import namespace="http://schemas.microsoft.com/office/2006/documentManagement/types"/>
    <xsd:import namespace="http://schemas.microsoft.com/office/infopath/2007/PartnerControls"/>
    <xsd:element name="Standards_x0020_Development_x0020_Category" ma:index="4" nillable="true" ma:displayName="Standards Development Category" ma:format="Dropdown" ma:internalName="Standards_x0020_Development_x0020_Category">
      <xsd:simpleType>
        <xsd:restriction base="dms:Choice">
          <xsd:enumeration value="Active Projects"/>
          <xsd:enumeration value="Completed Projects"/>
        </xsd:restriction>
      </xsd:simpleType>
    </xsd:element>
    <xsd:element name="Meeting_x0020_Date" ma:index="9" nillable="true" ma:displayName="Meeting Date" ma:format="DateOnly" ma:indexed="true" ma:internalName="Meeting_x0020_Date">
      <xsd:simpleType>
        <xsd:restriction base="dms:DateTime"/>
      </xsd:simpleType>
    </xsd:element>
    <xsd:element name="Posting_x0020_Date" ma:index="10" nillable="true" ma:displayName="Posting Date" ma:format="DateOnly" ma:indexed="true" ma:internalName="Posting_x0020_Date">
      <xsd:simpleType>
        <xsd:restriction base="dms:DateTime"/>
      </xsd:simpleType>
    </xsd:element>
    <xsd:element name="Data_x0020_Classification_x0020_Restrictions" ma:index="13" nillable="true" ma:displayName="Additional Handling Instructions" ma:hidden="true" ma:internalName="Data_x0020_Classification_x0020_Restrictions" ma:readOnly="false">
      <xsd:simpleType>
        <xsd:restriction base="dms:Note"/>
      </xsd:simpleType>
    </xsd:element>
    <xsd:element name="To" ma:index="14" nillable="true" ma:displayName="To" ma:internalName="To">
      <xsd:simpleType>
        <xsd:restriction base="dms:Text">
          <xsd:maxLength value="255"/>
        </xsd:restriction>
      </xsd:simpleType>
    </xsd:element>
    <xsd:element name="From1" ma:index="15" nillable="true" ma:displayName="From" ma:internalName="From1">
      <xsd:simpleType>
        <xsd:restriction base="dms:Text">
          <xsd:maxLength value="255"/>
        </xsd:restriction>
      </xsd:simpleType>
    </xsd:element>
    <xsd:element name="Date_x0020_Received" ma:index="16" nillable="true" ma:displayName="Date Received" ma:format="DateOnly" ma:internalName="Date_x0020_Received" ma:readOnly="false">
      <xsd:simpleType>
        <xsd:restriction base="dms:DateTime"/>
      </xsd:simpleType>
    </xsd:element>
    <xsd:element name="Review_x0020_History" ma:index="17" nillable="true" ma:displayName="Review History" ma:description="Text description of workflow actions taken against the associated document or item." ma:hidden="true" ma:internalName="Review_x0020_History" ma:readOnly="false">
      <xsd:simpleType>
        <xsd:restriction base="dms:Note"/>
      </xsd:simpleType>
    </xsd:element>
    <xsd:element name="_dlc_DocIdPersistId" ma:index="18" nillable="true" ma:displayName="Persist ID" ma:description="Keep ID on add." ma:hidden="true" ma:internalName="_dlc_DocIdPersistId" ma:readOnly="true">
      <xsd:simpleType>
        <xsd:restriction base="dms:Boolean"/>
      </xsd:simpleType>
    </xsd:element>
    <xsd:element name="TaxCatchAllLabel" ma:index="19" nillable="true" ma:displayName="Taxonomy Catch All Column1" ma:hidden="true" ma:list="{61717491-55c1-4e8c-888c-50ad4267378d}" ma:internalName="TaxCatchAllLabel" ma:readOnly="true" ma:showField="CatchAllDataLabel" ma:web="eaf98174-7f11-4824-bd87-eae33db5e6f5">
      <xsd:complexType>
        <xsd:complexContent>
          <xsd:extension base="dms:MultiChoiceLookup">
            <xsd:sequence>
              <xsd:element name="Value" type="dms:Lookup" maxOccurs="unbounded" minOccurs="0" nillable="true"/>
            </xsd:sequence>
          </xsd:extension>
        </xsd:complexContent>
      </xsd:complexType>
    </xsd:element>
    <xsd:element name="na6007a61b6f4184b5b4e7839a627442" ma:index="20" nillable="true" ma:taxonomy="true" ma:internalName="na6007a61b6f4184b5b4e7839a627442" ma:taxonomyFieldName="Standards_x0020_Project_x0020_Number" ma:displayName="Standards Project Number" ma:indexed="true" ma:default="" ma:fieldId="{7a6007a6-1b6f-4184-b5b4-e7839a627442}" ma:sspId="9444bc9d-bb2e-441f-89a7-915ba9281662" ma:termSetId="187003a4-823c-41b1-84a5-9fa693715cb8" ma:anchorId="00000000-0000-0000-0000-000000000000" ma:open="true" ma:isKeyword="false">
      <xsd:complexType>
        <xsd:sequence>
          <xsd:element ref="pc:Terms" minOccurs="0" maxOccurs="1"/>
        </xsd:sequence>
      </xsd:complexType>
    </xsd:element>
    <xsd:element name="b5e10b6548044edaacad5f88270ba6b0" ma:index="22" nillable="true" ma:taxonomy="true" ma:internalName="b5e10b6548044edaacad5f88270ba6b0" ma:taxonomyFieldName="Data_x0020_Classification" ma:displayName="Data Classification" ma:readOnly="false" ma:default="1;#Confidential - Internal|aa40a886-0bc0-4ba6-a22c-37ccbc8c9bd8" ma:fieldId="{b5e10b65-4804-4eda-acad-5f88270ba6b0}" ma:sspId="9444bc9d-bb2e-441f-89a7-915ba9281662" ma:termSetId="1d8e7c45-6144-4a35-9ec5-c9a58bdd0414" ma:anchorId="00000000-0000-0000-0000-000000000000" ma:open="false" ma:isKeyword="false">
      <xsd:complexType>
        <xsd:sequence>
          <xsd:element ref="pc:Terms" minOccurs="0" maxOccurs="1"/>
        </xsd:sequence>
      </xsd:complexType>
    </xsd:element>
    <xsd:element name="i5013ccc260249c3be6806cd239cc29d" ma:index="27" nillable="true" ma:taxonomy="true" ma:internalName="i5013ccc260249c3be6806cd239cc29d" ma:taxonomyFieldName="Standard_x0020_Number_x0020__x002d__x0020_New" ma:displayName="Standard Number" ma:default="" ma:fieldId="{25013ccc-2602-49c3-be68-06cd239cc29d}" ma:taxonomyMulti="true" ma:sspId="9444bc9d-bb2e-441f-89a7-915ba9281662" ma:termSetId="7935d1c3-bed3-4812-a119-69afbb94d344" ma:anchorId="00000000-0000-0000-0000-000000000000" ma:open="true" ma:isKeyword="false">
      <xsd:complexType>
        <xsd:sequence>
          <xsd:element ref="pc:Terms" minOccurs="0" maxOccurs="1"/>
        </xsd:sequence>
      </xsd:complexType>
    </xsd:element>
    <xsd:element name="TaxCatchAll" ma:index="29" nillable="true" ma:displayName="Taxonomy Catch All Column" ma:hidden="true" ma:list="{61717491-55c1-4e8c-888c-50ad4267378d}" ma:internalName="TaxCatchAll" ma:showField="CatchAllData" ma:web="eaf98174-7f11-4824-bd87-eae33db5e6f5">
      <xsd:complexType>
        <xsd:complexContent>
          <xsd:extension base="dms:MultiChoiceLookup">
            <xsd:sequence>
              <xsd:element name="Value" type="dms:Lookup" maxOccurs="unbounded" minOccurs="0" nillable="true"/>
            </xsd:sequence>
          </xsd:extension>
        </xsd:complexContent>
      </xsd:complexType>
    </xsd:element>
    <xsd:element name="nae732f7bf3f4269ba4253ff956f1f65" ma:index="30" nillable="true" ma:taxonomy="true" ma:internalName="nae732f7bf3f4269ba4253ff956f1f65" ma:taxonomyFieldName="Standard_x0020_Action" ma:displayName="Standard Action" ma:indexed="true" ma:default="" ma:fieldId="{7ae732f7-bf3f-4269-ba42-53ff956f1f65}" ma:sspId="9444bc9d-bb2e-441f-89a7-915ba9281662" ma:termSetId="3dbd4f0b-1f76-4ece-86c4-be2fb2e4d116" ma:anchorId="00000000-0000-0000-0000-000000000000" ma:open="false" ma:isKeyword="false">
      <xsd:complexType>
        <xsd:sequence>
          <xsd:element ref="pc:Terms" minOccurs="0" maxOccurs="1"/>
        </xsd:sequence>
      </xsd:complexType>
    </xsd:element>
    <xsd:element name="TaxKeywordTaxHTField" ma:index="31" nillable="true" ma:taxonomy="true" ma:internalName="TaxKeywordTaxHTField" ma:taxonomyFieldName="TaxKeyword" ma:displayName="Enterprise Keywords" ma:fieldId="{23f27201-bee3-471e-b2e7-b64fd8b7ca38}" ma:taxonomyMulti="true" ma:sspId="9444bc9d-bb2e-441f-89a7-915ba9281662" ma:termSetId="00000000-0000-0000-0000-000000000000" ma:anchorId="00000000-0000-0000-0000-000000000000" ma:open="true" ma:isKeyword="true">
      <xsd:complexType>
        <xsd:sequence>
          <xsd:element ref="pc:Terms" minOccurs="0" maxOccurs="1"/>
        </xsd:sequence>
      </xsd:complexType>
    </xsd:element>
    <xsd:element name="f74fe74fe5aa4af2baead1747a59d13a" ma:index="32" nillable="true" ma:taxonomy="true" ma:internalName="f74fe74fe5aa4af2baead1747a59d13a" ma:taxonomyFieldName="SD_x0020_Project_x0020_Type" ma:displayName="SD Project Type" ma:default="" ma:fieldId="{f74fe74f-e5aa-4af2-baea-d1747a59d13a}" ma:sspId="9444bc9d-bb2e-441f-89a7-915ba9281662" ma:termSetId="4ac567b7-b897-4399-8f98-c4df31c8e702" ma:anchorId="ef846eb5-5883-4ce2-bc00-0c0a7061bcb2" ma:open="false" ma:isKeyword="false">
      <xsd:complexType>
        <xsd:sequence>
          <xsd:element ref="pc:Terms" minOccurs="0" maxOccurs="1"/>
        </xsd:sequence>
      </xsd:complexType>
    </xsd:element>
    <xsd:element name="_dlc_DocId" ma:index="33" nillable="true" ma:displayName="Document ID Value" ma:description="The value of the document ID assigned to this item." ma:internalName="_dlc_DocId" ma:readOnly="true">
      <xsd:simpleType>
        <xsd:restriction base="dms:Text"/>
      </xsd:simpleType>
    </xsd:element>
    <xsd:element name="d8d82a385b4845d990af06573956ef91" ma:index="34" nillable="true" ma:taxonomy="true" ma:internalName="d8d82a385b4845d990af06573956ef91" ma:taxonomyFieldName="Requirements_x0020_Affected" ma:displayName="Requirements Affected" ma:default="" ma:fieldId="{d8d82a38-5b48-45d9-90af-06573956ef91}" ma:taxonomyMulti="true" ma:sspId="9444bc9d-bb2e-441f-89a7-915ba9281662" ma:termSetId="b92eca24-1d8b-427d-94b4-53d9ac730c61" ma:anchorId="4919ef70-7c2a-4d49-99e8-439991e10c44" ma:open="false" ma:isKeyword="false">
      <xsd:complexType>
        <xsd:sequence>
          <xsd:element ref="pc:Terms" minOccurs="0" maxOccurs="1"/>
        </xsd:sequence>
      </xsd:complexType>
    </xsd:element>
    <xsd:element name="_dlc_DocIdUrl" ma:index="3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e1050e7-7faf-40ec-88f1-5bdab33a6ff5" elementFormDefault="qualified">
    <xsd:import namespace="http://schemas.microsoft.com/office/2006/documentManagement/types"/>
    <xsd:import namespace="http://schemas.microsoft.com/office/infopath/2007/PartnerControls"/>
    <xsd:element name="Project_x0020_Completion_x0020_Date" ma:index="40" nillable="true" ma:displayName="Project Completion Date" ma:format="DateOnly" ma:internalName="Project_x0020_Completion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6D6A47-3063-4914-88AD-C24CCC137053}">
  <ds:schemaRefs>
    <ds:schemaRef ds:uri="Microsoft.SharePoint.Taxonomy.ContentTypeSync"/>
  </ds:schemaRefs>
</ds:datastoreItem>
</file>

<file path=customXml/itemProps2.xml><?xml version="1.0" encoding="utf-8"?>
<ds:datastoreItem xmlns:ds="http://schemas.openxmlformats.org/officeDocument/2006/customXml" ds:itemID="{1374C60F-4BE1-41A8-9D46-609161D941FF}">
  <ds:schemaRefs>
    <ds:schemaRef ds:uri="3e1050e7-7faf-40ec-88f1-5bdab33a6ff5"/>
    <ds:schemaRef ds:uri="http://purl.org/dc/dcmityp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schemas.microsoft.com/sharepoint/v4"/>
    <ds:schemaRef ds:uri="http://purl.org/dc/terms/"/>
    <ds:schemaRef ds:uri="be72bb46-7b96-43f6-b3d2-cb56bca42853"/>
    <ds:schemaRef ds:uri="http://schemas.microsoft.com/sharepoint/v3"/>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8486D344-F043-4B63-A19C-DAE00AC72464}"/>
</file>

<file path=customXml/itemProps4.xml><?xml version="1.0" encoding="utf-8"?>
<ds:datastoreItem xmlns:ds="http://schemas.openxmlformats.org/officeDocument/2006/customXml" ds:itemID="{962F04D1-4963-4FAE-8313-05D46C05E7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72bb46-7b96-43f6-b3d2-cb56bca42853"/>
    <ds:schemaRef ds:uri="3e1050e7-7faf-40ec-88f1-5bdab33a6ff5"/>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516915C-3BDA-43D1-A018-CF93545AE2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394</Words>
  <Characters>2251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Document Portrait (Two Pages)</vt:lpstr>
    </vt:vector>
  </TitlesOfParts>
  <LinksUpToDate>false</LinksUpToDate>
  <CharactersWithSpaces>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Portrait (Two Pages)</dc:title>
  <dc:creator/>
  <cp:keywords/>
  <cp:lastModifiedBy/>
  <cp:revision>1</cp:revision>
  <dcterms:created xsi:type="dcterms:W3CDTF">2020-11-12T15:53:00Z</dcterms:created>
  <dcterms:modified xsi:type="dcterms:W3CDTF">2020-11-12T15:53:00Z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0x010100F3544E23209C5A4E913FA5643570418A</vt:lpwstr>
  </property>
  <property fmtid="{D5CDD505-2E9C-101B-9397-08002B2CF9AE}" pid="3" name="GS_AddingInProgress">
    <vt:lpwstr>False</vt:lpwstr>
  </property>
  <property fmtid="{D5CDD505-2E9C-101B-9397-08002B2CF9AE}" pid="4" name="_dlc_DocIdItemGuid">
    <vt:lpwstr>1367ef1a-0737-4971-bb31-a0a84ff66638</vt:lpwstr>
  </property>
  <property fmtid="{D5CDD505-2E9C-101B-9397-08002B2CF9AE}" pid="5" name="Standards Project Number">
    <vt:lpwstr>11944;#2020-05|0203b548-7917-49f0-9903-6c2182a6b1bd</vt:lpwstr>
  </property>
  <property fmtid="{D5CDD505-2E9C-101B-9397-08002B2CF9AE}" pid="6" name="_dlc_policyId">
    <vt:lpwstr/>
  </property>
  <property fmtid="{D5CDD505-2E9C-101B-9397-08002B2CF9AE}" pid="7" name="ItemRetentionFormula">
    <vt:lpwstr/>
  </property>
  <property fmtid="{D5CDD505-2E9C-101B-9397-08002B2CF9AE}" pid="8" name="TaxKeyword">
    <vt:lpwstr/>
  </property>
  <property fmtid="{D5CDD505-2E9C-101B-9397-08002B2CF9AE}" pid="9" name="Requirements Affected">
    <vt:lpwstr/>
  </property>
  <property fmtid="{D5CDD505-2E9C-101B-9397-08002B2CF9AE}" pid="10" name="Standard Action">
    <vt:lpwstr>10177;#SAR Comment Period|df8b736d-f3a7-49b1-96f7-38138f4e9980</vt:lpwstr>
  </property>
  <property fmtid="{D5CDD505-2E9C-101B-9397-08002B2CF9AE}" pid="11" name="Standard Number - New">
    <vt:lpwstr/>
  </property>
  <property fmtid="{D5CDD505-2E9C-101B-9397-08002B2CF9AE}" pid="12" name="SD Project Type">
    <vt:lpwstr/>
  </property>
  <property fmtid="{D5CDD505-2E9C-101B-9397-08002B2CF9AE}" pid="13" name="Data Classification">
    <vt:lpwstr>1;#Confidential - Internal|aa40a886-0bc0-4ba6-a22c-37ccbc8c9bd8</vt:lpwstr>
  </property>
</Properties>
</file>