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9EC2" w14:textId="7BCE2C5B"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Regional Reliability Standard</w:t>
      </w:r>
    </w:p>
    <w:p w14:paraId="1D6F3554" w14:textId="004A4305" w:rsidR="00D933A3" w:rsidRPr="00DD634A" w:rsidRDefault="00D215D0" w:rsidP="00FE70BB">
      <w:pPr>
        <w:pStyle w:val="DocumentSubtitle"/>
        <w:rPr>
          <w:bCs/>
          <w:sz w:val="36"/>
          <w:szCs w:val="36"/>
        </w:rPr>
      </w:pPr>
      <w:r w:rsidRPr="00DD634A">
        <w:rPr>
          <w:bCs/>
          <w:sz w:val="36"/>
          <w:szCs w:val="36"/>
        </w:rPr>
        <w:t xml:space="preserve">FAC-501-WECC-2 </w:t>
      </w:r>
    </w:p>
    <w:p w14:paraId="254F5831" w14:textId="77777777" w:rsidR="00D215D0" w:rsidRDefault="00D215D0" w:rsidP="00BA0057">
      <w:pPr>
        <w:rPr>
          <w:rFonts w:ascii="Calibri" w:hAnsi="Calibri"/>
          <w:b/>
          <w:color w:val="000000"/>
        </w:rPr>
      </w:pPr>
      <w:bookmarkStart w:id="1" w:name="_Toc195946482"/>
      <w:bookmarkEnd w:id="0"/>
    </w:p>
    <w:p w14:paraId="4E5D9628" w14:textId="558EDC98" w:rsidR="00BA0057" w:rsidRPr="00BA0057" w:rsidRDefault="00BA0057" w:rsidP="00BA0057">
      <w:pPr>
        <w:rPr>
          <w:rFonts w:ascii="Calibri" w:hAnsi="Calibri"/>
          <w:b/>
        </w:rPr>
      </w:pPr>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006D2E03">
        <w:rPr>
          <w:rFonts w:ascii="Calibri" w:hAnsi="Calibri"/>
        </w:rPr>
        <w:t xml:space="preserve"> to submit comments on</w:t>
      </w:r>
      <w:r w:rsidRPr="00BA0057">
        <w:rPr>
          <w:rFonts w:ascii="Calibri" w:hAnsi="Calibri"/>
        </w:rPr>
        <w:t xml:space="preserve"> Regional Reliability Standard</w:t>
      </w:r>
      <w:r w:rsidR="003E57F0">
        <w:rPr>
          <w:rFonts w:ascii="Calibri" w:hAnsi="Calibri"/>
        </w:rPr>
        <w:t xml:space="preserve"> </w:t>
      </w:r>
      <w:r w:rsidR="00AD6C88" w:rsidRPr="00AD6C88">
        <w:rPr>
          <w:rFonts w:ascii="Calibri" w:hAnsi="Calibri"/>
          <w:b/>
        </w:rPr>
        <w:t xml:space="preserve">FAC-501-WECC-2 </w:t>
      </w:r>
      <w:r w:rsidR="003E57F0" w:rsidRPr="003E57F0">
        <w:rPr>
          <w:rFonts w:ascii="Calibri" w:hAnsi="Calibri"/>
          <w:b/>
        </w:rPr>
        <w:t>–</w:t>
      </w:r>
      <w:r w:rsidR="003E57F0">
        <w:rPr>
          <w:rFonts w:ascii="Calibri" w:hAnsi="Calibri"/>
        </w:rPr>
        <w:t xml:space="preserve"> </w:t>
      </w:r>
      <w:r w:rsidR="00D215D0" w:rsidRPr="00D215D0">
        <w:rPr>
          <w:rFonts w:ascii="Calibri" w:hAnsi="Calibri"/>
          <w:b/>
        </w:rPr>
        <w:t>Transmission Maintenance</w:t>
      </w:r>
      <w:r w:rsidRPr="00BA0057">
        <w:rPr>
          <w:rFonts w:ascii="Calibri" w:hAnsi="Calibri"/>
        </w:rPr>
        <w:t xml:space="preserve">. The electronic form must be submitted </w:t>
      </w:r>
      <w:r w:rsidRPr="003A590E">
        <w:rPr>
          <w:rFonts w:ascii="Calibri" w:hAnsi="Calibri"/>
        </w:rPr>
        <w:t xml:space="preserve">by </w:t>
      </w:r>
      <w:r w:rsidRPr="003A590E">
        <w:rPr>
          <w:rFonts w:ascii="Calibri" w:hAnsi="Calibri"/>
          <w:b/>
        </w:rPr>
        <w:t>8 p.m. Eastern,</w:t>
      </w:r>
      <w:r w:rsidR="00D215D0" w:rsidRPr="003A590E">
        <w:rPr>
          <w:rFonts w:ascii="Calibri" w:hAnsi="Calibri"/>
          <w:b/>
        </w:rPr>
        <w:t xml:space="preserve"> </w:t>
      </w:r>
      <w:r w:rsidR="00725B7F">
        <w:rPr>
          <w:rFonts w:ascii="Calibri" w:hAnsi="Calibri"/>
          <w:b/>
        </w:rPr>
        <w:t>Monday</w:t>
      </w:r>
      <w:r w:rsidR="003A590E" w:rsidRPr="003A590E">
        <w:rPr>
          <w:rFonts w:ascii="Calibri" w:hAnsi="Calibri"/>
          <w:b/>
        </w:rPr>
        <w:t>, December 1</w:t>
      </w:r>
      <w:r w:rsidR="00725B7F">
        <w:rPr>
          <w:rFonts w:ascii="Calibri" w:hAnsi="Calibri"/>
          <w:b/>
        </w:rPr>
        <w:t>8</w:t>
      </w:r>
      <w:r w:rsidR="003A590E" w:rsidRPr="003A590E">
        <w:rPr>
          <w:rFonts w:ascii="Calibri" w:hAnsi="Calibri"/>
          <w:b/>
        </w:rPr>
        <w:t>, 2017</w:t>
      </w:r>
      <w:r w:rsidRPr="003A590E">
        <w:rPr>
          <w:rFonts w:ascii="Calibri" w:hAnsi="Calibri"/>
          <w:b/>
        </w:rPr>
        <w:t>.</w:t>
      </w:r>
    </w:p>
    <w:p w14:paraId="775650AC" w14:textId="77777777" w:rsidR="00BA0057" w:rsidRPr="00BA0057" w:rsidRDefault="00BA0057" w:rsidP="00BA0057">
      <w:pPr>
        <w:rPr>
          <w:rFonts w:ascii="Calibri" w:hAnsi="Calibri"/>
          <w:b/>
        </w:rPr>
      </w:pPr>
    </w:p>
    <w:p w14:paraId="4561D603" w14:textId="5DB42FBA"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1" w:history="1">
        <w:r w:rsidR="004A5F0E">
          <w:rPr>
            <w:rFonts w:ascii="Calibri" w:hAnsi="Calibri"/>
            <w:color w:val="0000FF"/>
            <w:u w:val="single"/>
          </w:rPr>
          <w:t>WECC’s</w:t>
        </w:r>
        <w:r w:rsidR="00725B7F">
          <w:rPr>
            <w:rFonts w:ascii="Calibri" w:hAnsi="Calibri"/>
            <w:color w:val="0000FF"/>
            <w:u w:val="single"/>
          </w:rPr>
          <w:t xml:space="preserve"> Standards </w:t>
        </w:r>
        <w:proofErr w:type="gramStart"/>
        <w:r w:rsidR="00725B7F">
          <w:rPr>
            <w:rFonts w:ascii="Calibri" w:hAnsi="Calibri"/>
            <w:color w:val="0000FF"/>
            <w:u w:val="single"/>
          </w:rPr>
          <w:t>Under</w:t>
        </w:r>
        <w:proofErr w:type="gramEnd"/>
        <w:r w:rsidR="00725B7F">
          <w:rPr>
            <w:rFonts w:ascii="Calibri" w:hAnsi="Calibri"/>
            <w:color w:val="0000FF"/>
            <w:u w:val="single"/>
          </w:rPr>
          <w:t xml:space="preserve"> </w:t>
        </w:r>
        <w:r w:rsidR="004A5F0E" w:rsidRPr="00BA0057">
          <w:rPr>
            <w:rFonts w:ascii="Calibri" w:hAnsi="Calibri"/>
            <w:color w:val="0000FF"/>
            <w:u w:val="single"/>
          </w:rPr>
          <w:t>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43A958EF" w14:textId="4E5EE2A3" w:rsidR="00D215D0" w:rsidRDefault="00D215D0" w:rsidP="00907143">
      <w:pPr>
        <w:rPr>
          <w:rFonts w:ascii="Calibri" w:hAnsi="Calibri" w:cs="Calibri"/>
          <w:color w:val="000000"/>
          <w:sz w:val="23"/>
          <w:szCs w:val="23"/>
        </w:rPr>
      </w:pPr>
      <w:r>
        <w:rPr>
          <w:rFonts w:ascii="Calibri" w:hAnsi="Calibri" w:cs="Calibri"/>
          <w:color w:val="000000"/>
          <w:sz w:val="23"/>
          <w:szCs w:val="23"/>
        </w:rPr>
        <w:t>In its five-year update,</w:t>
      </w:r>
      <w:r w:rsidR="00907143" w:rsidRPr="00907143">
        <w:rPr>
          <w:rFonts w:ascii="Calibri" w:hAnsi="Calibri" w:cs="Calibri"/>
          <w:color w:val="000000"/>
          <w:sz w:val="23"/>
          <w:szCs w:val="23"/>
        </w:rPr>
        <w:t xml:space="preserve"> the </w:t>
      </w:r>
      <w:r>
        <w:rPr>
          <w:rFonts w:ascii="Calibri" w:hAnsi="Calibri" w:cs="Calibri"/>
          <w:color w:val="000000"/>
          <w:sz w:val="23"/>
          <w:szCs w:val="23"/>
        </w:rPr>
        <w:t>WECC standard drafting team</w:t>
      </w:r>
      <w:r w:rsidR="00907143" w:rsidRPr="00907143">
        <w:rPr>
          <w:rFonts w:ascii="Calibri" w:hAnsi="Calibri" w:cs="Calibri"/>
          <w:color w:val="000000"/>
          <w:sz w:val="23"/>
          <w:szCs w:val="23"/>
        </w:rPr>
        <w:t xml:space="preserve"> agreed to forward the project to the </w:t>
      </w:r>
      <w:r>
        <w:rPr>
          <w:rFonts w:ascii="Calibri" w:hAnsi="Calibri" w:cs="Calibri"/>
          <w:color w:val="000000"/>
          <w:sz w:val="23"/>
          <w:szCs w:val="23"/>
        </w:rPr>
        <w:t>WECC Standards Committee (WSC</w:t>
      </w:r>
      <w:bookmarkStart w:id="2" w:name="_GoBack"/>
      <w:bookmarkEnd w:id="2"/>
      <w:r>
        <w:rPr>
          <w:rFonts w:ascii="Calibri" w:hAnsi="Calibri" w:cs="Calibri"/>
          <w:color w:val="000000"/>
          <w:sz w:val="23"/>
          <w:szCs w:val="23"/>
        </w:rPr>
        <w:t xml:space="preserve">) with a request for ballot. </w:t>
      </w:r>
      <w:r w:rsidR="00907143" w:rsidRPr="00907143">
        <w:rPr>
          <w:rFonts w:ascii="Calibri" w:hAnsi="Calibri" w:cs="Calibri"/>
          <w:color w:val="000000"/>
          <w:sz w:val="23"/>
          <w:szCs w:val="23"/>
        </w:rPr>
        <w:t>The WSC approved</w:t>
      </w:r>
      <w:r>
        <w:rPr>
          <w:rFonts w:ascii="Calibri" w:hAnsi="Calibri" w:cs="Calibri"/>
          <w:color w:val="000000"/>
          <w:sz w:val="23"/>
          <w:szCs w:val="23"/>
        </w:rPr>
        <w:t xml:space="preserve"> making the following modifications to</w:t>
      </w:r>
      <w:r w:rsidRPr="00D215D0">
        <w:t xml:space="preserve"> </w:t>
      </w:r>
      <w:r w:rsidRPr="00D215D0">
        <w:rPr>
          <w:rFonts w:ascii="Calibri" w:hAnsi="Calibri" w:cs="Calibri"/>
          <w:color w:val="000000"/>
          <w:sz w:val="23"/>
          <w:szCs w:val="23"/>
        </w:rPr>
        <w:t>FAC-501-WECC-1</w:t>
      </w:r>
      <w:r>
        <w:rPr>
          <w:rFonts w:ascii="Calibri" w:hAnsi="Calibri" w:cs="Calibri"/>
          <w:color w:val="000000"/>
          <w:sz w:val="23"/>
          <w:szCs w:val="23"/>
        </w:rPr>
        <w:t>:</w:t>
      </w:r>
    </w:p>
    <w:p w14:paraId="40BE7AC5" w14:textId="105B5D23" w:rsidR="00D215D0" w:rsidRPr="00D215D0" w:rsidRDefault="00D215D0" w:rsidP="00D215D0">
      <w:pPr>
        <w:pStyle w:val="ListParagraph"/>
        <w:numPr>
          <w:ilvl w:val="0"/>
          <w:numId w:val="29"/>
        </w:numPr>
      </w:pPr>
      <w:r>
        <w:rPr>
          <w:rFonts w:ascii="Calibri" w:hAnsi="Calibri" w:cs="Calibri"/>
          <w:color w:val="000000"/>
          <w:sz w:val="23"/>
          <w:szCs w:val="23"/>
        </w:rPr>
        <w:t>C</w:t>
      </w:r>
      <w:r w:rsidR="00907143" w:rsidRPr="00D215D0">
        <w:rPr>
          <w:rFonts w:ascii="Calibri" w:hAnsi="Calibri" w:cs="Calibri"/>
          <w:color w:val="000000"/>
          <w:sz w:val="23"/>
          <w:szCs w:val="23"/>
        </w:rPr>
        <w:t>onform the existing document to the newest NERC tem</w:t>
      </w:r>
      <w:r>
        <w:rPr>
          <w:rFonts w:ascii="Calibri" w:hAnsi="Calibri" w:cs="Calibri"/>
          <w:color w:val="000000"/>
          <w:sz w:val="23"/>
          <w:szCs w:val="23"/>
        </w:rPr>
        <w:t>plate and drafting conventions;</w:t>
      </w:r>
    </w:p>
    <w:p w14:paraId="613D1ED8" w14:textId="21F250EB" w:rsidR="00D215D0" w:rsidRPr="00D215D0" w:rsidRDefault="00D215D0" w:rsidP="00D215D0">
      <w:pPr>
        <w:pStyle w:val="ListParagraph"/>
        <w:numPr>
          <w:ilvl w:val="0"/>
          <w:numId w:val="29"/>
        </w:numPr>
      </w:pPr>
      <w:r>
        <w:rPr>
          <w:rFonts w:ascii="Calibri" w:hAnsi="Calibri" w:cs="Calibri"/>
          <w:color w:val="000000"/>
          <w:sz w:val="23"/>
          <w:szCs w:val="23"/>
        </w:rPr>
        <w:t>Eliminate URLs;</w:t>
      </w:r>
      <w:r w:rsidR="006D2E03">
        <w:rPr>
          <w:rFonts w:ascii="Calibri" w:hAnsi="Calibri" w:cs="Calibri"/>
          <w:color w:val="000000"/>
          <w:sz w:val="23"/>
          <w:szCs w:val="23"/>
        </w:rPr>
        <w:t xml:space="preserve"> and</w:t>
      </w:r>
    </w:p>
    <w:p w14:paraId="1B867279" w14:textId="7F1D4BCF" w:rsidR="003948E2" w:rsidRPr="003A590E" w:rsidRDefault="00D215D0" w:rsidP="00D215D0">
      <w:pPr>
        <w:pStyle w:val="ListParagraph"/>
        <w:numPr>
          <w:ilvl w:val="0"/>
          <w:numId w:val="29"/>
        </w:numPr>
      </w:pPr>
      <w:r>
        <w:rPr>
          <w:rFonts w:ascii="Calibri" w:hAnsi="Calibri" w:cs="Calibri"/>
          <w:color w:val="000000"/>
          <w:sz w:val="23"/>
          <w:szCs w:val="23"/>
        </w:rPr>
        <w:t>C</w:t>
      </w:r>
      <w:r w:rsidR="00907143" w:rsidRPr="00D215D0">
        <w:rPr>
          <w:rFonts w:ascii="Calibri" w:hAnsi="Calibri" w:cs="Calibri"/>
          <w:color w:val="000000"/>
          <w:sz w:val="23"/>
          <w:szCs w:val="23"/>
        </w:rPr>
        <w:t>lar</w:t>
      </w:r>
      <w:r>
        <w:rPr>
          <w:rFonts w:ascii="Calibri" w:hAnsi="Calibri" w:cs="Calibri"/>
          <w:color w:val="000000"/>
          <w:sz w:val="23"/>
          <w:szCs w:val="23"/>
        </w:rPr>
        <w:t>ify Attachment A and Measure 3M</w:t>
      </w:r>
      <w:r w:rsidR="006D2E03">
        <w:rPr>
          <w:rFonts w:ascii="Calibri" w:hAnsi="Calibri" w:cs="Calibri"/>
          <w:color w:val="000000"/>
          <w:sz w:val="23"/>
          <w:szCs w:val="23"/>
        </w:rPr>
        <w:t>.</w:t>
      </w:r>
    </w:p>
    <w:p w14:paraId="366C2CBF" w14:textId="77777777" w:rsidR="003A590E" w:rsidRDefault="003A590E" w:rsidP="003A590E">
      <w:pPr>
        <w:pStyle w:val="ListParagraph"/>
      </w:pPr>
    </w:p>
    <w:p w14:paraId="0FE24A87" w14:textId="77777777" w:rsidR="00BA0057" w:rsidRPr="00BA0057" w:rsidRDefault="00BA0057" w:rsidP="003A590E">
      <w:pPr>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625B09D4" w:rsidR="00BA0057" w:rsidRDefault="00BA0057" w:rsidP="00BA0057">
      <w:pPr>
        <w:rPr>
          <w:rFonts w:ascii="Calibri" w:hAnsi="Calibri"/>
        </w:rPr>
      </w:pPr>
      <w:r w:rsidRPr="00BA0057">
        <w:rPr>
          <w:rFonts w:ascii="Calibri" w:hAnsi="Calibri"/>
        </w:rPr>
        <w:t xml:space="preserve">Review the revised </w:t>
      </w:r>
      <w:r w:rsidR="003E57F0">
        <w:rPr>
          <w:rFonts w:ascii="Calibri" w:hAnsi="Calibri"/>
        </w:rPr>
        <w:t>the Regional Reliability Standard</w:t>
      </w:r>
      <w:r w:rsidRPr="00BA0057">
        <w:rPr>
          <w:rFonts w:ascii="Calibri" w:hAnsi="Calibri"/>
        </w:rPr>
        <w:t xml:space="preserve"> regional standard and answer the following questions.</w:t>
      </w:r>
    </w:p>
    <w:p w14:paraId="6028E8A4" w14:textId="77777777" w:rsidR="00CC32E7" w:rsidRPr="00BA0057" w:rsidRDefault="00CC32E7" w:rsidP="00BA0057">
      <w:pPr>
        <w:rPr>
          <w:rFonts w:ascii="Calibri" w:hAnsi="Calibri"/>
        </w:rPr>
      </w:pPr>
    </w:p>
    <w:p w14:paraId="1C71CE25" w14:textId="75137DE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5415E9D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501C736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55B50AE9" w14:textId="77777777" w:rsidR="00BA0057" w:rsidRPr="00BA0057" w:rsidRDefault="00BA0057" w:rsidP="00BA0057">
      <w:pPr>
        <w:ind w:left="720"/>
        <w:rPr>
          <w:rFonts w:ascii="Calibri" w:hAnsi="Calibri"/>
        </w:rPr>
      </w:pPr>
    </w:p>
    <w:p w14:paraId="1D707971" w14:textId="334394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31EE045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8053D">
        <w:rPr>
          <w:rFonts w:ascii="Calibri" w:hAnsi="Calibri"/>
        </w:rPr>
      </w:r>
      <w:r w:rsidR="00D8053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5516" w14:textId="77777777" w:rsidR="00632127" w:rsidRDefault="00632127">
      <w:r>
        <w:separator/>
      </w:r>
    </w:p>
  </w:endnote>
  <w:endnote w:type="continuationSeparator" w:id="0">
    <w:p w14:paraId="6A29F66E" w14:textId="77777777" w:rsidR="00632127" w:rsidRDefault="006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4CD1CEF4" w:rsidR="00BD1C4B" w:rsidRPr="00FA460E" w:rsidRDefault="00BD1C4B" w:rsidP="002A2B4F">
    <w:pPr>
      <w:pStyle w:val="Footer"/>
      <w:ind w:left="0" w:right="18"/>
    </w:pPr>
    <w:r w:rsidRPr="00BA0057">
      <w:t>Unofficial Comment Form</w:t>
    </w:r>
    <w:r w:rsidRPr="00BA0057">
      <w:br/>
    </w:r>
    <w:r w:rsidR="003E57F0">
      <w:t>Regional Reliability Standard</w:t>
    </w:r>
    <w:r w:rsidRPr="00BA0057">
      <w:t xml:space="preserve"> </w:t>
    </w:r>
    <w:r w:rsidR="006B470C">
      <w:t xml:space="preserve">FAC-501-WECC-2 </w:t>
    </w:r>
    <w:r w:rsidRPr="00BA0057">
      <w:t xml:space="preserve">| </w:t>
    </w:r>
    <w:r w:rsidR="003A590E">
      <w:t>November</w:t>
    </w:r>
    <w:r w:rsidR="00CC32E7">
      <w:t xml:space="preserve"> </w:t>
    </w:r>
    <w:r>
      <w:t>2017</w:t>
    </w:r>
    <w:r>
      <w:tab/>
    </w:r>
    <w:r w:rsidRPr="001F176A">
      <w:fldChar w:fldCharType="begin"/>
    </w:r>
    <w:r w:rsidRPr="001F176A">
      <w:instrText xml:space="preserve"> PAGE </w:instrText>
    </w:r>
    <w:r w:rsidRPr="001F176A">
      <w:fldChar w:fldCharType="separate"/>
    </w:r>
    <w:r w:rsidR="00D8053D">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CD4" w14:textId="77777777" w:rsidR="00632127" w:rsidRDefault="00632127">
      <w:r>
        <w:separator/>
      </w:r>
    </w:p>
  </w:footnote>
  <w:footnote w:type="continuationSeparator" w:id="0">
    <w:p w14:paraId="20786F78" w14:textId="77777777" w:rsidR="00632127" w:rsidRDefault="0063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BD1C4B" w:rsidRDefault="00BD1C4B">
    <w:r>
      <w:rPr>
        <w:noProof/>
      </w:rPr>
      <w:drawing>
        <wp:anchor distT="0" distB="0" distL="114300" distR="114300" simplePos="0" relativeHeight="25167923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BD1C4B" w:rsidRDefault="00BD1C4B">
    <w:r>
      <w:rPr>
        <w:noProof/>
      </w:rPr>
      <w:drawing>
        <wp:anchor distT="0" distB="0" distL="114300" distR="114300" simplePos="0" relativeHeight="251678208"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3794732"/>
    <w:multiLevelType w:val="hybridMultilevel"/>
    <w:tmpl w:val="027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D3685"/>
    <w:multiLevelType w:val="multilevel"/>
    <w:tmpl w:val="63E4A40E"/>
    <w:numStyleLink w:val="NERCListBullets"/>
  </w:abstractNum>
  <w:abstractNum w:abstractNumId="21"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32C66"/>
    <w:multiLevelType w:val="multilevel"/>
    <w:tmpl w:val="63E4A40E"/>
    <w:numStyleLink w:val="NERCListBullets"/>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7"/>
  </w:num>
  <w:num w:numId="4">
    <w:abstractNumId w:val="14"/>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23"/>
  </w:num>
  <w:num w:numId="20">
    <w:abstractNumId w:val="20"/>
  </w:num>
  <w:num w:numId="21">
    <w:abstractNumId w:val="25"/>
  </w:num>
  <w:num w:numId="22">
    <w:abstractNumId w:val="12"/>
  </w:num>
  <w:num w:numId="23">
    <w:abstractNumId w:val="26"/>
  </w:num>
  <w:num w:numId="24">
    <w:abstractNumId w:val="11"/>
  </w:num>
  <w:num w:numId="25">
    <w:abstractNumId w:val="24"/>
  </w:num>
  <w:num w:numId="26">
    <w:abstractNumId w:val="16"/>
  </w:num>
  <w:num w:numId="27">
    <w:abstractNumId w:val="2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A70BC"/>
    <w:rsid w:val="000B36CB"/>
    <w:rsid w:val="000B412D"/>
    <w:rsid w:val="000B7A04"/>
    <w:rsid w:val="000C0883"/>
    <w:rsid w:val="000D7162"/>
    <w:rsid w:val="000E3AB0"/>
    <w:rsid w:val="00136931"/>
    <w:rsid w:val="0015528E"/>
    <w:rsid w:val="001574EA"/>
    <w:rsid w:val="00185C24"/>
    <w:rsid w:val="001E05C5"/>
    <w:rsid w:val="00223BC7"/>
    <w:rsid w:val="00283FB4"/>
    <w:rsid w:val="002A2B4F"/>
    <w:rsid w:val="002C51CE"/>
    <w:rsid w:val="002E7434"/>
    <w:rsid w:val="00316985"/>
    <w:rsid w:val="00366A96"/>
    <w:rsid w:val="0039275D"/>
    <w:rsid w:val="003948E2"/>
    <w:rsid w:val="003A590E"/>
    <w:rsid w:val="003E1C41"/>
    <w:rsid w:val="003E57F0"/>
    <w:rsid w:val="00406EBC"/>
    <w:rsid w:val="00457486"/>
    <w:rsid w:val="004631BF"/>
    <w:rsid w:val="004800C7"/>
    <w:rsid w:val="004A5F0E"/>
    <w:rsid w:val="004B7DE3"/>
    <w:rsid w:val="004B7ED4"/>
    <w:rsid w:val="004D5B08"/>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93CC9"/>
    <w:rsid w:val="00694CD1"/>
    <w:rsid w:val="006B3EC7"/>
    <w:rsid w:val="006B470C"/>
    <w:rsid w:val="006C1F78"/>
    <w:rsid w:val="006D2E03"/>
    <w:rsid w:val="007254EA"/>
    <w:rsid w:val="00725B7F"/>
    <w:rsid w:val="00736823"/>
    <w:rsid w:val="0074626C"/>
    <w:rsid w:val="0076365D"/>
    <w:rsid w:val="007776DB"/>
    <w:rsid w:val="00791651"/>
    <w:rsid w:val="007C1460"/>
    <w:rsid w:val="007D618E"/>
    <w:rsid w:val="008630C1"/>
    <w:rsid w:val="008C5D0A"/>
    <w:rsid w:val="00907143"/>
    <w:rsid w:val="0095499D"/>
    <w:rsid w:val="009549ED"/>
    <w:rsid w:val="009B380B"/>
    <w:rsid w:val="00A11D01"/>
    <w:rsid w:val="00A35DA7"/>
    <w:rsid w:val="00A54A7B"/>
    <w:rsid w:val="00A6738A"/>
    <w:rsid w:val="00AD41BD"/>
    <w:rsid w:val="00AD6C88"/>
    <w:rsid w:val="00B137E2"/>
    <w:rsid w:val="00B146D4"/>
    <w:rsid w:val="00B375B5"/>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C09A3"/>
    <w:rsid w:val="00CC32E7"/>
    <w:rsid w:val="00CC7BE7"/>
    <w:rsid w:val="00CF584D"/>
    <w:rsid w:val="00D20C70"/>
    <w:rsid w:val="00D215D0"/>
    <w:rsid w:val="00D228D6"/>
    <w:rsid w:val="00D8053D"/>
    <w:rsid w:val="00D933A3"/>
    <w:rsid w:val="00D94CE7"/>
    <w:rsid w:val="00DA634C"/>
    <w:rsid w:val="00DB62EC"/>
    <w:rsid w:val="00DC6482"/>
    <w:rsid w:val="00DD634A"/>
    <w:rsid w:val="00E6135B"/>
    <w:rsid w:val="00E65691"/>
    <w:rsid w:val="00E956B0"/>
    <w:rsid w:val="00E95C93"/>
    <w:rsid w:val="00EA3E18"/>
    <w:rsid w:val="00F06E1A"/>
    <w:rsid w:val="00F4013A"/>
    <w:rsid w:val="00FA460E"/>
    <w:rsid w:val="00FB3E45"/>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1118">
      <w:bodyDiv w:val="1"/>
      <w:marLeft w:val="0"/>
      <w:marRight w:val="0"/>
      <w:marTop w:val="0"/>
      <w:marBottom w:val="0"/>
      <w:divBdr>
        <w:top w:val="none" w:sz="0" w:space="0" w:color="auto"/>
        <w:left w:val="none" w:sz="0" w:space="0" w:color="auto"/>
        <w:bottom w:val="none" w:sz="0" w:space="0" w:color="auto"/>
        <w:right w:val="none" w:sz="0" w:space="0" w:color="auto"/>
      </w:divBdr>
    </w:div>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 w:id="19596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cc.biz/Standards/Pages/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standards/Standards%20and%20Training%20Documents/Regional%20Standards/WECC/October%202017%20Postings/BAL-004-WECC-3/BAL-004-WECC-3_Unofficial%20Comment%20Form_September%202017.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FEF83B-21F3-46AF-8BCE-5B5C193ECD8B}"/>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B822242F-571A-429A-AC67-46DABD4A8055}"/>
</file>

<file path=docProps/app.xml><?xml version="1.0" encoding="utf-8"?>
<Properties xmlns="http://schemas.openxmlformats.org/officeDocument/2006/extended-properties" xmlns:vt="http://schemas.openxmlformats.org/officeDocument/2006/docPropsVTypes">
  <Template>BAL-004-WECC-3_Unofficial%20Comment%20Form_September%202017</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2017-11-01T17:33:00Z</dcterms:created>
  <dcterms:modified xsi:type="dcterms:W3CDTF">2017-11-01T17:33:00Z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b26f12cc-b474-4cdf-b248-bb393d37d039</vt:lpwstr>
  </property>
</Properties>
</file>