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BDC2A" w14:textId="77777777" w:rsidR="0039275D" w:rsidRPr="00687867" w:rsidRDefault="008C1018" w:rsidP="0064768B">
      <w:pPr>
        <w:pStyle w:val="DocumentTitle"/>
      </w:pPr>
      <w:r>
        <w:t>Unofficial Comment Form</w:t>
      </w:r>
    </w:p>
    <w:p w14:paraId="6A4BDC2B" w14:textId="77777777" w:rsidR="008C1018" w:rsidRDefault="00CB0325" w:rsidP="0064768B">
      <w:pPr>
        <w:pStyle w:val="DocumentSubtitle"/>
      </w:pPr>
      <w:bookmarkStart w:id="0" w:name="_Toc195946480"/>
      <w:r>
        <w:t>Project</w:t>
      </w:r>
      <w:r w:rsidR="00100FE3">
        <w:t xml:space="preserve"> </w:t>
      </w:r>
      <w:r w:rsidR="00802F41">
        <w:rPr>
          <w:rFonts w:cs="Tahoma"/>
        </w:rPr>
        <w:t>2021</w:t>
      </w:r>
      <w:r w:rsidR="003D3B1E">
        <w:rPr>
          <w:rFonts w:cs="Tahoma"/>
        </w:rPr>
        <w:t>-06</w:t>
      </w:r>
      <w:r w:rsidR="00100FE3" w:rsidRPr="4B2B0941">
        <w:rPr>
          <w:rFonts w:cs="Tahoma"/>
        </w:rPr>
        <w:t xml:space="preserve"> </w:t>
      </w:r>
      <w:r w:rsidR="003D3B1E">
        <w:rPr>
          <w:rFonts w:cs="Tahoma"/>
        </w:rPr>
        <w:t>Modifications to IRO-010 and TOP-003</w:t>
      </w:r>
      <w:r w:rsidR="00100FE3" w:rsidRPr="4B2B0941">
        <w:rPr>
          <w:rFonts w:cs="Tahoma"/>
          <w:b/>
          <w:bCs/>
        </w:rPr>
        <w:t> </w:t>
      </w:r>
    </w:p>
    <w:p w14:paraId="6A4BDC2D" w14:textId="77777777" w:rsidR="002F2BFE" w:rsidRDefault="002F2BFE" w:rsidP="0064768B">
      <w:pPr>
        <w:pStyle w:val="Heading1"/>
      </w:pPr>
    </w:p>
    <w:p w14:paraId="6A4BDC2E" w14:textId="3357BAF1" w:rsidR="008C1018" w:rsidRPr="004E71D6" w:rsidRDefault="008C1018" w:rsidP="4B2B0941">
      <w:pPr>
        <w:rPr>
          <w:b/>
          <w:bCs/>
        </w:rPr>
      </w:pPr>
      <w:r w:rsidRPr="0D9577D9">
        <w:rPr>
          <w:b/>
          <w:bCs/>
        </w:rPr>
        <w:t>Do not</w:t>
      </w:r>
      <w:r>
        <w:t xml:space="preserve"> use this form for submitting comments. Use the </w:t>
      </w:r>
      <w:hyperlink r:id="rId13">
        <w:r w:rsidRPr="0D9577D9">
          <w:rPr>
            <w:rStyle w:val="Hyperlink"/>
          </w:rPr>
          <w:t>Standards Balloting and Commenting System (SBS)</w:t>
        </w:r>
      </w:hyperlink>
      <w:r>
        <w:t xml:space="preserve"> to submit comments on</w:t>
      </w:r>
      <w:r w:rsidRPr="00802F41">
        <w:rPr>
          <w:b/>
        </w:rPr>
        <w:t xml:space="preserve"> </w:t>
      </w:r>
      <w:r w:rsidR="00802F41" w:rsidRPr="00802F41">
        <w:rPr>
          <w:rFonts w:cs="Tahoma"/>
          <w:b/>
        </w:rPr>
        <w:t>2021-06 Modifications to IRO-010 and TOP-003</w:t>
      </w:r>
      <w:r>
        <w:t>. Comments must be submitted by</w:t>
      </w:r>
      <w:r w:rsidRPr="0D9577D9">
        <w:rPr>
          <w:b/>
          <w:bCs/>
        </w:rPr>
        <w:t xml:space="preserve"> 8 p.m. Eastern, </w:t>
      </w:r>
      <w:r w:rsidR="00F309BF">
        <w:rPr>
          <w:b/>
          <w:bCs/>
        </w:rPr>
        <w:t>Thursday, December 15, 2022.</w:t>
      </w:r>
      <w:r>
        <w:br/>
      </w:r>
      <w:r w:rsidRPr="0D9577D9">
        <w:rPr>
          <w:b/>
          <w:bCs/>
          <w:color w:val="FFFFFF" w:themeColor="text2"/>
        </w:rPr>
        <w:t>m. Eastern, Thursday, August 20, 2015</w:t>
      </w:r>
    </w:p>
    <w:p w14:paraId="6A4BDC30" w14:textId="22BD05CD" w:rsidR="008C1018" w:rsidRPr="00F309BF" w:rsidRDefault="008C1018" w:rsidP="008C1018">
      <w:pPr>
        <w:rPr>
          <w:rFonts w:cs="Arial"/>
        </w:rPr>
      </w:pPr>
      <w:r>
        <w:t xml:space="preserve">Additional information is available on the </w:t>
      </w:r>
      <w:hyperlink r:id="rId14" w:history="1">
        <w:r w:rsidRPr="001F149B">
          <w:rPr>
            <w:rStyle w:val="Hyperlink"/>
          </w:rPr>
          <w:t>project page</w:t>
        </w:r>
      </w:hyperlink>
      <w:r w:rsidR="00C3431C" w:rsidRPr="001F149B">
        <w:t>.</w:t>
      </w:r>
      <w:r w:rsidR="00C3431C" w:rsidRPr="00C3431C">
        <w:t xml:space="preserve"> </w:t>
      </w:r>
      <w:r w:rsidR="00C3431C" w:rsidRPr="00786AD7">
        <w:t>If you have questions</w:t>
      </w:r>
      <w:r w:rsidR="00C3431C">
        <w:t xml:space="preserve">, </w:t>
      </w:r>
      <w:r w:rsidR="00C3431C" w:rsidRPr="00C74DBC">
        <w:t>contact</w:t>
      </w:r>
      <w:r w:rsidR="00C3431C">
        <w:t xml:space="preserve"> Standards Developer, </w:t>
      </w:r>
      <w:hyperlink r:id="rId15" w:history="1">
        <w:r w:rsidR="00C3431C" w:rsidRPr="00C3431C">
          <w:rPr>
            <w:rStyle w:val="Hyperlink"/>
          </w:rPr>
          <w:t>Josh Blume</w:t>
        </w:r>
      </w:hyperlink>
      <w:r w:rsidR="00C3431C">
        <w:t xml:space="preserve"> (email</w:t>
      </w:r>
      <w:r w:rsidR="00C3431C" w:rsidRPr="00F86A52">
        <w:t>)</w:t>
      </w:r>
      <w:r w:rsidR="00C3431C">
        <w:t>,</w:t>
      </w:r>
      <w:r w:rsidR="00C3431C" w:rsidRPr="00F86A52">
        <w:t xml:space="preserve"> or at </w:t>
      </w:r>
      <w:r w:rsidR="00C3431C">
        <w:t>404-446-2593.</w:t>
      </w:r>
    </w:p>
    <w:p w14:paraId="6A4BDC31" w14:textId="77777777" w:rsidR="008C1018" w:rsidRDefault="008C1018" w:rsidP="0064768B">
      <w:pPr>
        <w:pStyle w:val="Heading1"/>
      </w:pPr>
    </w:p>
    <w:bookmarkEnd w:id="0"/>
    <w:p w14:paraId="6A4BDC32" w14:textId="77777777" w:rsidR="0039275D" w:rsidRPr="00102A01" w:rsidRDefault="008C1018" w:rsidP="0064768B">
      <w:pPr>
        <w:pStyle w:val="Heading2"/>
      </w:pPr>
      <w:r>
        <w:t>Background Information</w:t>
      </w:r>
    </w:p>
    <w:p w14:paraId="6A4BDC33" w14:textId="6BBD5B14" w:rsidR="001F149B" w:rsidRPr="001F149B" w:rsidRDefault="001F149B" w:rsidP="001F149B">
      <w:pPr>
        <w:rPr>
          <w:rFonts w:ascii="Calibri" w:eastAsia="MS Mincho" w:hAnsi="Calibri"/>
        </w:rPr>
      </w:pPr>
      <w:bookmarkStart w:id="1" w:name="_Toc195946482"/>
      <w:r w:rsidRPr="001F149B">
        <w:rPr>
          <w:rFonts w:ascii="Calibri" w:eastAsia="MS Mincho" w:hAnsi="Calibri"/>
        </w:rPr>
        <w:t>The primary purpose of this project is to simplify administrative burdens identified by the SER Phase 2 Team assoc</w:t>
      </w:r>
      <w:r w:rsidR="001B2D8F">
        <w:rPr>
          <w:rFonts w:ascii="Calibri" w:eastAsia="MS Mincho" w:hAnsi="Calibri"/>
        </w:rPr>
        <w:t>iated with the current IR0-010-5 and TOP-003-6</w:t>
      </w:r>
      <w:r w:rsidRPr="001F149B">
        <w:rPr>
          <w:rFonts w:ascii="Calibri" w:eastAsia="MS Mincho" w:hAnsi="Calibri"/>
        </w:rPr>
        <w:t xml:space="preserve"> standards and limit unnecessary data requirements that do not contribute to BES reliability and resiliency. As written the standards create a zero-defect expectation for each </w:t>
      </w:r>
      <w:r w:rsidR="00E55E85">
        <w:rPr>
          <w:rFonts w:ascii="Calibri" w:eastAsia="MS Mincho" w:hAnsi="Calibri"/>
        </w:rPr>
        <w:t>r</w:t>
      </w:r>
      <w:r w:rsidRPr="001F149B">
        <w:rPr>
          <w:rFonts w:ascii="Calibri" w:eastAsia="MS Mincho" w:hAnsi="Calibri"/>
        </w:rPr>
        <w:t xml:space="preserve">egistered </w:t>
      </w:r>
      <w:r w:rsidR="00E55E85">
        <w:rPr>
          <w:rFonts w:ascii="Calibri" w:eastAsia="MS Mincho" w:hAnsi="Calibri"/>
        </w:rPr>
        <w:t>e</w:t>
      </w:r>
      <w:r w:rsidRPr="001F149B">
        <w:rPr>
          <w:rFonts w:ascii="Calibri" w:eastAsia="MS Mincho" w:hAnsi="Calibri"/>
        </w:rPr>
        <w:t xml:space="preserve">ntity receiving a data specification to demonstrate perfect performance on every item in the data specification for an entire audit period. This can result in unnecessary administrative burdens for the </w:t>
      </w:r>
      <w:r w:rsidR="00E55E85">
        <w:rPr>
          <w:rFonts w:ascii="Calibri" w:eastAsia="MS Mincho" w:hAnsi="Calibri"/>
        </w:rPr>
        <w:t>r</w:t>
      </w:r>
      <w:r w:rsidRPr="001F149B">
        <w:rPr>
          <w:rFonts w:ascii="Calibri" w:eastAsia="MS Mincho" w:hAnsi="Calibri"/>
        </w:rPr>
        <w:t xml:space="preserve">egistered </w:t>
      </w:r>
      <w:r w:rsidR="00E55E85">
        <w:rPr>
          <w:rFonts w:ascii="Calibri" w:eastAsia="MS Mincho" w:hAnsi="Calibri"/>
        </w:rPr>
        <w:t>e</w:t>
      </w:r>
      <w:r w:rsidRPr="001F149B">
        <w:rPr>
          <w:rFonts w:ascii="Calibri" w:eastAsia="MS Mincho" w:hAnsi="Calibri"/>
        </w:rPr>
        <w:t>ntity to demonstrate compliance, including excessive data retention. If instead a risk-based approach was developed and performance was triggered upon an event or unresolved data conflicts between entities, then the purpose of the standards would be achieved in an effective and efficient manner.</w:t>
      </w:r>
    </w:p>
    <w:p w14:paraId="6A4BDC34" w14:textId="77777777" w:rsidR="001F149B" w:rsidRPr="001F149B" w:rsidRDefault="001F149B" w:rsidP="001F149B">
      <w:pPr>
        <w:rPr>
          <w:rFonts w:ascii="Calibri" w:eastAsia="MS Mincho" w:hAnsi="Calibri"/>
        </w:rPr>
      </w:pPr>
    </w:p>
    <w:p w14:paraId="6A4BDC35" w14:textId="6C9675A9" w:rsidR="00A0038E" w:rsidRDefault="001F149B" w:rsidP="001F149B">
      <w:pPr>
        <w:rPr>
          <w:rFonts w:ascii="Calibri" w:eastAsia="MS Mincho" w:hAnsi="Calibri"/>
        </w:rPr>
      </w:pPr>
      <w:r w:rsidRPr="001F149B">
        <w:rPr>
          <w:rFonts w:ascii="Calibri" w:eastAsia="MS Mincho" w:hAnsi="Calibri"/>
        </w:rPr>
        <w:t xml:space="preserve">The secondary purpose of this project is to evaluate removing other data exchange requirements dispersed in other standards. The </w:t>
      </w:r>
      <w:r w:rsidR="00961F42">
        <w:rPr>
          <w:rFonts w:ascii="Calibri" w:eastAsia="MS Mincho" w:hAnsi="Calibri"/>
        </w:rPr>
        <w:t xml:space="preserve">standard </w:t>
      </w:r>
      <w:r w:rsidRPr="001F149B">
        <w:rPr>
          <w:rFonts w:ascii="Calibri" w:eastAsia="MS Mincho" w:hAnsi="Calibri"/>
        </w:rPr>
        <w:t xml:space="preserve">drafting team </w:t>
      </w:r>
      <w:r w:rsidR="00961F42">
        <w:rPr>
          <w:rFonts w:ascii="Calibri" w:eastAsia="MS Mincho" w:hAnsi="Calibri"/>
        </w:rPr>
        <w:t xml:space="preserve">(SDT) </w:t>
      </w:r>
      <w:r w:rsidRPr="001F149B">
        <w:rPr>
          <w:rFonts w:ascii="Calibri" w:eastAsia="MS Mincho" w:hAnsi="Calibri"/>
        </w:rPr>
        <w:t>would need to evaluate those requirements after proposed changes to the IR0-010</w:t>
      </w:r>
      <w:r w:rsidR="008D5456">
        <w:rPr>
          <w:rFonts w:ascii="Calibri" w:eastAsia="MS Mincho" w:hAnsi="Calibri"/>
        </w:rPr>
        <w:t>-5</w:t>
      </w:r>
      <w:r w:rsidRPr="001F149B">
        <w:rPr>
          <w:rFonts w:ascii="Calibri" w:eastAsia="MS Mincho" w:hAnsi="Calibri"/>
        </w:rPr>
        <w:t xml:space="preserve"> and TOP-003</w:t>
      </w:r>
      <w:r w:rsidR="008D5456">
        <w:rPr>
          <w:rFonts w:ascii="Calibri" w:eastAsia="MS Mincho" w:hAnsi="Calibri"/>
        </w:rPr>
        <w:t>-6</w:t>
      </w:r>
      <w:r w:rsidRPr="001F149B">
        <w:rPr>
          <w:rFonts w:ascii="Calibri" w:eastAsia="MS Mincho" w:hAnsi="Calibri"/>
        </w:rPr>
        <w:t xml:space="preserve"> are developed to determine if they are within the scope of the four tasks and consequently within the scope of IRO-010</w:t>
      </w:r>
      <w:r w:rsidR="008D5456">
        <w:rPr>
          <w:rFonts w:ascii="Calibri" w:eastAsia="MS Mincho" w:hAnsi="Calibri"/>
        </w:rPr>
        <w:t>-5</w:t>
      </w:r>
      <w:r w:rsidRPr="001F149B">
        <w:rPr>
          <w:rFonts w:ascii="Calibri" w:eastAsia="MS Mincho" w:hAnsi="Calibri"/>
        </w:rPr>
        <w:t xml:space="preserve"> and TOP-003</w:t>
      </w:r>
      <w:r w:rsidR="008D5456">
        <w:rPr>
          <w:rFonts w:ascii="Calibri" w:eastAsia="MS Mincho" w:hAnsi="Calibri"/>
        </w:rPr>
        <w:t>-6</w:t>
      </w:r>
      <w:r w:rsidRPr="001F149B">
        <w:rPr>
          <w:rFonts w:ascii="Calibri" w:eastAsia="MS Mincho" w:hAnsi="Calibri"/>
        </w:rPr>
        <w:t xml:space="preserve">. This may require enhancing the standards to allow each </w:t>
      </w:r>
      <w:r w:rsidR="00E55E85">
        <w:rPr>
          <w:rFonts w:ascii="Calibri" w:eastAsia="MS Mincho" w:hAnsi="Calibri"/>
        </w:rPr>
        <w:t>r</w:t>
      </w:r>
      <w:r w:rsidRPr="001F149B">
        <w:rPr>
          <w:rFonts w:ascii="Calibri" w:eastAsia="MS Mincho" w:hAnsi="Calibri"/>
        </w:rPr>
        <w:t xml:space="preserve">egistered </w:t>
      </w:r>
      <w:r w:rsidR="00E55E85">
        <w:rPr>
          <w:rFonts w:ascii="Calibri" w:eastAsia="MS Mincho" w:hAnsi="Calibri"/>
        </w:rPr>
        <w:t>e</w:t>
      </w:r>
      <w:r w:rsidRPr="001F149B">
        <w:rPr>
          <w:rFonts w:ascii="Calibri" w:eastAsia="MS Mincho" w:hAnsi="Calibri"/>
        </w:rPr>
        <w:t>ntity with responsibilities to perform the tasks identified in IRO-010-</w:t>
      </w:r>
      <w:r w:rsidR="008D5456">
        <w:rPr>
          <w:rFonts w:ascii="Calibri" w:eastAsia="MS Mincho" w:hAnsi="Calibri"/>
        </w:rPr>
        <w:t>5</w:t>
      </w:r>
      <w:r w:rsidRPr="001F149B">
        <w:rPr>
          <w:rFonts w:ascii="Calibri" w:eastAsia="MS Mincho" w:hAnsi="Calibri"/>
        </w:rPr>
        <w:t xml:space="preserve"> and TOP-003-</w:t>
      </w:r>
      <w:r w:rsidR="008D5456">
        <w:rPr>
          <w:rFonts w:ascii="Calibri" w:eastAsia="MS Mincho" w:hAnsi="Calibri"/>
        </w:rPr>
        <w:t>6</w:t>
      </w:r>
      <w:r w:rsidRPr="001F149B">
        <w:rPr>
          <w:rFonts w:ascii="Calibri" w:eastAsia="MS Mincho" w:hAnsi="Calibri"/>
        </w:rPr>
        <w:t xml:space="preserve"> the ability to request and receive any information it needs from other Registered Entities to perform those tasks.</w:t>
      </w:r>
    </w:p>
    <w:p w14:paraId="6A4BDC3F" w14:textId="3BE96A4B" w:rsidR="00F309BF" w:rsidRDefault="00F309BF">
      <w:pPr>
        <w:rPr>
          <w:rFonts w:ascii="Calibri" w:eastAsia="MS Mincho" w:hAnsi="Calibri"/>
        </w:rPr>
      </w:pPr>
    </w:p>
    <w:bookmarkEnd w:id="1"/>
    <w:p w14:paraId="6A4BDC41" w14:textId="77777777" w:rsidR="00FF52BC" w:rsidRPr="00D11F54" w:rsidRDefault="00FF52BC" w:rsidP="00FF52BC">
      <w:pPr>
        <w:rPr>
          <w:rFonts w:ascii="Tahoma" w:hAnsi="Tahoma" w:cs="Tahoma"/>
          <w:b/>
          <w:sz w:val="22"/>
          <w:szCs w:val="22"/>
        </w:rPr>
      </w:pPr>
      <w:r w:rsidRPr="00D11F54">
        <w:rPr>
          <w:rFonts w:ascii="Tahoma" w:hAnsi="Tahoma" w:cs="Tahoma"/>
          <w:b/>
          <w:sz w:val="22"/>
          <w:szCs w:val="22"/>
        </w:rPr>
        <w:t>Questions</w:t>
      </w:r>
    </w:p>
    <w:p w14:paraId="6A4BDC43" w14:textId="6EB48575" w:rsidR="00FF52BC" w:rsidRDefault="00FF52BC" w:rsidP="00076061">
      <w:pPr>
        <w:widowControl w:val="0"/>
        <w:spacing w:before="120"/>
        <w:ind w:left="450" w:hanging="450"/>
      </w:pPr>
      <w:r>
        <w:t>1.</w:t>
      </w:r>
      <w:r>
        <w:tab/>
        <w:t>To address third party participation</w:t>
      </w:r>
      <w:r w:rsidR="00C879A8">
        <w:t xml:space="preserve"> in data exchanges, the SDT </w:t>
      </w:r>
      <w:r>
        <w:t xml:space="preserve">added a provision in both IRO-010-5 and TOP-003-6 that recognizes that an applicable entity that is required to respond to the data specification may identify data and information that </w:t>
      </w:r>
      <w:proofErr w:type="gramStart"/>
      <w:r>
        <w:t>will be provided</w:t>
      </w:r>
      <w:proofErr w:type="gramEnd"/>
      <w:r>
        <w:t xml:space="preserve"> by a third-party intermediary. However, this provision does not shift the responsibility to respond to the data request from the applicable entity to the intermediary. Rather, the provision recognizes that an applicable entity may utilize an intermediary to pass through data and information unaltered from the entities that originated the data and information. Do you agree with these provisions? If you do not agree, or if you agree but have comments or suggestions for the SDT, please provide your recommendation and explanation.</w:t>
      </w:r>
    </w:p>
    <w:p w14:paraId="6A4BDC44" w14:textId="77777777" w:rsidR="00FF52BC" w:rsidRPr="00D24289" w:rsidRDefault="00FF52BC" w:rsidP="00076061">
      <w:pPr>
        <w:widowControl w:val="0"/>
        <w:spacing w:before="120"/>
        <w:ind w:left="446"/>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Yes </w:t>
      </w:r>
    </w:p>
    <w:p w14:paraId="6A4BDC45" w14:textId="77777777" w:rsidR="00FF52BC" w:rsidRPr="00D24289" w:rsidRDefault="00FF52BC" w:rsidP="00076061">
      <w:pPr>
        <w:widowControl w:val="0"/>
        <w:ind w:left="45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No </w:t>
      </w:r>
    </w:p>
    <w:p w14:paraId="6A4BDC47" w14:textId="77777777" w:rsidR="00FF52BC" w:rsidRDefault="00FF52BC" w:rsidP="00076061">
      <w:pPr>
        <w:widowControl w:val="0"/>
        <w:spacing w:before="120"/>
        <w:ind w:left="450"/>
      </w:pPr>
      <w:r w:rsidRPr="00D24289">
        <w:lastRenderedPageBreak/>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4BDC49" w14:textId="40FDB7F7" w:rsidR="00FF52BC" w:rsidRDefault="00FF52BC" w:rsidP="00556300">
      <w:pPr>
        <w:spacing w:before="120"/>
        <w:ind w:left="446" w:hanging="446"/>
      </w:pPr>
      <w:proofErr w:type="gramStart"/>
      <w:r>
        <w:t>2.</w:t>
      </w:r>
      <w:r>
        <w:tab/>
        <w:t>To mitigate potential zero defect assumptions and decrease admi</w:t>
      </w:r>
      <w:r w:rsidR="00C879A8">
        <w:t xml:space="preserve">nistrative burdens, the SDT </w:t>
      </w:r>
      <w:r>
        <w:t>revised the data specification requirements in both IRO-010-5 and TOP-003-6 to include more specificity to the protocols for providing data and information that includes: specific deadlines or periodicity in which data and information is to be provided, performance criteria for availability and accuracy of data, and provisions to allow a respondent entity to update or correct data and information as necessary.</w:t>
      </w:r>
      <w:proofErr w:type="gramEnd"/>
      <w:r>
        <w:t xml:space="preserve"> Do you agree with these provisions? If you do not agree, or if you agree but have comments or suggestions for the SDT, please provide your recommendation and explanation. </w:t>
      </w:r>
    </w:p>
    <w:p w14:paraId="6A4BDC4A" w14:textId="77777777" w:rsidR="00FF52BC" w:rsidRPr="00D24289" w:rsidRDefault="00FF52BC" w:rsidP="00286C24">
      <w:pPr>
        <w:keepNext/>
        <w:spacing w:before="120"/>
        <w:ind w:left="446"/>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Yes </w:t>
      </w:r>
    </w:p>
    <w:p w14:paraId="6A4BDC4B" w14:textId="77777777" w:rsidR="00FF52BC" w:rsidRPr="00D24289" w:rsidRDefault="00FF52BC" w:rsidP="00961F42">
      <w:pPr>
        <w:keepNext/>
        <w:ind w:left="45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No </w:t>
      </w:r>
    </w:p>
    <w:p w14:paraId="6A4BDC4D" w14:textId="77777777" w:rsidR="00FF52BC" w:rsidRDefault="00FF52BC" w:rsidP="00F309BF">
      <w:pPr>
        <w:spacing w:before="120"/>
        <w:ind w:left="45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4BDC50" w14:textId="7B431177" w:rsidR="00FF52BC" w:rsidRPr="003B5894" w:rsidRDefault="00FF52BC" w:rsidP="00F309BF">
      <w:pPr>
        <w:spacing w:before="120"/>
        <w:ind w:left="360" w:hanging="360"/>
      </w:pPr>
      <w:r>
        <w:t>3.</w:t>
      </w:r>
      <w:r>
        <w:tab/>
        <w:t>To improve administration of data and information for the a</w:t>
      </w:r>
      <w:r w:rsidR="00C879A8">
        <w:t xml:space="preserve">pplicable entities, the SDT </w:t>
      </w:r>
      <w:r>
        <w:t>modified IRO-010-</w:t>
      </w:r>
      <w:r w:rsidR="00286C24">
        <w:t>5</w:t>
      </w:r>
      <w:r>
        <w:t xml:space="preserve"> and TOP-003-</w:t>
      </w:r>
      <w:r w:rsidR="00286C24">
        <w:t>6</w:t>
      </w:r>
      <w:r>
        <w:t xml:space="preserve"> to require the data specification to specify mutually agreed upon format, conflict resolution process, and security protocols or methods for securely transferring data or information. Do you agree with these modifications? If you do not agree, or if you agree but have comments or suggestions for the SDT, please provide your recommendation and explanation. </w:t>
      </w:r>
    </w:p>
    <w:p w14:paraId="6A4BDC52" w14:textId="77777777" w:rsidR="00FF52BC" w:rsidRPr="00D24289" w:rsidRDefault="00FF52BC" w:rsidP="00F309BF">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Yes </w:t>
      </w:r>
    </w:p>
    <w:p w14:paraId="6A4BDC53" w14:textId="77777777" w:rsidR="00FF52BC" w:rsidRPr="00D24289" w:rsidRDefault="00FF52BC" w:rsidP="00961F42">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No </w:t>
      </w:r>
    </w:p>
    <w:p w14:paraId="6A4BDC55" w14:textId="77777777" w:rsidR="00FF52BC" w:rsidRDefault="00FF52BC" w:rsidP="00F309BF">
      <w:pPr>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4BDC57" w14:textId="4E37E66D" w:rsidR="00FF52BC" w:rsidRDefault="00FF52BC" w:rsidP="00F309BF">
      <w:pPr>
        <w:spacing w:before="120"/>
        <w:ind w:left="360" w:hanging="360"/>
      </w:pPr>
      <w:r>
        <w:t>4.</w:t>
      </w:r>
      <w:r>
        <w:tab/>
        <w:t>IRO-010-5 and TOP-003-6 require general data specifications to allow the R</w:t>
      </w:r>
      <w:r w:rsidR="003C640D">
        <w:t>eliability Coordinator,  Transmission Operator</w:t>
      </w:r>
      <w:r>
        <w:t>, and B</w:t>
      </w:r>
      <w:r w:rsidR="003C640D">
        <w:t xml:space="preserve">alancing </w:t>
      </w:r>
      <w:r>
        <w:t>A</w:t>
      </w:r>
      <w:r w:rsidR="003C640D">
        <w:t>uthority</w:t>
      </w:r>
      <w:r>
        <w:t xml:space="preserve"> to perform its Operational Planning Analysis, Real Time Assessment, Real-time monitoring (undefined term), and BA analysis functions (undefined term).</w:t>
      </w:r>
      <w:r w:rsidR="00961F42">
        <w:t xml:space="preserve"> </w:t>
      </w:r>
      <w:r w:rsidR="00C879A8">
        <w:t xml:space="preserve">The SDT </w:t>
      </w:r>
      <w:r>
        <w:t xml:space="preserve">focused on data and information generally rather than prescriptive requirements. Do you believe that all data and information needed by the RC, TOP, and BA to perform these reliability tasks (for example, PMU streaming, outage coordination, distribution, generator fuel information, etc.) is available pursuant to the proposed standards or is additional clarification needed that is more prescriptive? </w:t>
      </w:r>
    </w:p>
    <w:p w14:paraId="6A4BDC59" w14:textId="77777777" w:rsidR="00FF52BC" w:rsidRPr="00D24289" w:rsidRDefault="00FF52BC" w:rsidP="00F309BF">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Yes </w:t>
      </w:r>
    </w:p>
    <w:p w14:paraId="6A4BDC5A" w14:textId="77777777" w:rsidR="00FF52BC" w:rsidRPr="00D24289" w:rsidRDefault="00FF52BC" w:rsidP="00286C24">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No </w:t>
      </w:r>
    </w:p>
    <w:p w14:paraId="6A4BDC5C" w14:textId="7E555559" w:rsidR="00E0583F" w:rsidRDefault="00FF52BC" w:rsidP="00F309BF">
      <w:pPr>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4BDC5F" w14:textId="72A156AA" w:rsidR="00FF52BC" w:rsidRDefault="00EC0640" w:rsidP="00F309BF">
      <w:pPr>
        <w:spacing w:before="120"/>
        <w:ind w:left="360" w:hanging="360"/>
      </w:pPr>
      <w:r>
        <w:t>5</w:t>
      </w:r>
      <w:r w:rsidR="00FF52BC">
        <w:t>.</w:t>
      </w:r>
      <w:r w:rsidR="00FF52BC">
        <w:tab/>
        <w:t>To support the prop</w:t>
      </w:r>
      <w:r w:rsidR="00C879A8">
        <w:t xml:space="preserve">osed modifications, the SDT </w:t>
      </w:r>
      <w:r w:rsidR="00FF52BC">
        <w:t xml:space="preserve">revised the VSLs in both IRO-010-5 and TOP-003-6 to account for the clarified data specification criteria. Do you agree? If you do not agree, or if you agree but have comments or suggestions for the SDT please provide your recommendation and explanation. </w:t>
      </w:r>
    </w:p>
    <w:p w14:paraId="6A4BDC61" w14:textId="77777777" w:rsidR="00FF52BC" w:rsidRPr="00D24289" w:rsidRDefault="00FF52BC" w:rsidP="00076061">
      <w:pPr>
        <w:widowControl w:val="0"/>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Yes </w:t>
      </w:r>
    </w:p>
    <w:p w14:paraId="6A4BDC62" w14:textId="77777777" w:rsidR="00FF52BC" w:rsidRPr="00D24289" w:rsidRDefault="00FF52BC" w:rsidP="00076061">
      <w:pPr>
        <w:widowControl w:val="0"/>
        <w:ind w:left="36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No </w:t>
      </w:r>
    </w:p>
    <w:p w14:paraId="6A4BDC64" w14:textId="77777777" w:rsidR="00FF52BC" w:rsidRDefault="00FF52BC" w:rsidP="00076061">
      <w:pPr>
        <w:widowControl w:val="0"/>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DA7429F" w14:textId="6FAF97D9" w:rsidR="00FF52BC" w:rsidRDefault="00EC0640" w:rsidP="00F309BF">
      <w:pPr>
        <w:spacing w:before="120"/>
        <w:ind w:left="360" w:hanging="360"/>
      </w:pPr>
      <w:r>
        <w:lastRenderedPageBreak/>
        <w:t>6.</w:t>
      </w:r>
      <w:r w:rsidR="00C879A8">
        <w:tab/>
        <w:t xml:space="preserve">The SDT </w:t>
      </w:r>
      <w:r w:rsidR="00FF52BC">
        <w:t xml:space="preserve">reviewed the other standards listed in the SAR’s Detailed Description to determine whether additional changes </w:t>
      </w:r>
      <w:proofErr w:type="gramStart"/>
      <w:r w:rsidR="00FF52BC">
        <w:t>could be proposed</w:t>
      </w:r>
      <w:proofErr w:type="gramEnd"/>
      <w:r w:rsidR="00FF52BC">
        <w:t xml:space="preserve"> to the standards to address potential redundancy of requirements related to the four reliability tasks identified in IRO-010-5 and TOP-003-6 or create efficiencies reflective of the principle established by the Standards Efficiency Review initiative. Due to the criticality of the tasks and functions identified in these collateral standards, the SDT determined there is insufficient justifications for the retirement of these requirements and, therefore, the SDT is not proposing changes to these standards. Do you agree with this assessment? If you do not agree, or if you agree but have comments or suggestions for the SDT please provide your recommendation and explanation. </w:t>
      </w:r>
    </w:p>
    <w:p w14:paraId="6A4BDC6A" w14:textId="77777777" w:rsidR="00FF52BC" w:rsidRPr="00D24289" w:rsidRDefault="00FF52BC" w:rsidP="00F309BF">
      <w:pPr>
        <w:keepNext/>
        <w:spacing w:before="120"/>
        <w:ind w:left="36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Yes </w:t>
      </w:r>
    </w:p>
    <w:p w14:paraId="6A4BDC6B" w14:textId="77777777" w:rsidR="00FF52BC" w:rsidRPr="00D24289" w:rsidRDefault="00FF52BC" w:rsidP="00286C24">
      <w:pPr>
        <w:keepNext/>
        <w:ind w:left="36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No </w:t>
      </w:r>
    </w:p>
    <w:p w14:paraId="6A4BDC6D" w14:textId="77777777" w:rsidR="00FF52BC" w:rsidRDefault="00FF52BC" w:rsidP="00F309BF">
      <w:pPr>
        <w:spacing w:before="120"/>
        <w:ind w:left="36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BF08F34" w14:textId="04A675EF" w:rsidR="00A913DA" w:rsidRPr="00286C24" w:rsidRDefault="00EC0640" w:rsidP="00E0583F">
      <w:pPr>
        <w:spacing w:before="120"/>
        <w:ind w:left="360" w:hanging="450"/>
      </w:pPr>
      <w:r>
        <w:t>7</w:t>
      </w:r>
      <w:r w:rsidR="00C879A8">
        <w:t>.</w:t>
      </w:r>
      <w:r w:rsidR="00C879A8">
        <w:tab/>
      </w:r>
      <w:r w:rsidR="00A913DA" w:rsidRPr="19F2FA12">
        <w:rPr>
          <w:rFonts w:ascii="Calibri" w:eastAsia="Calibri" w:hAnsi="Calibri" w:cs="Calibri"/>
        </w:rPr>
        <w:t>The SDT is proposing an 18-month implementation plan. Would this proposed timeframe give enough time to implement the proposed modifications in IRO-010-5 and TOP-003-6? If you think an alternate timeframe is needed, please propose an alternate implementation plan and time period, and provide a detailed explanation of actions planned to meet the implementation deadline.</w:t>
      </w:r>
    </w:p>
    <w:p w14:paraId="27DEE75F" w14:textId="77777777" w:rsidR="00A913DA" w:rsidRPr="00D24289" w:rsidRDefault="00A913DA" w:rsidP="00E0583F">
      <w:pPr>
        <w:keepNext/>
        <w:spacing w:before="120"/>
        <w:ind w:left="45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Yes </w:t>
      </w:r>
    </w:p>
    <w:p w14:paraId="2D5EFA4F" w14:textId="77777777" w:rsidR="00A913DA" w:rsidRPr="00D24289" w:rsidRDefault="00A913DA" w:rsidP="00A913DA">
      <w:pPr>
        <w:keepNext/>
        <w:ind w:left="450"/>
      </w:pPr>
      <w:r w:rsidRPr="00D24289">
        <w:fldChar w:fldCharType="begin">
          <w:ffData>
            <w:name w:val="Check4"/>
            <w:enabled/>
            <w:calcOnExit w:val="0"/>
            <w:checkBox>
              <w:sizeAuto/>
              <w:default w:val="0"/>
            </w:checkBox>
          </w:ffData>
        </w:fldChar>
      </w:r>
      <w:r w:rsidRPr="00D24289">
        <w:instrText xml:space="preserve"> FORMCHECKBOX </w:instrText>
      </w:r>
      <w:r w:rsidR="00076061">
        <w:fldChar w:fldCharType="separate"/>
      </w:r>
      <w:r w:rsidRPr="00D24289">
        <w:fldChar w:fldCharType="end"/>
      </w:r>
      <w:r w:rsidRPr="00D24289">
        <w:t xml:space="preserve"> No </w:t>
      </w:r>
    </w:p>
    <w:p w14:paraId="5FB72CD0" w14:textId="77777777" w:rsidR="00A913DA" w:rsidRDefault="00A913DA" w:rsidP="00E0583F">
      <w:pPr>
        <w:spacing w:before="120"/>
        <w:ind w:left="45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4B3AA9A" w14:textId="78F4A6FC" w:rsidR="00FF52BC" w:rsidRDefault="00EC0640" w:rsidP="00E0583F">
      <w:pPr>
        <w:spacing w:before="120"/>
        <w:ind w:left="450" w:hanging="450"/>
      </w:pPr>
      <w:r>
        <w:t>8</w:t>
      </w:r>
      <w:r w:rsidR="00FF52BC">
        <w:t xml:space="preserve">. </w:t>
      </w:r>
      <w:r w:rsidR="00E143BD">
        <w:tab/>
      </w:r>
      <w:r w:rsidR="00076061">
        <w:t xml:space="preserve">Provide additional comments </w:t>
      </w:r>
      <w:r w:rsidR="00076061">
        <w:t>regarding IRO-010-5</w:t>
      </w:r>
      <w:r w:rsidR="00076061">
        <w:t xml:space="preserve"> </w:t>
      </w:r>
      <w:r w:rsidR="00FF52BC">
        <w:t>for the SDT to consider</w:t>
      </w:r>
      <w:r w:rsidR="00A913DA">
        <w:t>.</w:t>
      </w:r>
    </w:p>
    <w:p w14:paraId="6A4BDC7D" w14:textId="77777777" w:rsidR="00E143BD" w:rsidRDefault="00E143BD" w:rsidP="00E0583F">
      <w:pPr>
        <w:spacing w:before="120"/>
        <w:ind w:left="45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A23591A" w14:textId="7114C62E" w:rsidR="00A913DA" w:rsidRDefault="00EC0640" w:rsidP="00E0583F">
      <w:pPr>
        <w:spacing w:before="120"/>
        <w:ind w:left="450" w:hanging="450"/>
      </w:pPr>
      <w:r>
        <w:t>9</w:t>
      </w:r>
      <w:r w:rsidR="00076061">
        <w:t xml:space="preserve">. </w:t>
      </w:r>
      <w:r w:rsidR="00076061">
        <w:tab/>
        <w:t xml:space="preserve">Provide </w:t>
      </w:r>
      <w:r w:rsidR="00A913DA">
        <w:t>additional comment</w:t>
      </w:r>
      <w:r w:rsidR="00076061">
        <w:t>s</w:t>
      </w:r>
      <w:r w:rsidR="00A913DA">
        <w:t xml:space="preserve"> </w:t>
      </w:r>
      <w:r w:rsidR="00076061">
        <w:t>regarding TOP-003-6</w:t>
      </w:r>
      <w:r w:rsidR="00076061">
        <w:t xml:space="preserve"> </w:t>
      </w:r>
      <w:r w:rsidR="00A913DA">
        <w:t>for the SDT to consider.</w:t>
      </w:r>
    </w:p>
    <w:p w14:paraId="6A4BDC88" w14:textId="091AAA05" w:rsidR="00E143BD" w:rsidRPr="00076061" w:rsidRDefault="00A913DA" w:rsidP="00076061">
      <w:pPr>
        <w:spacing w:before="120"/>
        <w:ind w:left="450"/>
      </w:pPr>
      <w:bookmarkStart w:id="2" w:name="_GoBack"/>
      <w:bookmarkEnd w:id="2"/>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A4BDC89" w14:textId="03CE7E45" w:rsidR="00FF52BC" w:rsidRPr="00E73B96" w:rsidRDefault="00EC0640" w:rsidP="00076061">
      <w:pPr>
        <w:keepNext/>
        <w:tabs>
          <w:tab w:val="left" w:pos="450"/>
        </w:tabs>
        <w:spacing w:before="120"/>
        <w:ind w:left="540" w:hanging="540"/>
      </w:pPr>
      <w:r>
        <w:t>10</w:t>
      </w:r>
      <w:r w:rsidR="00076061">
        <w:t>.</w:t>
      </w:r>
      <w:r w:rsidR="00076061">
        <w:tab/>
      </w:r>
      <w:r w:rsidR="00FF52BC">
        <w:t xml:space="preserve">Provide any additional comments for the SDT to consider, if desired. </w:t>
      </w:r>
    </w:p>
    <w:p w14:paraId="6A4BDC8E" w14:textId="47C71EAF" w:rsidR="00B146D4" w:rsidRDefault="00FF52BC" w:rsidP="00076061">
      <w:pPr>
        <w:spacing w:before="120"/>
        <w:ind w:left="45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B146D4" w:rsidSect="005B17AD">
      <w:headerReference w:type="default" r:id="rId16"/>
      <w:footerReference w:type="even"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219AA37" w16cid:durableId="5B200A4D"/>
  <w16cid:commentId w16cid:paraId="19609DAF" w16cid:durableId="0A497D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327ED" w14:textId="77777777" w:rsidR="001B2D8F" w:rsidRDefault="001B2D8F">
      <w:r>
        <w:separator/>
      </w:r>
    </w:p>
  </w:endnote>
  <w:endnote w:type="continuationSeparator" w:id="0">
    <w:p w14:paraId="63597736" w14:textId="77777777" w:rsidR="001B2D8F" w:rsidRDefault="001B2D8F">
      <w:r>
        <w:continuationSeparator/>
      </w:r>
    </w:p>
  </w:endnote>
  <w:endnote w:type="continuationNotice" w:id="1">
    <w:p w14:paraId="670BF9FB" w14:textId="77777777" w:rsidR="00854A12" w:rsidRDefault="00854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5" w14:textId="77777777" w:rsidR="001B2D8F" w:rsidRDefault="001B2D8F">
    <w:pPr>
      <w:pStyle w:val="Footer"/>
    </w:pPr>
  </w:p>
  <w:p w14:paraId="6A4BDC96" w14:textId="77777777" w:rsidR="001B2D8F" w:rsidRDefault="001B2D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7" w14:textId="2F7A53AB" w:rsidR="001B2D8F" w:rsidRPr="00855BA8" w:rsidRDefault="001B2D8F" w:rsidP="00104317">
    <w:pPr>
      <w:pStyle w:val="Footer"/>
      <w:tabs>
        <w:tab w:val="clear" w:pos="10354"/>
        <w:tab w:val="right" w:pos="10350"/>
      </w:tabs>
      <w:ind w:left="0" w:right="18"/>
      <w:jc w:val="both"/>
    </w:pPr>
    <w:r w:rsidRPr="00346AC2">
      <w:t xml:space="preserve">Project </w:t>
    </w:r>
    <w:r>
      <w:t xml:space="preserve">2021-06 </w:t>
    </w:r>
    <w:r w:rsidRPr="00D83443">
      <w:t>Modifications to IRO-010 and TOP-003</w:t>
    </w:r>
    <w:r w:rsidRPr="00100FE3">
      <w:t xml:space="preserve"> </w:t>
    </w:r>
    <w:r w:rsidRPr="00346AC2">
      <w:t xml:space="preserve">| </w:t>
    </w:r>
    <w:r>
      <w:t>October 2022</w:t>
    </w:r>
    <w:r>
      <w:tab/>
    </w:r>
    <w:r w:rsidRPr="001F176A">
      <w:fldChar w:fldCharType="begin"/>
    </w:r>
    <w:r w:rsidRPr="001F176A">
      <w:instrText xml:space="preserve"> PAGE </w:instrText>
    </w:r>
    <w:r w:rsidRPr="001F176A">
      <w:fldChar w:fldCharType="separate"/>
    </w:r>
    <w:r w:rsidR="00076061">
      <w:rPr>
        <w:noProof/>
      </w:rPr>
      <w:t>2</w:t>
    </w:r>
    <w:r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C" w14:textId="77777777" w:rsidR="001B2D8F" w:rsidRPr="00B66D53" w:rsidRDefault="001B2D8F"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134D8" w14:textId="77777777" w:rsidR="001B2D8F" w:rsidRDefault="001B2D8F">
      <w:r>
        <w:separator/>
      </w:r>
    </w:p>
  </w:footnote>
  <w:footnote w:type="continuationSeparator" w:id="0">
    <w:p w14:paraId="6EBD9C46" w14:textId="77777777" w:rsidR="001B2D8F" w:rsidRDefault="001B2D8F">
      <w:r>
        <w:continuationSeparator/>
      </w:r>
    </w:p>
  </w:footnote>
  <w:footnote w:type="continuationNotice" w:id="1">
    <w:p w14:paraId="40A3507B" w14:textId="77777777" w:rsidR="00854A12" w:rsidRDefault="00854A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4" w14:textId="51A63A5F" w:rsidR="001B2D8F" w:rsidRDefault="001B2D8F">
    <w:r>
      <w:rPr>
        <w:noProof/>
      </w:rPr>
      <w:drawing>
        <wp:anchor distT="0" distB="0" distL="114300" distR="114300" simplePos="0" relativeHeight="251658241" behindDoc="1" locked="0" layoutInCell="1" allowOverlap="1" wp14:anchorId="6A4BDC9D" wp14:editId="6A4BDC9E">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DC98" w14:textId="77777777" w:rsidR="001B2D8F" w:rsidRDefault="001B2D8F">
    <w:r>
      <w:rPr>
        <w:noProof/>
      </w:rPr>
      <w:drawing>
        <wp:anchor distT="0" distB="0" distL="114300" distR="114300" simplePos="0" relativeHeight="251658240" behindDoc="1" locked="0" layoutInCell="1" allowOverlap="1" wp14:anchorId="6A4BDC9F" wp14:editId="6A4BDCA0">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A4BDC99" w14:textId="77777777" w:rsidR="001B2D8F" w:rsidRDefault="001B2D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20"/>
  </w:num>
  <w:num w:numId="21">
    <w:abstractNumId w:val="14"/>
  </w:num>
  <w:num w:numId="22">
    <w:abstractNumId w:val="10"/>
  </w:num>
  <w:num w:numId="23">
    <w:abstractNumId w:val="18"/>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25"/>
    <w:rsid w:val="000034AB"/>
    <w:rsid w:val="000067C8"/>
    <w:rsid w:val="00011D42"/>
    <w:rsid w:val="000334DF"/>
    <w:rsid w:val="00037604"/>
    <w:rsid w:val="00076061"/>
    <w:rsid w:val="00095896"/>
    <w:rsid w:val="000A70BC"/>
    <w:rsid w:val="000B36CB"/>
    <w:rsid w:val="000B7A04"/>
    <w:rsid w:val="000D7162"/>
    <w:rsid w:val="000E3AB0"/>
    <w:rsid w:val="00100FE3"/>
    <w:rsid w:val="00102A01"/>
    <w:rsid w:val="00104317"/>
    <w:rsid w:val="00120014"/>
    <w:rsid w:val="001346AA"/>
    <w:rsid w:val="00136931"/>
    <w:rsid w:val="001574EA"/>
    <w:rsid w:val="00165ECD"/>
    <w:rsid w:val="001940B1"/>
    <w:rsid w:val="00196FDD"/>
    <w:rsid w:val="001A6FC8"/>
    <w:rsid w:val="001B2D8F"/>
    <w:rsid w:val="001D47FD"/>
    <w:rsid w:val="001E6997"/>
    <w:rsid w:val="001F149B"/>
    <w:rsid w:val="00283FB4"/>
    <w:rsid w:val="00286C24"/>
    <w:rsid w:val="002F2BFE"/>
    <w:rsid w:val="00302F93"/>
    <w:rsid w:val="00312012"/>
    <w:rsid w:val="003134D1"/>
    <w:rsid w:val="00346AC2"/>
    <w:rsid w:val="00366A96"/>
    <w:rsid w:val="0038220E"/>
    <w:rsid w:val="0038676B"/>
    <w:rsid w:val="0039275D"/>
    <w:rsid w:val="003C640D"/>
    <w:rsid w:val="003D3B1E"/>
    <w:rsid w:val="003E1C41"/>
    <w:rsid w:val="003E3AF6"/>
    <w:rsid w:val="00456B99"/>
    <w:rsid w:val="004631BF"/>
    <w:rsid w:val="00466905"/>
    <w:rsid w:val="004800C7"/>
    <w:rsid w:val="004859C6"/>
    <w:rsid w:val="004A22B1"/>
    <w:rsid w:val="004B7DE3"/>
    <w:rsid w:val="004E7B5C"/>
    <w:rsid w:val="00510652"/>
    <w:rsid w:val="00520FD1"/>
    <w:rsid w:val="005316C6"/>
    <w:rsid w:val="005316F3"/>
    <w:rsid w:val="005471F6"/>
    <w:rsid w:val="00555F79"/>
    <w:rsid w:val="00556300"/>
    <w:rsid w:val="00573832"/>
    <w:rsid w:val="00576320"/>
    <w:rsid w:val="005A721A"/>
    <w:rsid w:val="005B17AD"/>
    <w:rsid w:val="005B7382"/>
    <w:rsid w:val="005D3F72"/>
    <w:rsid w:val="005D5CBF"/>
    <w:rsid w:val="0064768B"/>
    <w:rsid w:val="00652754"/>
    <w:rsid w:val="00661EF9"/>
    <w:rsid w:val="00692F16"/>
    <w:rsid w:val="00694CD1"/>
    <w:rsid w:val="006B3EC7"/>
    <w:rsid w:val="006C1F78"/>
    <w:rsid w:val="006C3C30"/>
    <w:rsid w:val="006E67B7"/>
    <w:rsid w:val="006F2E90"/>
    <w:rsid w:val="007254EA"/>
    <w:rsid w:val="00733724"/>
    <w:rsid w:val="0074626C"/>
    <w:rsid w:val="00791651"/>
    <w:rsid w:val="007F7355"/>
    <w:rsid w:val="00802F41"/>
    <w:rsid w:val="00835F3D"/>
    <w:rsid w:val="00850BE9"/>
    <w:rsid w:val="00854A12"/>
    <w:rsid w:val="00855BA8"/>
    <w:rsid w:val="00864879"/>
    <w:rsid w:val="008866E7"/>
    <w:rsid w:val="008C1018"/>
    <w:rsid w:val="008D5456"/>
    <w:rsid w:val="008F3EE1"/>
    <w:rsid w:val="008F6F43"/>
    <w:rsid w:val="00905DC1"/>
    <w:rsid w:val="0094096F"/>
    <w:rsid w:val="00961F42"/>
    <w:rsid w:val="00985E57"/>
    <w:rsid w:val="009C0EE8"/>
    <w:rsid w:val="009F7375"/>
    <w:rsid w:val="00A0038E"/>
    <w:rsid w:val="00A35316"/>
    <w:rsid w:val="00A35DA7"/>
    <w:rsid w:val="00A6738A"/>
    <w:rsid w:val="00A913DA"/>
    <w:rsid w:val="00AA2295"/>
    <w:rsid w:val="00AA6596"/>
    <w:rsid w:val="00AC0C35"/>
    <w:rsid w:val="00AC1F14"/>
    <w:rsid w:val="00AD1865"/>
    <w:rsid w:val="00B146D4"/>
    <w:rsid w:val="00B375B5"/>
    <w:rsid w:val="00B807E6"/>
    <w:rsid w:val="00B963F6"/>
    <w:rsid w:val="00BA34E0"/>
    <w:rsid w:val="00BE5580"/>
    <w:rsid w:val="00C31EA1"/>
    <w:rsid w:val="00C3431C"/>
    <w:rsid w:val="00C37A8D"/>
    <w:rsid w:val="00C802A9"/>
    <w:rsid w:val="00C879A8"/>
    <w:rsid w:val="00CB0325"/>
    <w:rsid w:val="00CC7BE7"/>
    <w:rsid w:val="00CE5932"/>
    <w:rsid w:val="00CF6E4A"/>
    <w:rsid w:val="00D11F54"/>
    <w:rsid w:val="00D228D6"/>
    <w:rsid w:val="00D56EBF"/>
    <w:rsid w:val="00D5715F"/>
    <w:rsid w:val="00D71B57"/>
    <w:rsid w:val="00D83443"/>
    <w:rsid w:val="00D8646B"/>
    <w:rsid w:val="00D915AA"/>
    <w:rsid w:val="00D933A3"/>
    <w:rsid w:val="00D9670F"/>
    <w:rsid w:val="00D96A22"/>
    <w:rsid w:val="00DA634C"/>
    <w:rsid w:val="00DB62EC"/>
    <w:rsid w:val="00DB7C23"/>
    <w:rsid w:val="00DC5592"/>
    <w:rsid w:val="00DF5584"/>
    <w:rsid w:val="00E0583F"/>
    <w:rsid w:val="00E143BD"/>
    <w:rsid w:val="00E22662"/>
    <w:rsid w:val="00E41B18"/>
    <w:rsid w:val="00E55E85"/>
    <w:rsid w:val="00E65B2F"/>
    <w:rsid w:val="00EC0640"/>
    <w:rsid w:val="00F309BF"/>
    <w:rsid w:val="00F31926"/>
    <w:rsid w:val="00F359FF"/>
    <w:rsid w:val="00FB5404"/>
    <w:rsid w:val="00FC7B36"/>
    <w:rsid w:val="00FE6595"/>
    <w:rsid w:val="00FF1E1F"/>
    <w:rsid w:val="00FF52BC"/>
    <w:rsid w:val="00FF6BE1"/>
    <w:rsid w:val="0D9577D9"/>
    <w:rsid w:val="1EE583EC"/>
    <w:rsid w:val="23739A02"/>
    <w:rsid w:val="3A5295AD"/>
    <w:rsid w:val="3B37EF6F"/>
    <w:rsid w:val="3F15D987"/>
    <w:rsid w:val="4B2B0941"/>
    <w:rsid w:val="4BD4A96F"/>
    <w:rsid w:val="5F772BD4"/>
    <w:rsid w:val="652DD2BE"/>
    <w:rsid w:val="7CF72C98"/>
    <w:rsid w:val="7ED0EDBE"/>
    <w:rsid w:val="7FDE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A4B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BD"/>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customStyle="1" w:styleId="CommentTextChar">
    <w:name w:val="Comment Text Char"/>
    <w:basedOn w:val="DefaultParagraphFont"/>
    <w:link w:val="CommentText"/>
    <w:uiPriority w:val="99"/>
    <w:semiHidden/>
    <w:rsid w:val="00FF52BC"/>
    <w:rPr>
      <w:rFonts w:asciiTheme="minorHAnsi" w:hAnsiTheme="minorHAnsi"/>
    </w:rPr>
  </w:style>
  <w:style w:type="paragraph" w:styleId="Revision">
    <w:name w:val="Revision"/>
    <w:hidden/>
    <w:uiPriority w:val="99"/>
    <w:semiHidden/>
    <w:rsid w:val="003D3B1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26802">
      <w:bodyDiv w:val="1"/>
      <w:marLeft w:val="0"/>
      <w:marRight w:val="0"/>
      <w:marTop w:val="0"/>
      <w:marBottom w:val="0"/>
      <w:divBdr>
        <w:top w:val="none" w:sz="0" w:space="0" w:color="auto"/>
        <w:left w:val="none" w:sz="0" w:space="0" w:color="auto"/>
        <w:bottom w:val="none" w:sz="0" w:space="0" w:color="auto"/>
        <w:right w:val="none" w:sz="0" w:space="0" w:color="auto"/>
      </w:divBdr>
      <w:divsChild>
        <w:div w:id="873468296">
          <w:marLeft w:val="0"/>
          <w:marRight w:val="0"/>
          <w:marTop w:val="0"/>
          <w:marBottom w:val="0"/>
          <w:divBdr>
            <w:top w:val="none" w:sz="0" w:space="0" w:color="auto"/>
            <w:left w:val="none" w:sz="0" w:space="0" w:color="auto"/>
            <w:bottom w:val="none" w:sz="0" w:space="0" w:color="auto"/>
            <w:right w:val="none" w:sz="0" w:space="0" w:color="auto"/>
          </w:divBdr>
        </w:div>
        <w:div w:id="763839520">
          <w:marLeft w:val="0"/>
          <w:marRight w:val="0"/>
          <w:marTop w:val="0"/>
          <w:marBottom w:val="0"/>
          <w:divBdr>
            <w:top w:val="none" w:sz="0" w:space="0" w:color="auto"/>
            <w:left w:val="none" w:sz="0" w:space="0" w:color="auto"/>
            <w:bottom w:val="none" w:sz="0" w:space="0" w:color="auto"/>
            <w:right w:val="none" w:sz="0" w:space="0" w:color="auto"/>
          </w:divBdr>
        </w:div>
        <w:div w:id="563032795">
          <w:marLeft w:val="0"/>
          <w:marRight w:val="0"/>
          <w:marTop w:val="0"/>
          <w:marBottom w:val="0"/>
          <w:divBdr>
            <w:top w:val="none" w:sz="0" w:space="0" w:color="auto"/>
            <w:left w:val="none" w:sz="0" w:space="0" w:color="auto"/>
            <w:bottom w:val="none" w:sz="0" w:space="0" w:color="auto"/>
            <w:right w:val="none" w:sz="0" w:space="0" w:color="auto"/>
          </w:divBdr>
        </w:div>
        <w:div w:id="470027328">
          <w:marLeft w:val="0"/>
          <w:marRight w:val="0"/>
          <w:marTop w:val="0"/>
          <w:marBottom w:val="0"/>
          <w:divBdr>
            <w:top w:val="none" w:sz="0" w:space="0" w:color="auto"/>
            <w:left w:val="none" w:sz="0" w:space="0" w:color="auto"/>
            <w:bottom w:val="none" w:sz="0" w:space="0" w:color="auto"/>
            <w:right w:val="none" w:sz="0" w:space="0" w:color="auto"/>
          </w:divBdr>
        </w:div>
        <w:div w:id="1980110147">
          <w:marLeft w:val="0"/>
          <w:marRight w:val="0"/>
          <w:marTop w:val="0"/>
          <w:marBottom w:val="0"/>
          <w:divBdr>
            <w:top w:val="none" w:sz="0" w:space="0" w:color="auto"/>
            <w:left w:val="none" w:sz="0" w:space="0" w:color="auto"/>
            <w:bottom w:val="none" w:sz="0" w:space="0" w:color="auto"/>
            <w:right w:val="none" w:sz="0" w:space="0" w:color="auto"/>
          </w:divBdr>
        </w:div>
        <w:div w:id="854543212">
          <w:marLeft w:val="0"/>
          <w:marRight w:val="0"/>
          <w:marTop w:val="0"/>
          <w:marBottom w:val="0"/>
          <w:divBdr>
            <w:top w:val="none" w:sz="0" w:space="0" w:color="auto"/>
            <w:left w:val="none" w:sz="0" w:space="0" w:color="auto"/>
            <w:bottom w:val="none" w:sz="0" w:space="0" w:color="auto"/>
            <w:right w:val="none" w:sz="0" w:space="0" w:color="auto"/>
          </w:divBdr>
        </w:div>
        <w:div w:id="404453099">
          <w:marLeft w:val="0"/>
          <w:marRight w:val="0"/>
          <w:marTop w:val="0"/>
          <w:marBottom w:val="0"/>
          <w:divBdr>
            <w:top w:val="none" w:sz="0" w:space="0" w:color="auto"/>
            <w:left w:val="none" w:sz="0" w:space="0" w:color="auto"/>
            <w:bottom w:val="none" w:sz="0" w:space="0" w:color="auto"/>
            <w:right w:val="none" w:sz="0" w:space="0" w:color="auto"/>
          </w:divBdr>
        </w:div>
        <w:div w:id="1362050471">
          <w:marLeft w:val="0"/>
          <w:marRight w:val="0"/>
          <w:marTop w:val="0"/>
          <w:marBottom w:val="0"/>
          <w:divBdr>
            <w:top w:val="none" w:sz="0" w:space="0" w:color="auto"/>
            <w:left w:val="none" w:sz="0" w:space="0" w:color="auto"/>
            <w:bottom w:val="none" w:sz="0" w:space="0" w:color="auto"/>
            <w:right w:val="none" w:sz="0" w:space="0" w:color="auto"/>
          </w:divBdr>
        </w:div>
        <w:div w:id="1431853814">
          <w:marLeft w:val="0"/>
          <w:marRight w:val="0"/>
          <w:marTop w:val="0"/>
          <w:marBottom w:val="0"/>
          <w:divBdr>
            <w:top w:val="none" w:sz="0" w:space="0" w:color="auto"/>
            <w:left w:val="none" w:sz="0" w:space="0" w:color="auto"/>
            <w:bottom w:val="none" w:sz="0" w:space="0" w:color="auto"/>
            <w:right w:val="none" w:sz="0" w:space="0" w:color="auto"/>
          </w:divBdr>
        </w:div>
        <w:div w:id="981009146">
          <w:marLeft w:val="0"/>
          <w:marRight w:val="0"/>
          <w:marTop w:val="0"/>
          <w:marBottom w:val="0"/>
          <w:divBdr>
            <w:top w:val="none" w:sz="0" w:space="0" w:color="auto"/>
            <w:left w:val="none" w:sz="0" w:space="0" w:color="auto"/>
            <w:bottom w:val="none" w:sz="0" w:space="0" w:color="auto"/>
            <w:right w:val="none" w:sz="0" w:space="0" w:color="auto"/>
          </w:divBdr>
        </w:div>
        <w:div w:id="1149977156">
          <w:marLeft w:val="0"/>
          <w:marRight w:val="0"/>
          <w:marTop w:val="0"/>
          <w:marBottom w:val="0"/>
          <w:divBdr>
            <w:top w:val="none" w:sz="0" w:space="0" w:color="auto"/>
            <w:left w:val="none" w:sz="0" w:space="0" w:color="auto"/>
            <w:bottom w:val="none" w:sz="0" w:space="0" w:color="auto"/>
            <w:right w:val="none" w:sz="0" w:space="0" w:color="auto"/>
          </w:divBdr>
        </w:div>
        <w:div w:id="1378121457">
          <w:marLeft w:val="0"/>
          <w:marRight w:val="0"/>
          <w:marTop w:val="0"/>
          <w:marBottom w:val="0"/>
          <w:divBdr>
            <w:top w:val="none" w:sz="0" w:space="0" w:color="auto"/>
            <w:left w:val="none" w:sz="0" w:space="0" w:color="auto"/>
            <w:bottom w:val="none" w:sz="0" w:space="0" w:color="auto"/>
            <w:right w:val="none" w:sz="0" w:space="0" w:color="auto"/>
          </w:divBdr>
        </w:div>
        <w:div w:id="357043475">
          <w:marLeft w:val="0"/>
          <w:marRight w:val="0"/>
          <w:marTop w:val="0"/>
          <w:marBottom w:val="0"/>
          <w:divBdr>
            <w:top w:val="none" w:sz="0" w:space="0" w:color="auto"/>
            <w:left w:val="none" w:sz="0" w:space="0" w:color="auto"/>
            <w:bottom w:val="none" w:sz="0" w:space="0" w:color="auto"/>
            <w:right w:val="none" w:sz="0" w:space="0" w:color="auto"/>
          </w:divBdr>
        </w:div>
        <w:div w:id="1988389226">
          <w:marLeft w:val="0"/>
          <w:marRight w:val="0"/>
          <w:marTop w:val="0"/>
          <w:marBottom w:val="0"/>
          <w:divBdr>
            <w:top w:val="none" w:sz="0" w:space="0" w:color="auto"/>
            <w:left w:val="none" w:sz="0" w:space="0" w:color="auto"/>
            <w:bottom w:val="none" w:sz="0" w:space="0" w:color="auto"/>
            <w:right w:val="none" w:sz="0" w:space="0" w:color="auto"/>
          </w:divBdr>
          <w:divsChild>
            <w:div w:id="1648128823">
              <w:marLeft w:val="0"/>
              <w:marRight w:val="0"/>
              <w:marTop w:val="0"/>
              <w:marBottom w:val="0"/>
              <w:divBdr>
                <w:top w:val="none" w:sz="0" w:space="0" w:color="auto"/>
                <w:left w:val="none" w:sz="0" w:space="0" w:color="auto"/>
                <w:bottom w:val="none" w:sz="0" w:space="0" w:color="auto"/>
                <w:right w:val="none" w:sz="0" w:space="0" w:color="auto"/>
              </w:divBdr>
            </w:div>
            <w:div w:id="934897184">
              <w:marLeft w:val="0"/>
              <w:marRight w:val="0"/>
              <w:marTop w:val="0"/>
              <w:marBottom w:val="0"/>
              <w:divBdr>
                <w:top w:val="none" w:sz="0" w:space="0" w:color="auto"/>
                <w:left w:val="none" w:sz="0" w:space="0" w:color="auto"/>
                <w:bottom w:val="none" w:sz="0" w:space="0" w:color="auto"/>
                <w:right w:val="none" w:sz="0" w:space="0" w:color="auto"/>
              </w:divBdr>
            </w:div>
          </w:divsChild>
        </w:div>
        <w:div w:id="774326094">
          <w:marLeft w:val="0"/>
          <w:marRight w:val="0"/>
          <w:marTop w:val="0"/>
          <w:marBottom w:val="0"/>
          <w:divBdr>
            <w:top w:val="none" w:sz="0" w:space="0" w:color="auto"/>
            <w:left w:val="none" w:sz="0" w:space="0" w:color="auto"/>
            <w:bottom w:val="none" w:sz="0" w:space="0" w:color="auto"/>
            <w:right w:val="none" w:sz="0" w:space="0" w:color="auto"/>
          </w:divBdr>
          <w:divsChild>
            <w:div w:id="2087455439">
              <w:marLeft w:val="-75"/>
              <w:marRight w:val="0"/>
              <w:marTop w:val="30"/>
              <w:marBottom w:val="30"/>
              <w:divBdr>
                <w:top w:val="none" w:sz="0" w:space="0" w:color="auto"/>
                <w:left w:val="none" w:sz="0" w:space="0" w:color="auto"/>
                <w:bottom w:val="none" w:sz="0" w:space="0" w:color="auto"/>
                <w:right w:val="none" w:sz="0" w:space="0" w:color="auto"/>
              </w:divBdr>
              <w:divsChild>
                <w:div w:id="49421524">
                  <w:marLeft w:val="0"/>
                  <w:marRight w:val="0"/>
                  <w:marTop w:val="0"/>
                  <w:marBottom w:val="0"/>
                  <w:divBdr>
                    <w:top w:val="none" w:sz="0" w:space="0" w:color="auto"/>
                    <w:left w:val="none" w:sz="0" w:space="0" w:color="auto"/>
                    <w:bottom w:val="none" w:sz="0" w:space="0" w:color="auto"/>
                    <w:right w:val="none" w:sz="0" w:space="0" w:color="auto"/>
                  </w:divBdr>
                  <w:divsChild>
                    <w:div w:id="564336588">
                      <w:marLeft w:val="0"/>
                      <w:marRight w:val="0"/>
                      <w:marTop w:val="0"/>
                      <w:marBottom w:val="0"/>
                      <w:divBdr>
                        <w:top w:val="none" w:sz="0" w:space="0" w:color="auto"/>
                        <w:left w:val="none" w:sz="0" w:space="0" w:color="auto"/>
                        <w:bottom w:val="none" w:sz="0" w:space="0" w:color="auto"/>
                        <w:right w:val="none" w:sz="0" w:space="0" w:color="auto"/>
                      </w:divBdr>
                    </w:div>
                  </w:divsChild>
                </w:div>
                <w:div w:id="943610711">
                  <w:marLeft w:val="0"/>
                  <w:marRight w:val="0"/>
                  <w:marTop w:val="0"/>
                  <w:marBottom w:val="0"/>
                  <w:divBdr>
                    <w:top w:val="none" w:sz="0" w:space="0" w:color="auto"/>
                    <w:left w:val="none" w:sz="0" w:space="0" w:color="auto"/>
                    <w:bottom w:val="none" w:sz="0" w:space="0" w:color="auto"/>
                    <w:right w:val="none" w:sz="0" w:space="0" w:color="auto"/>
                  </w:divBdr>
                  <w:divsChild>
                    <w:div w:id="294334218">
                      <w:marLeft w:val="0"/>
                      <w:marRight w:val="0"/>
                      <w:marTop w:val="0"/>
                      <w:marBottom w:val="0"/>
                      <w:divBdr>
                        <w:top w:val="none" w:sz="0" w:space="0" w:color="auto"/>
                        <w:left w:val="none" w:sz="0" w:space="0" w:color="auto"/>
                        <w:bottom w:val="none" w:sz="0" w:space="0" w:color="auto"/>
                        <w:right w:val="none" w:sz="0" w:space="0" w:color="auto"/>
                      </w:divBdr>
                    </w:div>
                  </w:divsChild>
                </w:div>
                <w:div w:id="2076926059">
                  <w:marLeft w:val="0"/>
                  <w:marRight w:val="0"/>
                  <w:marTop w:val="0"/>
                  <w:marBottom w:val="0"/>
                  <w:divBdr>
                    <w:top w:val="none" w:sz="0" w:space="0" w:color="auto"/>
                    <w:left w:val="none" w:sz="0" w:space="0" w:color="auto"/>
                    <w:bottom w:val="none" w:sz="0" w:space="0" w:color="auto"/>
                    <w:right w:val="none" w:sz="0" w:space="0" w:color="auto"/>
                  </w:divBdr>
                  <w:divsChild>
                    <w:div w:id="888105865">
                      <w:marLeft w:val="0"/>
                      <w:marRight w:val="0"/>
                      <w:marTop w:val="0"/>
                      <w:marBottom w:val="0"/>
                      <w:divBdr>
                        <w:top w:val="none" w:sz="0" w:space="0" w:color="auto"/>
                        <w:left w:val="none" w:sz="0" w:space="0" w:color="auto"/>
                        <w:bottom w:val="none" w:sz="0" w:space="0" w:color="auto"/>
                        <w:right w:val="none" w:sz="0" w:space="0" w:color="auto"/>
                      </w:divBdr>
                    </w:div>
                  </w:divsChild>
                </w:div>
                <w:div w:id="1358307718">
                  <w:marLeft w:val="0"/>
                  <w:marRight w:val="0"/>
                  <w:marTop w:val="0"/>
                  <w:marBottom w:val="0"/>
                  <w:divBdr>
                    <w:top w:val="none" w:sz="0" w:space="0" w:color="auto"/>
                    <w:left w:val="none" w:sz="0" w:space="0" w:color="auto"/>
                    <w:bottom w:val="none" w:sz="0" w:space="0" w:color="auto"/>
                    <w:right w:val="none" w:sz="0" w:space="0" w:color="auto"/>
                  </w:divBdr>
                  <w:divsChild>
                    <w:div w:id="407925026">
                      <w:marLeft w:val="0"/>
                      <w:marRight w:val="0"/>
                      <w:marTop w:val="0"/>
                      <w:marBottom w:val="0"/>
                      <w:divBdr>
                        <w:top w:val="none" w:sz="0" w:space="0" w:color="auto"/>
                        <w:left w:val="none" w:sz="0" w:space="0" w:color="auto"/>
                        <w:bottom w:val="none" w:sz="0" w:space="0" w:color="auto"/>
                        <w:right w:val="none" w:sz="0" w:space="0" w:color="auto"/>
                      </w:divBdr>
                    </w:div>
                  </w:divsChild>
                </w:div>
                <w:div w:id="1255475870">
                  <w:marLeft w:val="0"/>
                  <w:marRight w:val="0"/>
                  <w:marTop w:val="0"/>
                  <w:marBottom w:val="0"/>
                  <w:divBdr>
                    <w:top w:val="none" w:sz="0" w:space="0" w:color="auto"/>
                    <w:left w:val="none" w:sz="0" w:space="0" w:color="auto"/>
                    <w:bottom w:val="none" w:sz="0" w:space="0" w:color="auto"/>
                    <w:right w:val="none" w:sz="0" w:space="0" w:color="auto"/>
                  </w:divBdr>
                  <w:divsChild>
                    <w:div w:id="582833350">
                      <w:marLeft w:val="0"/>
                      <w:marRight w:val="0"/>
                      <w:marTop w:val="0"/>
                      <w:marBottom w:val="0"/>
                      <w:divBdr>
                        <w:top w:val="none" w:sz="0" w:space="0" w:color="auto"/>
                        <w:left w:val="none" w:sz="0" w:space="0" w:color="auto"/>
                        <w:bottom w:val="none" w:sz="0" w:space="0" w:color="auto"/>
                        <w:right w:val="none" w:sz="0" w:space="0" w:color="auto"/>
                      </w:divBdr>
                    </w:div>
                  </w:divsChild>
                </w:div>
                <w:div w:id="761223425">
                  <w:marLeft w:val="0"/>
                  <w:marRight w:val="0"/>
                  <w:marTop w:val="0"/>
                  <w:marBottom w:val="0"/>
                  <w:divBdr>
                    <w:top w:val="none" w:sz="0" w:space="0" w:color="auto"/>
                    <w:left w:val="none" w:sz="0" w:space="0" w:color="auto"/>
                    <w:bottom w:val="none" w:sz="0" w:space="0" w:color="auto"/>
                    <w:right w:val="none" w:sz="0" w:space="0" w:color="auto"/>
                  </w:divBdr>
                  <w:divsChild>
                    <w:div w:id="1327435123">
                      <w:marLeft w:val="0"/>
                      <w:marRight w:val="0"/>
                      <w:marTop w:val="0"/>
                      <w:marBottom w:val="0"/>
                      <w:divBdr>
                        <w:top w:val="none" w:sz="0" w:space="0" w:color="auto"/>
                        <w:left w:val="none" w:sz="0" w:space="0" w:color="auto"/>
                        <w:bottom w:val="none" w:sz="0" w:space="0" w:color="auto"/>
                        <w:right w:val="none" w:sz="0" w:space="0" w:color="auto"/>
                      </w:divBdr>
                    </w:div>
                    <w:div w:id="185218123">
                      <w:marLeft w:val="0"/>
                      <w:marRight w:val="0"/>
                      <w:marTop w:val="0"/>
                      <w:marBottom w:val="0"/>
                      <w:divBdr>
                        <w:top w:val="none" w:sz="0" w:space="0" w:color="auto"/>
                        <w:left w:val="none" w:sz="0" w:space="0" w:color="auto"/>
                        <w:bottom w:val="none" w:sz="0" w:space="0" w:color="auto"/>
                        <w:right w:val="none" w:sz="0" w:space="0" w:color="auto"/>
                      </w:divBdr>
                    </w:div>
                  </w:divsChild>
                </w:div>
                <w:div w:id="1337339702">
                  <w:marLeft w:val="0"/>
                  <w:marRight w:val="0"/>
                  <w:marTop w:val="0"/>
                  <w:marBottom w:val="0"/>
                  <w:divBdr>
                    <w:top w:val="none" w:sz="0" w:space="0" w:color="auto"/>
                    <w:left w:val="none" w:sz="0" w:space="0" w:color="auto"/>
                    <w:bottom w:val="none" w:sz="0" w:space="0" w:color="auto"/>
                    <w:right w:val="none" w:sz="0" w:space="0" w:color="auto"/>
                  </w:divBdr>
                  <w:divsChild>
                    <w:div w:id="180708715">
                      <w:marLeft w:val="0"/>
                      <w:marRight w:val="0"/>
                      <w:marTop w:val="0"/>
                      <w:marBottom w:val="0"/>
                      <w:divBdr>
                        <w:top w:val="none" w:sz="0" w:space="0" w:color="auto"/>
                        <w:left w:val="none" w:sz="0" w:space="0" w:color="auto"/>
                        <w:bottom w:val="none" w:sz="0" w:space="0" w:color="auto"/>
                        <w:right w:val="none" w:sz="0" w:space="0" w:color="auto"/>
                      </w:divBdr>
                    </w:div>
                  </w:divsChild>
                </w:div>
                <w:div w:id="1050769115">
                  <w:marLeft w:val="0"/>
                  <w:marRight w:val="0"/>
                  <w:marTop w:val="0"/>
                  <w:marBottom w:val="0"/>
                  <w:divBdr>
                    <w:top w:val="none" w:sz="0" w:space="0" w:color="auto"/>
                    <w:left w:val="none" w:sz="0" w:space="0" w:color="auto"/>
                    <w:bottom w:val="none" w:sz="0" w:space="0" w:color="auto"/>
                    <w:right w:val="none" w:sz="0" w:space="0" w:color="auto"/>
                  </w:divBdr>
                  <w:divsChild>
                    <w:div w:id="1328948155">
                      <w:marLeft w:val="0"/>
                      <w:marRight w:val="0"/>
                      <w:marTop w:val="0"/>
                      <w:marBottom w:val="0"/>
                      <w:divBdr>
                        <w:top w:val="none" w:sz="0" w:space="0" w:color="auto"/>
                        <w:left w:val="none" w:sz="0" w:space="0" w:color="auto"/>
                        <w:bottom w:val="none" w:sz="0" w:space="0" w:color="auto"/>
                        <w:right w:val="none" w:sz="0" w:space="0" w:color="auto"/>
                      </w:divBdr>
                    </w:div>
                  </w:divsChild>
                </w:div>
                <w:div w:id="348529466">
                  <w:marLeft w:val="0"/>
                  <w:marRight w:val="0"/>
                  <w:marTop w:val="0"/>
                  <w:marBottom w:val="0"/>
                  <w:divBdr>
                    <w:top w:val="none" w:sz="0" w:space="0" w:color="auto"/>
                    <w:left w:val="none" w:sz="0" w:space="0" w:color="auto"/>
                    <w:bottom w:val="none" w:sz="0" w:space="0" w:color="auto"/>
                    <w:right w:val="none" w:sz="0" w:space="0" w:color="auto"/>
                  </w:divBdr>
                  <w:divsChild>
                    <w:div w:id="1589314627">
                      <w:marLeft w:val="0"/>
                      <w:marRight w:val="0"/>
                      <w:marTop w:val="0"/>
                      <w:marBottom w:val="0"/>
                      <w:divBdr>
                        <w:top w:val="none" w:sz="0" w:space="0" w:color="auto"/>
                        <w:left w:val="none" w:sz="0" w:space="0" w:color="auto"/>
                        <w:bottom w:val="none" w:sz="0" w:space="0" w:color="auto"/>
                        <w:right w:val="none" w:sz="0" w:space="0" w:color="auto"/>
                      </w:divBdr>
                    </w:div>
                  </w:divsChild>
                </w:div>
                <w:div w:id="665550448">
                  <w:marLeft w:val="0"/>
                  <w:marRight w:val="0"/>
                  <w:marTop w:val="0"/>
                  <w:marBottom w:val="0"/>
                  <w:divBdr>
                    <w:top w:val="none" w:sz="0" w:space="0" w:color="auto"/>
                    <w:left w:val="none" w:sz="0" w:space="0" w:color="auto"/>
                    <w:bottom w:val="none" w:sz="0" w:space="0" w:color="auto"/>
                    <w:right w:val="none" w:sz="0" w:space="0" w:color="auto"/>
                  </w:divBdr>
                  <w:divsChild>
                    <w:div w:id="2054033256">
                      <w:marLeft w:val="0"/>
                      <w:marRight w:val="0"/>
                      <w:marTop w:val="0"/>
                      <w:marBottom w:val="0"/>
                      <w:divBdr>
                        <w:top w:val="none" w:sz="0" w:space="0" w:color="auto"/>
                        <w:left w:val="none" w:sz="0" w:space="0" w:color="auto"/>
                        <w:bottom w:val="none" w:sz="0" w:space="0" w:color="auto"/>
                        <w:right w:val="none" w:sz="0" w:space="0" w:color="auto"/>
                      </w:divBdr>
                    </w:div>
                  </w:divsChild>
                </w:div>
                <w:div w:id="1336689411">
                  <w:marLeft w:val="0"/>
                  <w:marRight w:val="0"/>
                  <w:marTop w:val="0"/>
                  <w:marBottom w:val="0"/>
                  <w:divBdr>
                    <w:top w:val="none" w:sz="0" w:space="0" w:color="auto"/>
                    <w:left w:val="none" w:sz="0" w:space="0" w:color="auto"/>
                    <w:bottom w:val="none" w:sz="0" w:space="0" w:color="auto"/>
                    <w:right w:val="none" w:sz="0" w:space="0" w:color="auto"/>
                  </w:divBdr>
                  <w:divsChild>
                    <w:div w:id="760564614">
                      <w:marLeft w:val="0"/>
                      <w:marRight w:val="0"/>
                      <w:marTop w:val="0"/>
                      <w:marBottom w:val="0"/>
                      <w:divBdr>
                        <w:top w:val="none" w:sz="0" w:space="0" w:color="auto"/>
                        <w:left w:val="none" w:sz="0" w:space="0" w:color="auto"/>
                        <w:bottom w:val="none" w:sz="0" w:space="0" w:color="auto"/>
                        <w:right w:val="none" w:sz="0" w:space="0" w:color="auto"/>
                      </w:divBdr>
                    </w:div>
                    <w:div w:id="1697462545">
                      <w:marLeft w:val="0"/>
                      <w:marRight w:val="0"/>
                      <w:marTop w:val="0"/>
                      <w:marBottom w:val="0"/>
                      <w:divBdr>
                        <w:top w:val="none" w:sz="0" w:space="0" w:color="auto"/>
                        <w:left w:val="none" w:sz="0" w:space="0" w:color="auto"/>
                        <w:bottom w:val="none" w:sz="0" w:space="0" w:color="auto"/>
                        <w:right w:val="none" w:sz="0" w:space="0" w:color="auto"/>
                      </w:divBdr>
                    </w:div>
                  </w:divsChild>
                </w:div>
                <w:div w:id="852770334">
                  <w:marLeft w:val="0"/>
                  <w:marRight w:val="0"/>
                  <w:marTop w:val="0"/>
                  <w:marBottom w:val="0"/>
                  <w:divBdr>
                    <w:top w:val="none" w:sz="0" w:space="0" w:color="auto"/>
                    <w:left w:val="none" w:sz="0" w:space="0" w:color="auto"/>
                    <w:bottom w:val="none" w:sz="0" w:space="0" w:color="auto"/>
                    <w:right w:val="none" w:sz="0" w:space="0" w:color="auto"/>
                  </w:divBdr>
                  <w:divsChild>
                    <w:div w:id="1694108515">
                      <w:marLeft w:val="0"/>
                      <w:marRight w:val="0"/>
                      <w:marTop w:val="0"/>
                      <w:marBottom w:val="0"/>
                      <w:divBdr>
                        <w:top w:val="none" w:sz="0" w:space="0" w:color="auto"/>
                        <w:left w:val="none" w:sz="0" w:space="0" w:color="auto"/>
                        <w:bottom w:val="none" w:sz="0" w:space="0" w:color="auto"/>
                        <w:right w:val="none" w:sz="0" w:space="0" w:color="auto"/>
                      </w:divBdr>
                    </w:div>
                    <w:div w:id="1423530155">
                      <w:marLeft w:val="0"/>
                      <w:marRight w:val="0"/>
                      <w:marTop w:val="0"/>
                      <w:marBottom w:val="0"/>
                      <w:divBdr>
                        <w:top w:val="none" w:sz="0" w:space="0" w:color="auto"/>
                        <w:left w:val="none" w:sz="0" w:space="0" w:color="auto"/>
                        <w:bottom w:val="none" w:sz="0" w:space="0" w:color="auto"/>
                        <w:right w:val="none" w:sz="0" w:space="0" w:color="auto"/>
                      </w:divBdr>
                    </w:div>
                    <w:div w:id="961764221">
                      <w:marLeft w:val="0"/>
                      <w:marRight w:val="0"/>
                      <w:marTop w:val="0"/>
                      <w:marBottom w:val="0"/>
                      <w:divBdr>
                        <w:top w:val="none" w:sz="0" w:space="0" w:color="auto"/>
                        <w:left w:val="none" w:sz="0" w:space="0" w:color="auto"/>
                        <w:bottom w:val="none" w:sz="0" w:space="0" w:color="auto"/>
                        <w:right w:val="none" w:sz="0" w:space="0" w:color="auto"/>
                      </w:divBdr>
                    </w:div>
                    <w:div w:id="1906603184">
                      <w:marLeft w:val="0"/>
                      <w:marRight w:val="0"/>
                      <w:marTop w:val="0"/>
                      <w:marBottom w:val="0"/>
                      <w:divBdr>
                        <w:top w:val="none" w:sz="0" w:space="0" w:color="auto"/>
                        <w:left w:val="none" w:sz="0" w:space="0" w:color="auto"/>
                        <w:bottom w:val="none" w:sz="0" w:space="0" w:color="auto"/>
                        <w:right w:val="none" w:sz="0" w:space="0" w:color="auto"/>
                      </w:divBdr>
                    </w:div>
                  </w:divsChild>
                </w:div>
                <w:div w:id="1861510076">
                  <w:marLeft w:val="0"/>
                  <w:marRight w:val="0"/>
                  <w:marTop w:val="0"/>
                  <w:marBottom w:val="0"/>
                  <w:divBdr>
                    <w:top w:val="none" w:sz="0" w:space="0" w:color="auto"/>
                    <w:left w:val="none" w:sz="0" w:space="0" w:color="auto"/>
                    <w:bottom w:val="none" w:sz="0" w:space="0" w:color="auto"/>
                    <w:right w:val="none" w:sz="0" w:space="0" w:color="auto"/>
                  </w:divBdr>
                  <w:divsChild>
                    <w:div w:id="337270782">
                      <w:marLeft w:val="0"/>
                      <w:marRight w:val="0"/>
                      <w:marTop w:val="0"/>
                      <w:marBottom w:val="0"/>
                      <w:divBdr>
                        <w:top w:val="none" w:sz="0" w:space="0" w:color="auto"/>
                        <w:left w:val="none" w:sz="0" w:space="0" w:color="auto"/>
                        <w:bottom w:val="none" w:sz="0" w:space="0" w:color="auto"/>
                        <w:right w:val="none" w:sz="0" w:space="0" w:color="auto"/>
                      </w:divBdr>
                    </w:div>
                    <w:div w:id="1536653683">
                      <w:marLeft w:val="0"/>
                      <w:marRight w:val="0"/>
                      <w:marTop w:val="0"/>
                      <w:marBottom w:val="0"/>
                      <w:divBdr>
                        <w:top w:val="none" w:sz="0" w:space="0" w:color="auto"/>
                        <w:left w:val="none" w:sz="0" w:space="0" w:color="auto"/>
                        <w:bottom w:val="none" w:sz="0" w:space="0" w:color="auto"/>
                        <w:right w:val="none" w:sz="0" w:space="0" w:color="auto"/>
                      </w:divBdr>
                    </w:div>
                    <w:div w:id="180323382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729">
          <w:marLeft w:val="0"/>
          <w:marRight w:val="0"/>
          <w:marTop w:val="0"/>
          <w:marBottom w:val="0"/>
          <w:divBdr>
            <w:top w:val="none" w:sz="0" w:space="0" w:color="auto"/>
            <w:left w:val="none" w:sz="0" w:space="0" w:color="auto"/>
            <w:bottom w:val="none" w:sz="0" w:space="0" w:color="auto"/>
            <w:right w:val="none" w:sz="0" w:space="0" w:color="auto"/>
          </w:divBdr>
        </w:div>
        <w:div w:id="756025203">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75"/>
              <w:marRight w:val="0"/>
              <w:marTop w:val="30"/>
              <w:marBottom w:val="30"/>
              <w:divBdr>
                <w:top w:val="none" w:sz="0" w:space="0" w:color="auto"/>
                <w:left w:val="none" w:sz="0" w:space="0" w:color="auto"/>
                <w:bottom w:val="none" w:sz="0" w:space="0" w:color="auto"/>
                <w:right w:val="none" w:sz="0" w:space="0" w:color="auto"/>
              </w:divBdr>
              <w:divsChild>
                <w:div w:id="1494373621">
                  <w:marLeft w:val="0"/>
                  <w:marRight w:val="0"/>
                  <w:marTop w:val="0"/>
                  <w:marBottom w:val="0"/>
                  <w:divBdr>
                    <w:top w:val="none" w:sz="0" w:space="0" w:color="auto"/>
                    <w:left w:val="none" w:sz="0" w:space="0" w:color="auto"/>
                    <w:bottom w:val="none" w:sz="0" w:space="0" w:color="auto"/>
                    <w:right w:val="none" w:sz="0" w:space="0" w:color="auto"/>
                  </w:divBdr>
                  <w:divsChild>
                    <w:div w:id="537855008">
                      <w:marLeft w:val="0"/>
                      <w:marRight w:val="0"/>
                      <w:marTop w:val="0"/>
                      <w:marBottom w:val="0"/>
                      <w:divBdr>
                        <w:top w:val="none" w:sz="0" w:space="0" w:color="auto"/>
                        <w:left w:val="none" w:sz="0" w:space="0" w:color="auto"/>
                        <w:bottom w:val="none" w:sz="0" w:space="0" w:color="auto"/>
                        <w:right w:val="none" w:sz="0" w:space="0" w:color="auto"/>
                      </w:divBdr>
                    </w:div>
                    <w:div w:id="912084973">
                      <w:marLeft w:val="0"/>
                      <w:marRight w:val="0"/>
                      <w:marTop w:val="0"/>
                      <w:marBottom w:val="0"/>
                      <w:divBdr>
                        <w:top w:val="none" w:sz="0" w:space="0" w:color="auto"/>
                        <w:left w:val="none" w:sz="0" w:space="0" w:color="auto"/>
                        <w:bottom w:val="none" w:sz="0" w:space="0" w:color="auto"/>
                        <w:right w:val="none" w:sz="0" w:space="0" w:color="auto"/>
                      </w:divBdr>
                    </w:div>
                    <w:div w:id="1672024609">
                      <w:marLeft w:val="0"/>
                      <w:marRight w:val="0"/>
                      <w:marTop w:val="0"/>
                      <w:marBottom w:val="0"/>
                      <w:divBdr>
                        <w:top w:val="none" w:sz="0" w:space="0" w:color="auto"/>
                        <w:left w:val="none" w:sz="0" w:space="0" w:color="auto"/>
                        <w:bottom w:val="none" w:sz="0" w:space="0" w:color="auto"/>
                        <w:right w:val="none" w:sz="0" w:space="0" w:color="auto"/>
                      </w:divBdr>
                    </w:div>
                    <w:div w:id="42533677">
                      <w:marLeft w:val="0"/>
                      <w:marRight w:val="0"/>
                      <w:marTop w:val="0"/>
                      <w:marBottom w:val="0"/>
                      <w:divBdr>
                        <w:top w:val="none" w:sz="0" w:space="0" w:color="auto"/>
                        <w:left w:val="none" w:sz="0" w:space="0" w:color="auto"/>
                        <w:bottom w:val="none" w:sz="0" w:space="0" w:color="auto"/>
                        <w:right w:val="none" w:sz="0" w:space="0" w:color="auto"/>
                      </w:divBdr>
                    </w:div>
                    <w:div w:id="1812745976">
                      <w:marLeft w:val="0"/>
                      <w:marRight w:val="0"/>
                      <w:marTop w:val="0"/>
                      <w:marBottom w:val="0"/>
                      <w:divBdr>
                        <w:top w:val="none" w:sz="0" w:space="0" w:color="auto"/>
                        <w:left w:val="none" w:sz="0" w:space="0" w:color="auto"/>
                        <w:bottom w:val="none" w:sz="0" w:space="0" w:color="auto"/>
                        <w:right w:val="none" w:sz="0" w:space="0" w:color="auto"/>
                      </w:divBdr>
                    </w:div>
                    <w:div w:id="778262203">
                      <w:marLeft w:val="0"/>
                      <w:marRight w:val="0"/>
                      <w:marTop w:val="0"/>
                      <w:marBottom w:val="0"/>
                      <w:divBdr>
                        <w:top w:val="none" w:sz="0" w:space="0" w:color="auto"/>
                        <w:left w:val="none" w:sz="0" w:space="0" w:color="auto"/>
                        <w:bottom w:val="none" w:sz="0" w:space="0" w:color="auto"/>
                        <w:right w:val="none" w:sz="0" w:space="0" w:color="auto"/>
                      </w:divBdr>
                    </w:div>
                    <w:div w:id="1408961861">
                      <w:marLeft w:val="0"/>
                      <w:marRight w:val="0"/>
                      <w:marTop w:val="0"/>
                      <w:marBottom w:val="0"/>
                      <w:divBdr>
                        <w:top w:val="none" w:sz="0" w:space="0" w:color="auto"/>
                        <w:left w:val="none" w:sz="0" w:space="0" w:color="auto"/>
                        <w:bottom w:val="none" w:sz="0" w:space="0" w:color="auto"/>
                        <w:right w:val="none" w:sz="0" w:space="0" w:color="auto"/>
                      </w:divBdr>
                    </w:div>
                    <w:div w:id="672222406">
                      <w:marLeft w:val="0"/>
                      <w:marRight w:val="0"/>
                      <w:marTop w:val="0"/>
                      <w:marBottom w:val="0"/>
                      <w:divBdr>
                        <w:top w:val="none" w:sz="0" w:space="0" w:color="auto"/>
                        <w:left w:val="none" w:sz="0" w:space="0" w:color="auto"/>
                        <w:bottom w:val="none" w:sz="0" w:space="0" w:color="auto"/>
                        <w:right w:val="none" w:sz="0" w:space="0" w:color="auto"/>
                      </w:divBdr>
                    </w:div>
                    <w:div w:id="1844511766">
                      <w:marLeft w:val="0"/>
                      <w:marRight w:val="0"/>
                      <w:marTop w:val="0"/>
                      <w:marBottom w:val="0"/>
                      <w:divBdr>
                        <w:top w:val="none" w:sz="0" w:space="0" w:color="auto"/>
                        <w:left w:val="none" w:sz="0" w:space="0" w:color="auto"/>
                        <w:bottom w:val="none" w:sz="0" w:space="0" w:color="auto"/>
                        <w:right w:val="none" w:sz="0" w:space="0" w:color="auto"/>
                      </w:divBdr>
                    </w:div>
                  </w:divsChild>
                </w:div>
                <w:div w:id="1208757775">
                  <w:marLeft w:val="0"/>
                  <w:marRight w:val="0"/>
                  <w:marTop w:val="0"/>
                  <w:marBottom w:val="0"/>
                  <w:divBdr>
                    <w:top w:val="none" w:sz="0" w:space="0" w:color="auto"/>
                    <w:left w:val="none" w:sz="0" w:space="0" w:color="auto"/>
                    <w:bottom w:val="none" w:sz="0" w:space="0" w:color="auto"/>
                    <w:right w:val="none" w:sz="0" w:space="0" w:color="auto"/>
                  </w:divBdr>
                  <w:divsChild>
                    <w:div w:id="1749032497">
                      <w:marLeft w:val="0"/>
                      <w:marRight w:val="0"/>
                      <w:marTop w:val="0"/>
                      <w:marBottom w:val="0"/>
                      <w:divBdr>
                        <w:top w:val="none" w:sz="0" w:space="0" w:color="auto"/>
                        <w:left w:val="none" w:sz="0" w:space="0" w:color="auto"/>
                        <w:bottom w:val="none" w:sz="0" w:space="0" w:color="auto"/>
                        <w:right w:val="none" w:sz="0" w:space="0" w:color="auto"/>
                      </w:divBdr>
                    </w:div>
                  </w:divsChild>
                </w:div>
                <w:div w:id="327905890">
                  <w:marLeft w:val="0"/>
                  <w:marRight w:val="0"/>
                  <w:marTop w:val="0"/>
                  <w:marBottom w:val="0"/>
                  <w:divBdr>
                    <w:top w:val="none" w:sz="0" w:space="0" w:color="auto"/>
                    <w:left w:val="none" w:sz="0" w:space="0" w:color="auto"/>
                    <w:bottom w:val="none" w:sz="0" w:space="0" w:color="auto"/>
                    <w:right w:val="none" w:sz="0" w:space="0" w:color="auto"/>
                  </w:divBdr>
                  <w:divsChild>
                    <w:div w:id="2080512553">
                      <w:marLeft w:val="0"/>
                      <w:marRight w:val="0"/>
                      <w:marTop w:val="0"/>
                      <w:marBottom w:val="0"/>
                      <w:divBdr>
                        <w:top w:val="none" w:sz="0" w:space="0" w:color="auto"/>
                        <w:left w:val="none" w:sz="0" w:space="0" w:color="auto"/>
                        <w:bottom w:val="none" w:sz="0" w:space="0" w:color="auto"/>
                        <w:right w:val="none" w:sz="0" w:space="0" w:color="auto"/>
                      </w:divBdr>
                    </w:div>
                  </w:divsChild>
                </w:div>
                <w:div w:id="765150932">
                  <w:marLeft w:val="0"/>
                  <w:marRight w:val="0"/>
                  <w:marTop w:val="0"/>
                  <w:marBottom w:val="0"/>
                  <w:divBdr>
                    <w:top w:val="none" w:sz="0" w:space="0" w:color="auto"/>
                    <w:left w:val="none" w:sz="0" w:space="0" w:color="auto"/>
                    <w:bottom w:val="none" w:sz="0" w:space="0" w:color="auto"/>
                    <w:right w:val="none" w:sz="0" w:space="0" w:color="auto"/>
                  </w:divBdr>
                  <w:divsChild>
                    <w:div w:id="1064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028">
          <w:marLeft w:val="0"/>
          <w:marRight w:val="0"/>
          <w:marTop w:val="0"/>
          <w:marBottom w:val="0"/>
          <w:divBdr>
            <w:top w:val="none" w:sz="0" w:space="0" w:color="auto"/>
            <w:left w:val="none" w:sz="0" w:space="0" w:color="auto"/>
            <w:bottom w:val="none" w:sz="0" w:space="0" w:color="auto"/>
            <w:right w:val="none" w:sz="0" w:space="0" w:color="auto"/>
          </w:divBdr>
        </w:div>
        <w:div w:id="1483616167">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75"/>
              <w:marRight w:val="0"/>
              <w:marTop w:val="30"/>
              <w:marBottom w:val="30"/>
              <w:divBdr>
                <w:top w:val="none" w:sz="0" w:space="0" w:color="auto"/>
                <w:left w:val="none" w:sz="0" w:space="0" w:color="auto"/>
                <w:bottom w:val="none" w:sz="0" w:space="0" w:color="auto"/>
                <w:right w:val="none" w:sz="0" w:space="0" w:color="auto"/>
              </w:divBdr>
              <w:divsChild>
                <w:div w:id="114831429">
                  <w:marLeft w:val="0"/>
                  <w:marRight w:val="0"/>
                  <w:marTop w:val="0"/>
                  <w:marBottom w:val="0"/>
                  <w:divBdr>
                    <w:top w:val="none" w:sz="0" w:space="0" w:color="auto"/>
                    <w:left w:val="none" w:sz="0" w:space="0" w:color="auto"/>
                    <w:bottom w:val="none" w:sz="0" w:space="0" w:color="auto"/>
                    <w:right w:val="none" w:sz="0" w:space="0" w:color="auto"/>
                  </w:divBdr>
                  <w:divsChild>
                    <w:div w:id="2104252956">
                      <w:marLeft w:val="0"/>
                      <w:marRight w:val="0"/>
                      <w:marTop w:val="0"/>
                      <w:marBottom w:val="0"/>
                      <w:divBdr>
                        <w:top w:val="none" w:sz="0" w:space="0" w:color="auto"/>
                        <w:left w:val="none" w:sz="0" w:space="0" w:color="auto"/>
                        <w:bottom w:val="none" w:sz="0" w:space="0" w:color="auto"/>
                        <w:right w:val="none" w:sz="0" w:space="0" w:color="auto"/>
                      </w:divBdr>
                    </w:div>
                  </w:divsChild>
                </w:div>
                <w:div w:id="1678925743">
                  <w:marLeft w:val="0"/>
                  <w:marRight w:val="0"/>
                  <w:marTop w:val="0"/>
                  <w:marBottom w:val="0"/>
                  <w:divBdr>
                    <w:top w:val="none" w:sz="0" w:space="0" w:color="auto"/>
                    <w:left w:val="none" w:sz="0" w:space="0" w:color="auto"/>
                    <w:bottom w:val="none" w:sz="0" w:space="0" w:color="auto"/>
                    <w:right w:val="none" w:sz="0" w:space="0" w:color="auto"/>
                  </w:divBdr>
                  <w:divsChild>
                    <w:div w:id="1840652293">
                      <w:marLeft w:val="0"/>
                      <w:marRight w:val="0"/>
                      <w:marTop w:val="0"/>
                      <w:marBottom w:val="0"/>
                      <w:divBdr>
                        <w:top w:val="none" w:sz="0" w:space="0" w:color="auto"/>
                        <w:left w:val="none" w:sz="0" w:space="0" w:color="auto"/>
                        <w:bottom w:val="none" w:sz="0" w:space="0" w:color="auto"/>
                        <w:right w:val="none" w:sz="0" w:space="0" w:color="auto"/>
                      </w:divBdr>
                    </w:div>
                  </w:divsChild>
                </w:div>
                <w:div w:id="729115512">
                  <w:marLeft w:val="0"/>
                  <w:marRight w:val="0"/>
                  <w:marTop w:val="0"/>
                  <w:marBottom w:val="0"/>
                  <w:divBdr>
                    <w:top w:val="none" w:sz="0" w:space="0" w:color="auto"/>
                    <w:left w:val="none" w:sz="0" w:space="0" w:color="auto"/>
                    <w:bottom w:val="none" w:sz="0" w:space="0" w:color="auto"/>
                    <w:right w:val="none" w:sz="0" w:space="0" w:color="auto"/>
                  </w:divBdr>
                  <w:divsChild>
                    <w:div w:id="1938443274">
                      <w:marLeft w:val="0"/>
                      <w:marRight w:val="0"/>
                      <w:marTop w:val="0"/>
                      <w:marBottom w:val="0"/>
                      <w:divBdr>
                        <w:top w:val="none" w:sz="0" w:space="0" w:color="auto"/>
                        <w:left w:val="none" w:sz="0" w:space="0" w:color="auto"/>
                        <w:bottom w:val="none" w:sz="0" w:space="0" w:color="auto"/>
                        <w:right w:val="none" w:sz="0" w:space="0" w:color="auto"/>
                      </w:divBdr>
                    </w:div>
                  </w:divsChild>
                </w:div>
                <w:div w:id="1834643454">
                  <w:marLeft w:val="0"/>
                  <w:marRight w:val="0"/>
                  <w:marTop w:val="0"/>
                  <w:marBottom w:val="0"/>
                  <w:divBdr>
                    <w:top w:val="none" w:sz="0" w:space="0" w:color="auto"/>
                    <w:left w:val="none" w:sz="0" w:space="0" w:color="auto"/>
                    <w:bottom w:val="none" w:sz="0" w:space="0" w:color="auto"/>
                    <w:right w:val="none" w:sz="0" w:space="0" w:color="auto"/>
                  </w:divBdr>
                  <w:divsChild>
                    <w:div w:id="329910218">
                      <w:marLeft w:val="0"/>
                      <w:marRight w:val="0"/>
                      <w:marTop w:val="0"/>
                      <w:marBottom w:val="0"/>
                      <w:divBdr>
                        <w:top w:val="none" w:sz="0" w:space="0" w:color="auto"/>
                        <w:left w:val="none" w:sz="0" w:space="0" w:color="auto"/>
                        <w:bottom w:val="none" w:sz="0" w:space="0" w:color="auto"/>
                        <w:right w:val="none" w:sz="0" w:space="0" w:color="auto"/>
                      </w:divBdr>
                    </w:div>
                  </w:divsChild>
                </w:div>
                <w:div w:id="1800679679">
                  <w:marLeft w:val="0"/>
                  <w:marRight w:val="0"/>
                  <w:marTop w:val="0"/>
                  <w:marBottom w:val="0"/>
                  <w:divBdr>
                    <w:top w:val="none" w:sz="0" w:space="0" w:color="auto"/>
                    <w:left w:val="none" w:sz="0" w:space="0" w:color="auto"/>
                    <w:bottom w:val="none" w:sz="0" w:space="0" w:color="auto"/>
                    <w:right w:val="none" w:sz="0" w:space="0" w:color="auto"/>
                  </w:divBdr>
                  <w:divsChild>
                    <w:div w:id="408617883">
                      <w:marLeft w:val="0"/>
                      <w:marRight w:val="0"/>
                      <w:marTop w:val="0"/>
                      <w:marBottom w:val="0"/>
                      <w:divBdr>
                        <w:top w:val="none" w:sz="0" w:space="0" w:color="auto"/>
                        <w:left w:val="none" w:sz="0" w:space="0" w:color="auto"/>
                        <w:bottom w:val="none" w:sz="0" w:space="0" w:color="auto"/>
                        <w:right w:val="none" w:sz="0" w:space="0" w:color="auto"/>
                      </w:divBdr>
                    </w:div>
                  </w:divsChild>
                </w:div>
                <w:div w:id="1509826935">
                  <w:marLeft w:val="0"/>
                  <w:marRight w:val="0"/>
                  <w:marTop w:val="0"/>
                  <w:marBottom w:val="0"/>
                  <w:divBdr>
                    <w:top w:val="none" w:sz="0" w:space="0" w:color="auto"/>
                    <w:left w:val="none" w:sz="0" w:space="0" w:color="auto"/>
                    <w:bottom w:val="none" w:sz="0" w:space="0" w:color="auto"/>
                    <w:right w:val="none" w:sz="0" w:space="0" w:color="auto"/>
                  </w:divBdr>
                  <w:divsChild>
                    <w:div w:id="1064448069">
                      <w:marLeft w:val="0"/>
                      <w:marRight w:val="0"/>
                      <w:marTop w:val="0"/>
                      <w:marBottom w:val="0"/>
                      <w:divBdr>
                        <w:top w:val="none" w:sz="0" w:space="0" w:color="auto"/>
                        <w:left w:val="none" w:sz="0" w:space="0" w:color="auto"/>
                        <w:bottom w:val="none" w:sz="0" w:space="0" w:color="auto"/>
                        <w:right w:val="none" w:sz="0" w:space="0" w:color="auto"/>
                      </w:divBdr>
                    </w:div>
                  </w:divsChild>
                </w:div>
                <w:div w:id="1000235480">
                  <w:marLeft w:val="0"/>
                  <w:marRight w:val="0"/>
                  <w:marTop w:val="0"/>
                  <w:marBottom w:val="0"/>
                  <w:divBdr>
                    <w:top w:val="none" w:sz="0" w:space="0" w:color="auto"/>
                    <w:left w:val="none" w:sz="0" w:space="0" w:color="auto"/>
                    <w:bottom w:val="none" w:sz="0" w:space="0" w:color="auto"/>
                    <w:right w:val="none" w:sz="0" w:space="0" w:color="auto"/>
                  </w:divBdr>
                  <w:divsChild>
                    <w:div w:id="1635284768">
                      <w:marLeft w:val="0"/>
                      <w:marRight w:val="0"/>
                      <w:marTop w:val="0"/>
                      <w:marBottom w:val="0"/>
                      <w:divBdr>
                        <w:top w:val="none" w:sz="0" w:space="0" w:color="auto"/>
                        <w:left w:val="none" w:sz="0" w:space="0" w:color="auto"/>
                        <w:bottom w:val="none" w:sz="0" w:space="0" w:color="auto"/>
                        <w:right w:val="none" w:sz="0" w:space="0" w:color="auto"/>
                      </w:divBdr>
                    </w:div>
                  </w:divsChild>
                </w:div>
                <w:div w:id="1461921931">
                  <w:marLeft w:val="0"/>
                  <w:marRight w:val="0"/>
                  <w:marTop w:val="0"/>
                  <w:marBottom w:val="0"/>
                  <w:divBdr>
                    <w:top w:val="none" w:sz="0" w:space="0" w:color="auto"/>
                    <w:left w:val="none" w:sz="0" w:space="0" w:color="auto"/>
                    <w:bottom w:val="none" w:sz="0" w:space="0" w:color="auto"/>
                    <w:right w:val="none" w:sz="0" w:space="0" w:color="auto"/>
                  </w:divBdr>
                  <w:divsChild>
                    <w:div w:id="1153333212">
                      <w:marLeft w:val="0"/>
                      <w:marRight w:val="0"/>
                      <w:marTop w:val="0"/>
                      <w:marBottom w:val="0"/>
                      <w:divBdr>
                        <w:top w:val="none" w:sz="0" w:space="0" w:color="auto"/>
                        <w:left w:val="none" w:sz="0" w:space="0" w:color="auto"/>
                        <w:bottom w:val="none" w:sz="0" w:space="0" w:color="auto"/>
                        <w:right w:val="none" w:sz="0" w:space="0" w:color="auto"/>
                      </w:divBdr>
                    </w:div>
                  </w:divsChild>
                </w:div>
                <w:div w:id="143474193">
                  <w:marLeft w:val="0"/>
                  <w:marRight w:val="0"/>
                  <w:marTop w:val="0"/>
                  <w:marBottom w:val="0"/>
                  <w:divBdr>
                    <w:top w:val="none" w:sz="0" w:space="0" w:color="auto"/>
                    <w:left w:val="none" w:sz="0" w:space="0" w:color="auto"/>
                    <w:bottom w:val="none" w:sz="0" w:space="0" w:color="auto"/>
                    <w:right w:val="none" w:sz="0" w:space="0" w:color="auto"/>
                  </w:divBdr>
                  <w:divsChild>
                    <w:div w:id="1988437095">
                      <w:marLeft w:val="0"/>
                      <w:marRight w:val="0"/>
                      <w:marTop w:val="0"/>
                      <w:marBottom w:val="0"/>
                      <w:divBdr>
                        <w:top w:val="none" w:sz="0" w:space="0" w:color="auto"/>
                        <w:left w:val="none" w:sz="0" w:space="0" w:color="auto"/>
                        <w:bottom w:val="none" w:sz="0" w:space="0" w:color="auto"/>
                        <w:right w:val="none" w:sz="0" w:space="0" w:color="auto"/>
                      </w:divBdr>
                    </w:div>
                  </w:divsChild>
                </w:div>
                <w:div w:id="1620337473">
                  <w:marLeft w:val="0"/>
                  <w:marRight w:val="0"/>
                  <w:marTop w:val="0"/>
                  <w:marBottom w:val="0"/>
                  <w:divBdr>
                    <w:top w:val="none" w:sz="0" w:space="0" w:color="auto"/>
                    <w:left w:val="none" w:sz="0" w:space="0" w:color="auto"/>
                    <w:bottom w:val="none" w:sz="0" w:space="0" w:color="auto"/>
                    <w:right w:val="none" w:sz="0" w:space="0" w:color="auto"/>
                  </w:divBdr>
                  <w:divsChild>
                    <w:div w:id="927427397">
                      <w:marLeft w:val="0"/>
                      <w:marRight w:val="0"/>
                      <w:marTop w:val="0"/>
                      <w:marBottom w:val="0"/>
                      <w:divBdr>
                        <w:top w:val="none" w:sz="0" w:space="0" w:color="auto"/>
                        <w:left w:val="none" w:sz="0" w:space="0" w:color="auto"/>
                        <w:bottom w:val="none" w:sz="0" w:space="0" w:color="auto"/>
                        <w:right w:val="none" w:sz="0" w:space="0" w:color="auto"/>
                      </w:divBdr>
                    </w:div>
                  </w:divsChild>
                </w:div>
                <w:div w:id="787822588">
                  <w:marLeft w:val="0"/>
                  <w:marRight w:val="0"/>
                  <w:marTop w:val="0"/>
                  <w:marBottom w:val="0"/>
                  <w:divBdr>
                    <w:top w:val="none" w:sz="0" w:space="0" w:color="auto"/>
                    <w:left w:val="none" w:sz="0" w:space="0" w:color="auto"/>
                    <w:bottom w:val="none" w:sz="0" w:space="0" w:color="auto"/>
                    <w:right w:val="none" w:sz="0" w:space="0" w:color="auto"/>
                  </w:divBdr>
                  <w:divsChild>
                    <w:div w:id="1493838639">
                      <w:marLeft w:val="0"/>
                      <w:marRight w:val="0"/>
                      <w:marTop w:val="0"/>
                      <w:marBottom w:val="0"/>
                      <w:divBdr>
                        <w:top w:val="none" w:sz="0" w:space="0" w:color="auto"/>
                        <w:left w:val="none" w:sz="0" w:space="0" w:color="auto"/>
                        <w:bottom w:val="none" w:sz="0" w:space="0" w:color="auto"/>
                        <w:right w:val="none" w:sz="0" w:space="0" w:color="auto"/>
                      </w:divBdr>
                    </w:div>
                  </w:divsChild>
                </w:div>
                <w:div w:id="96605631">
                  <w:marLeft w:val="0"/>
                  <w:marRight w:val="0"/>
                  <w:marTop w:val="0"/>
                  <w:marBottom w:val="0"/>
                  <w:divBdr>
                    <w:top w:val="none" w:sz="0" w:space="0" w:color="auto"/>
                    <w:left w:val="none" w:sz="0" w:space="0" w:color="auto"/>
                    <w:bottom w:val="none" w:sz="0" w:space="0" w:color="auto"/>
                    <w:right w:val="none" w:sz="0" w:space="0" w:color="auto"/>
                  </w:divBdr>
                  <w:divsChild>
                    <w:div w:id="1570652218">
                      <w:marLeft w:val="0"/>
                      <w:marRight w:val="0"/>
                      <w:marTop w:val="0"/>
                      <w:marBottom w:val="0"/>
                      <w:divBdr>
                        <w:top w:val="none" w:sz="0" w:space="0" w:color="auto"/>
                        <w:left w:val="none" w:sz="0" w:space="0" w:color="auto"/>
                        <w:bottom w:val="none" w:sz="0" w:space="0" w:color="auto"/>
                        <w:right w:val="none" w:sz="0" w:space="0" w:color="auto"/>
                      </w:divBdr>
                    </w:div>
                  </w:divsChild>
                </w:div>
                <w:div w:id="1244485612">
                  <w:marLeft w:val="0"/>
                  <w:marRight w:val="0"/>
                  <w:marTop w:val="0"/>
                  <w:marBottom w:val="0"/>
                  <w:divBdr>
                    <w:top w:val="none" w:sz="0" w:space="0" w:color="auto"/>
                    <w:left w:val="none" w:sz="0" w:space="0" w:color="auto"/>
                    <w:bottom w:val="none" w:sz="0" w:space="0" w:color="auto"/>
                    <w:right w:val="none" w:sz="0" w:space="0" w:color="auto"/>
                  </w:divBdr>
                  <w:divsChild>
                    <w:div w:id="1109080880">
                      <w:marLeft w:val="0"/>
                      <w:marRight w:val="0"/>
                      <w:marTop w:val="0"/>
                      <w:marBottom w:val="0"/>
                      <w:divBdr>
                        <w:top w:val="none" w:sz="0" w:space="0" w:color="auto"/>
                        <w:left w:val="none" w:sz="0" w:space="0" w:color="auto"/>
                        <w:bottom w:val="none" w:sz="0" w:space="0" w:color="auto"/>
                        <w:right w:val="none" w:sz="0" w:space="0" w:color="auto"/>
                      </w:divBdr>
                    </w:div>
                  </w:divsChild>
                </w:div>
                <w:div w:id="1425570489">
                  <w:marLeft w:val="0"/>
                  <w:marRight w:val="0"/>
                  <w:marTop w:val="0"/>
                  <w:marBottom w:val="0"/>
                  <w:divBdr>
                    <w:top w:val="none" w:sz="0" w:space="0" w:color="auto"/>
                    <w:left w:val="none" w:sz="0" w:space="0" w:color="auto"/>
                    <w:bottom w:val="none" w:sz="0" w:space="0" w:color="auto"/>
                    <w:right w:val="none" w:sz="0" w:space="0" w:color="auto"/>
                  </w:divBdr>
                  <w:divsChild>
                    <w:div w:id="468477354">
                      <w:marLeft w:val="0"/>
                      <w:marRight w:val="0"/>
                      <w:marTop w:val="0"/>
                      <w:marBottom w:val="0"/>
                      <w:divBdr>
                        <w:top w:val="none" w:sz="0" w:space="0" w:color="auto"/>
                        <w:left w:val="none" w:sz="0" w:space="0" w:color="auto"/>
                        <w:bottom w:val="none" w:sz="0" w:space="0" w:color="auto"/>
                        <w:right w:val="none" w:sz="0" w:space="0" w:color="auto"/>
                      </w:divBdr>
                    </w:div>
                  </w:divsChild>
                </w:div>
                <w:div w:id="757555539">
                  <w:marLeft w:val="0"/>
                  <w:marRight w:val="0"/>
                  <w:marTop w:val="0"/>
                  <w:marBottom w:val="0"/>
                  <w:divBdr>
                    <w:top w:val="none" w:sz="0" w:space="0" w:color="auto"/>
                    <w:left w:val="none" w:sz="0" w:space="0" w:color="auto"/>
                    <w:bottom w:val="none" w:sz="0" w:space="0" w:color="auto"/>
                    <w:right w:val="none" w:sz="0" w:space="0" w:color="auto"/>
                  </w:divBdr>
                  <w:divsChild>
                    <w:div w:id="1233541357">
                      <w:marLeft w:val="0"/>
                      <w:marRight w:val="0"/>
                      <w:marTop w:val="0"/>
                      <w:marBottom w:val="0"/>
                      <w:divBdr>
                        <w:top w:val="none" w:sz="0" w:space="0" w:color="auto"/>
                        <w:left w:val="none" w:sz="0" w:space="0" w:color="auto"/>
                        <w:bottom w:val="none" w:sz="0" w:space="0" w:color="auto"/>
                        <w:right w:val="none" w:sz="0" w:space="0" w:color="auto"/>
                      </w:divBdr>
                    </w:div>
                  </w:divsChild>
                </w:div>
                <w:div w:id="1704134031">
                  <w:marLeft w:val="0"/>
                  <w:marRight w:val="0"/>
                  <w:marTop w:val="0"/>
                  <w:marBottom w:val="0"/>
                  <w:divBdr>
                    <w:top w:val="none" w:sz="0" w:space="0" w:color="auto"/>
                    <w:left w:val="none" w:sz="0" w:space="0" w:color="auto"/>
                    <w:bottom w:val="none" w:sz="0" w:space="0" w:color="auto"/>
                    <w:right w:val="none" w:sz="0" w:space="0" w:color="auto"/>
                  </w:divBdr>
                  <w:divsChild>
                    <w:div w:id="1698238584">
                      <w:marLeft w:val="0"/>
                      <w:marRight w:val="0"/>
                      <w:marTop w:val="0"/>
                      <w:marBottom w:val="0"/>
                      <w:divBdr>
                        <w:top w:val="none" w:sz="0" w:space="0" w:color="auto"/>
                        <w:left w:val="none" w:sz="0" w:space="0" w:color="auto"/>
                        <w:bottom w:val="none" w:sz="0" w:space="0" w:color="auto"/>
                        <w:right w:val="none" w:sz="0" w:space="0" w:color="auto"/>
                      </w:divBdr>
                    </w:div>
                  </w:divsChild>
                </w:div>
                <w:div w:id="1127552154">
                  <w:marLeft w:val="0"/>
                  <w:marRight w:val="0"/>
                  <w:marTop w:val="0"/>
                  <w:marBottom w:val="0"/>
                  <w:divBdr>
                    <w:top w:val="none" w:sz="0" w:space="0" w:color="auto"/>
                    <w:left w:val="none" w:sz="0" w:space="0" w:color="auto"/>
                    <w:bottom w:val="none" w:sz="0" w:space="0" w:color="auto"/>
                    <w:right w:val="none" w:sz="0" w:space="0" w:color="auto"/>
                  </w:divBdr>
                  <w:divsChild>
                    <w:div w:id="1127888908">
                      <w:marLeft w:val="0"/>
                      <w:marRight w:val="0"/>
                      <w:marTop w:val="0"/>
                      <w:marBottom w:val="0"/>
                      <w:divBdr>
                        <w:top w:val="none" w:sz="0" w:space="0" w:color="auto"/>
                        <w:left w:val="none" w:sz="0" w:space="0" w:color="auto"/>
                        <w:bottom w:val="none" w:sz="0" w:space="0" w:color="auto"/>
                        <w:right w:val="none" w:sz="0" w:space="0" w:color="auto"/>
                      </w:divBdr>
                    </w:div>
                  </w:divsChild>
                </w:div>
                <w:div w:id="225142093">
                  <w:marLeft w:val="0"/>
                  <w:marRight w:val="0"/>
                  <w:marTop w:val="0"/>
                  <w:marBottom w:val="0"/>
                  <w:divBdr>
                    <w:top w:val="none" w:sz="0" w:space="0" w:color="auto"/>
                    <w:left w:val="none" w:sz="0" w:space="0" w:color="auto"/>
                    <w:bottom w:val="none" w:sz="0" w:space="0" w:color="auto"/>
                    <w:right w:val="none" w:sz="0" w:space="0" w:color="auto"/>
                  </w:divBdr>
                  <w:divsChild>
                    <w:div w:id="1512571401">
                      <w:marLeft w:val="0"/>
                      <w:marRight w:val="0"/>
                      <w:marTop w:val="0"/>
                      <w:marBottom w:val="0"/>
                      <w:divBdr>
                        <w:top w:val="none" w:sz="0" w:space="0" w:color="auto"/>
                        <w:left w:val="none" w:sz="0" w:space="0" w:color="auto"/>
                        <w:bottom w:val="none" w:sz="0" w:space="0" w:color="auto"/>
                        <w:right w:val="none" w:sz="0" w:space="0" w:color="auto"/>
                      </w:divBdr>
                    </w:div>
                  </w:divsChild>
                </w:div>
                <w:div w:id="901864533">
                  <w:marLeft w:val="0"/>
                  <w:marRight w:val="0"/>
                  <w:marTop w:val="0"/>
                  <w:marBottom w:val="0"/>
                  <w:divBdr>
                    <w:top w:val="none" w:sz="0" w:space="0" w:color="auto"/>
                    <w:left w:val="none" w:sz="0" w:space="0" w:color="auto"/>
                    <w:bottom w:val="none" w:sz="0" w:space="0" w:color="auto"/>
                    <w:right w:val="none" w:sz="0" w:space="0" w:color="auto"/>
                  </w:divBdr>
                  <w:divsChild>
                    <w:div w:id="1713111141">
                      <w:marLeft w:val="0"/>
                      <w:marRight w:val="0"/>
                      <w:marTop w:val="0"/>
                      <w:marBottom w:val="0"/>
                      <w:divBdr>
                        <w:top w:val="none" w:sz="0" w:space="0" w:color="auto"/>
                        <w:left w:val="none" w:sz="0" w:space="0" w:color="auto"/>
                        <w:bottom w:val="none" w:sz="0" w:space="0" w:color="auto"/>
                        <w:right w:val="none" w:sz="0" w:space="0" w:color="auto"/>
                      </w:divBdr>
                    </w:div>
                  </w:divsChild>
                </w:div>
                <w:div w:id="1601914999">
                  <w:marLeft w:val="0"/>
                  <w:marRight w:val="0"/>
                  <w:marTop w:val="0"/>
                  <w:marBottom w:val="0"/>
                  <w:divBdr>
                    <w:top w:val="none" w:sz="0" w:space="0" w:color="auto"/>
                    <w:left w:val="none" w:sz="0" w:space="0" w:color="auto"/>
                    <w:bottom w:val="none" w:sz="0" w:space="0" w:color="auto"/>
                    <w:right w:val="none" w:sz="0" w:space="0" w:color="auto"/>
                  </w:divBdr>
                  <w:divsChild>
                    <w:div w:id="1535997966">
                      <w:marLeft w:val="0"/>
                      <w:marRight w:val="0"/>
                      <w:marTop w:val="0"/>
                      <w:marBottom w:val="0"/>
                      <w:divBdr>
                        <w:top w:val="none" w:sz="0" w:space="0" w:color="auto"/>
                        <w:left w:val="none" w:sz="0" w:space="0" w:color="auto"/>
                        <w:bottom w:val="none" w:sz="0" w:space="0" w:color="auto"/>
                        <w:right w:val="none" w:sz="0" w:space="0" w:color="auto"/>
                      </w:divBdr>
                    </w:div>
                  </w:divsChild>
                </w:div>
                <w:div w:id="351104681">
                  <w:marLeft w:val="0"/>
                  <w:marRight w:val="0"/>
                  <w:marTop w:val="0"/>
                  <w:marBottom w:val="0"/>
                  <w:divBdr>
                    <w:top w:val="none" w:sz="0" w:space="0" w:color="auto"/>
                    <w:left w:val="none" w:sz="0" w:space="0" w:color="auto"/>
                    <w:bottom w:val="none" w:sz="0" w:space="0" w:color="auto"/>
                    <w:right w:val="none" w:sz="0" w:space="0" w:color="auto"/>
                  </w:divBdr>
                  <w:divsChild>
                    <w:div w:id="759372335">
                      <w:marLeft w:val="0"/>
                      <w:marRight w:val="0"/>
                      <w:marTop w:val="0"/>
                      <w:marBottom w:val="0"/>
                      <w:divBdr>
                        <w:top w:val="none" w:sz="0" w:space="0" w:color="auto"/>
                        <w:left w:val="none" w:sz="0" w:space="0" w:color="auto"/>
                        <w:bottom w:val="none" w:sz="0" w:space="0" w:color="auto"/>
                        <w:right w:val="none" w:sz="0" w:space="0" w:color="auto"/>
                      </w:divBdr>
                    </w:div>
                  </w:divsChild>
                </w:div>
                <w:div w:id="61175860">
                  <w:marLeft w:val="0"/>
                  <w:marRight w:val="0"/>
                  <w:marTop w:val="0"/>
                  <w:marBottom w:val="0"/>
                  <w:divBdr>
                    <w:top w:val="none" w:sz="0" w:space="0" w:color="auto"/>
                    <w:left w:val="none" w:sz="0" w:space="0" w:color="auto"/>
                    <w:bottom w:val="none" w:sz="0" w:space="0" w:color="auto"/>
                    <w:right w:val="none" w:sz="0" w:space="0" w:color="auto"/>
                  </w:divBdr>
                  <w:divsChild>
                    <w:div w:id="1884709098">
                      <w:marLeft w:val="0"/>
                      <w:marRight w:val="0"/>
                      <w:marTop w:val="0"/>
                      <w:marBottom w:val="0"/>
                      <w:divBdr>
                        <w:top w:val="none" w:sz="0" w:space="0" w:color="auto"/>
                        <w:left w:val="none" w:sz="0" w:space="0" w:color="auto"/>
                        <w:bottom w:val="none" w:sz="0" w:space="0" w:color="auto"/>
                        <w:right w:val="none" w:sz="0" w:space="0" w:color="auto"/>
                      </w:divBdr>
                    </w:div>
                  </w:divsChild>
                </w:div>
                <w:div w:id="82187616">
                  <w:marLeft w:val="0"/>
                  <w:marRight w:val="0"/>
                  <w:marTop w:val="0"/>
                  <w:marBottom w:val="0"/>
                  <w:divBdr>
                    <w:top w:val="none" w:sz="0" w:space="0" w:color="auto"/>
                    <w:left w:val="none" w:sz="0" w:space="0" w:color="auto"/>
                    <w:bottom w:val="none" w:sz="0" w:space="0" w:color="auto"/>
                    <w:right w:val="none" w:sz="0" w:space="0" w:color="auto"/>
                  </w:divBdr>
                  <w:divsChild>
                    <w:div w:id="517230965">
                      <w:marLeft w:val="0"/>
                      <w:marRight w:val="0"/>
                      <w:marTop w:val="0"/>
                      <w:marBottom w:val="0"/>
                      <w:divBdr>
                        <w:top w:val="none" w:sz="0" w:space="0" w:color="auto"/>
                        <w:left w:val="none" w:sz="0" w:space="0" w:color="auto"/>
                        <w:bottom w:val="none" w:sz="0" w:space="0" w:color="auto"/>
                        <w:right w:val="none" w:sz="0" w:space="0" w:color="auto"/>
                      </w:divBdr>
                    </w:div>
                  </w:divsChild>
                </w:div>
                <w:div w:id="1842237436">
                  <w:marLeft w:val="0"/>
                  <w:marRight w:val="0"/>
                  <w:marTop w:val="0"/>
                  <w:marBottom w:val="0"/>
                  <w:divBdr>
                    <w:top w:val="none" w:sz="0" w:space="0" w:color="auto"/>
                    <w:left w:val="none" w:sz="0" w:space="0" w:color="auto"/>
                    <w:bottom w:val="none" w:sz="0" w:space="0" w:color="auto"/>
                    <w:right w:val="none" w:sz="0" w:space="0" w:color="auto"/>
                  </w:divBdr>
                  <w:divsChild>
                    <w:div w:id="2147231896">
                      <w:marLeft w:val="0"/>
                      <w:marRight w:val="0"/>
                      <w:marTop w:val="0"/>
                      <w:marBottom w:val="0"/>
                      <w:divBdr>
                        <w:top w:val="none" w:sz="0" w:space="0" w:color="auto"/>
                        <w:left w:val="none" w:sz="0" w:space="0" w:color="auto"/>
                        <w:bottom w:val="none" w:sz="0" w:space="0" w:color="auto"/>
                        <w:right w:val="none" w:sz="0" w:space="0" w:color="auto"/>
                      </w:divBdr>
                    </w:div>
                  </w:divsChild>
                </w:div>
                <w:div w:id="2061129044">
                  <w:marLeft w:val="0"/>
                  <w:marRight w:val="0"/>
                  <w:marTop w:val="0"/>
                  <w:marBottom w:val="0"/>
                  <w:divBdr>
                    <w:top w:val="none" w:sz="0" w:space="0" w:color="auto"/>
                    <w:left w:val="none" w:sz="0" w:space="0" w:color="auto"/>
                    <w:bottom w:val="none" w:sz="0" w:space="0" w:color="auto"/>
                    <w:right w:val="none" w:sz="0" w:space="0" w:color="auto"/>
                  </w:divBdr>
                  <w:divsChild>
                    <w:div w:id="352003133">
                      <w:marLeft w:val="0"/>
                      <w:marRight w:val="0"/>
                      <w:marTop w:val="0"/>
                      <w:marBottom w:val="0"/>
                      <w:divBdr>
                        <w:top w:val="none" w:sz="0" w:space="0" w:color="auto"/>
                        <w:left w:val="none" w:sz="0" w:space="0" w:color="auto"/>
                        <w:bottom w:val="none" w:sz="0" w:space="0" w:color="auto"/>
                        <w:right w:val="none" w:sz="0" w:space="0" w:color="auto"/>
                      </w:divBdr>
                    </w:div>
                    <w:div w:id="1461071355">
                      <w:marLeft w:val="0"/>
                      <w:marRight w:val="0"/>
                      <w:marTop w:val="0"/>
                      <w:marBottom w:val="0"/>
                      <w:divBdr>
                        <w:top w:val="none" w:sz="0" w:space="0" w:color="auto"/>
                        <w:left w:val="none" w:sz="0" w:space="0" w:color="auto"/>
                        <w:bottom w:val="none" w:sz="0" w:space="0" w:color="auto"/>
                        <w:right w:val="none" w:sz="0" w:space="0" w:color="auto"/>
                      </w:divBdr>
                    </w:div>
                    <w:div w:id="417021320">
                      <w:marLeft w:val="0"/>
                      <w:marRight w:val="0"/>
                      <w:marTop w:val="0"/>
                      <w:marBottom w:val="0"/>
                      <w:divBdr>
                        <w:top w:val="none" w:sz="0" w:space="0" w:color="auto"/>
                        <w:left w:val="none" w:sz="0" w:space="0" w:color="auto"/>
                        <w:bottom w:val="none" w:sz="0" w:space="0" w:color="auto"/>
                        <w:right w:val="none" w:sz="0" w:space="0" w:color="auto"/>
                      </w:divBdr>
                    </w:div>
                    <w:div w:id="354770774">
                      <w:marLeft w:val="0"/>
                      <w:marRight w:val="0"/>
                      <w:marTop w:val="0"/>
                      <w:marBottom w:val="0"/>
                      <w:divBdr>
                        <w:top w:val="none" w:sz="0" w:space="0" w:color="auto"/>
                        <w:left w:val="none" w:sz="0" w:space="0" w:color="auto"/>
                        <w:bottom w:val="none" w:sz="0" w:space="0" w:color="auto"/>
                        <w:right w:val="none" w:sz="0" w:space="0" w:color="auto"/>
                      </w:divBdr>
                    </w:div>
                    <w:div w:id="373391279">
                      <w:marLeft w:val="0"/>
                      <w:marRight w:val="0"/>
                      <w:marTop w:val="0"/>
                      <w:marBottom w:val="0"/>
                      <w:divBdr>
                        <w:top w:val="none" w:sz="0" w:space="0" w:color="auto"/>
                        <w:left w:val="none" w:sz="0" w:space="0" w:color="auto"/>
                        <w:bottom w:val="none" w:sz="0" w:space="0" w:color="auto"/>
                        <w:right w:val="none" w:sz="0" w:space="0" w:color="auto"/>
                      </w:divBdr>
                    </w:div>
                    <w:div w:id="2056153973">
                      <w:marLeft w:val="0"/>
                      <w:marRight w:val="0"/>
                      <w:marTop w:val="0"/>
                      <w:marBottom w:val="0"/>
                      <w:divBdr>
                        <w:top w:val="none" w:sz="0" w:space="0" w:color="auto"/>
                        <w:left w:val="none" w:sz="0" w:space="0" w:color="auto"/>
                        <w:bottom w:val="none" w:sz="0" w:space="0" w:color="auto"/>
                        <w:right w:val="none" w:sz="0" w:space="0" w:color="auto"/>
                      </w:divBdr>
                    </w:div>
                    <w:div w:id="300425623">
                      <w:marLeft w:val="0"/>
                      <w:marRight w:val="0"/>
                      <w:marTop w:val="0"/>
                      <w:marBottom w:val="0"/>
                      <w:divBdr>
                        <w:top w:val="none" w:sz="0" w:space="0" w:color="auto"/>
                        <w:left w:val="none" w:sz="0" w:space="0" w:color="auto"/>
                        <w:bottom w:val="none" w:sz="0" w:space="0" w:color="auto"/>
                        <w:right w:val="none" w:sz="0" w:space="0" w:color="auto"/>
                      </w:divBdr>
                    </w:div>
                    <w:div w:id="1112474047">
                      <w:marLeft w:val="0"/>
                      <w:marRight w:val="0"/>
                      <w:marTop w:val="0"/>
                      <w:marBottom w:val="0"/>
                      <w:divBdr>
                        <w:top w:val="none" w:sz="0" w:space="0" w:color="auto"/>
                        <w:left w:val="none" w:sz="0" w:space="0" w:color="auto"/>
                        <w:bottom w:val="none" w:sz="0" w:space="0" w:color="auto"/>
                        <w:right w:val="none" w:sz="0" w:space="0" w:color="auto"/>
                      </w:divBdr>
                    </w:div>
                    <w:div w:id="1914850272">
                      <w:marLeft w:val="0"/>
                      <w:marRight w:val="0"/>
                      <w:marTop w:val="0"/>
                      <w:marBottom w:val="0"/>
                      <w:divBdr>
                        <w:top w:val="none" w:sz="0" w:space="0" w:color="auto"/>
                        <w:left w:val="none" w:sz="0" w:space="0" w:color="auto"/>
                        <w:bottom w:val="none" w:sz="0" w:space="0" w:color="auto"/>
                        <w:right w:val="none" w:sz="0" w:space="0" w:color="auto"/>
                      </w:divBdr>
                    </w:div>
                  </w:divsChild>
                </w:div>
                <w:div w:id="1224871202">
                  <w:marLeft w:val="0"/>
                  <w:marRight w:val="0"/>
                  <w:marTop w:val="0"/>
                  <w:marBottom w:val="0"/>
                  <w:divBdr>
                    <w:top w:val="none" w:sz="0" w:space="0" w:color="auto"/>
                    <w:left w:val="none" w:sz="0" w:space="0" w:color="auto"/>
                    <w:bottom w:val="none" w:sz="0" w:space="0" w:color="auto"/>
                    <w:right w:val="none" w:sz="0" w:space="0" w:color="auto"/>
                  </w:divBdr>
                  <w:divsChild>
                    <w:div w:id="253057609">
                      <w:marLeft w:val="0"/>
                      <w:marRight w:val="0"/>
                      <w:marTop w:val="0"/>
                      <w:marBottom w:val="0"/>
                      <w:divBdr>
                        <w:top w:val="none" w:sz="0" w:space="0" w:color="auto"/>
                        <w:left w:val="none" w:sz="0" w:space="0" w:color="auto"/>
                        <w:bottom w:val="none" w:sz="0" w:space="0" w:color="auto"/>
                        <w:right w:val="none" w:sz="0" w:space="0" w:color="auto"/>
                      </w:divBdr>
                    </w:div>
                    <w:div w:id="1009674756">
                      <w:marLeft w:val="0"/>
                      <w:marRight w:val="0"/>
                      <w:marTop w:val="0"/>
                      <w:marBottom w:val="0"/>
                      <w:divBdr>
                        <w:top w:val="none" w:sz="0" w:space="0" w:color="auto"/>
                        <w:left w:val="none" w:sz="0" w:space="0" w:color="auto"/>
                        <w:bottom w:val="none" w:sz="0" w:space="0" w:color="auto"/>
                        <w:right w:val="none" w:sz="0" w:space="0" w:color="auto"/>
                      </w:divBdr>
                    </w:div>
                    <w:div w:id="886140155">
                      <w:marLeft w:val="0"/>
                      <w:marRight w:val="0"/>
                      <w:marTop w:val="0"/>
                      <w:marBottom w:val="0"/>
                      <w:divBdr>
                        <w:top w:val="none" w:sz="0" w:space="0" w:color="auto"/>
                        <w:left w:val="none" w:sz="0" w:space="0" w:color="auto"/>
                        <w:bottom w:val="none" w:sz="0" w:space="0" w:color="auto"/>
                        <w:right w:val="none" w:sz="0" w:space="0" w:color="auto"/>
                      </w:divBdr>
                    </w:div>
                    <w:div w:id="1939023641">
                      <w:marLeft w:val="0"/>
                      <w:marRight w:val="0"/>
                      <w:marTop w:val="0"/>
                      <w:marBottom w:val="0"/>
                      <w:divBdr>
                        <w:top w:val="none" w:sz="0" w:space="0" w:color="auto"/>
                        <w:left w:val="none" w:sz="0" w:space="0" w:color="auto"/>
                        <w:bottom w:val="none" w:sz="0" w:space="0" w:color="auto"/>
                        <w:right w:val="none" w:sz="0" w:space="0" w:color="auto"/>
                      </w:divBdr>
                    </w:div>
                    <w:div w:id="268198550">
                      <w:marLeft w:val="0"/>
                      <w:marRight w:val="0"/>
                      <w:marTop w:val="0"/>
                      <w:marBottom w:val="0"/>
                      <w:divBdr>
                        <w:top w:val="none" w:sz="0" w:space="0" w:color="auto"/>
                        <w:left w:val="none" w:sz="0" w:space="0" w:color="auto"/>
                        <w:bottom w:val="none" w:sz="0" w:space="0" w:color="auto"/>
                        <w:right w:val="none" w:sz="0" w:space="0" w:color="auto"/>
                      </w:divBdr>
                    </w:div>
                    <w:div w:id="658313439">
                      <w:marLeft w:val="0"/>
                      <w:marRight w:val="0"/>
                      <w:marTop w:val="0"/>
                      <w:marBottom w:val="0"/>
                      <w:divBdr>
                        <w:top w:val="none" w:sz="0" w:space="0" w:color="auto"/>
                        <w:left w:val="none" w:sz="0" w:space="0" w:color="auto"/>
                        <w:bottom w:val="none" w:sz="0" w:space="0" w:color="auto"/>
                        <w:right w:val="none" w:sz="0" w:space="0" w:color="auto"/>
                      </w:divBdr>
                    </w:div>
                    <w:div w:id="1340617350">
                      <w:marLeft w:val="0"/>
                      <w:marRight w:val="0"/>
                      <w:marTop w:val="0"/>
                      <w:marBottom w:val="0"/>
                      <w:divBdr>
                        <w:top w:val="none" w:sz="0" w:space="0" w:color="auto"/>
                        <w:left w:val="none" w:sz="0" w:space="0" w:color="auto"/>
                        <w:bottom w:val="none" w:sz="0" w:space="0" w:color="auto"/>
                        <w:right w:val="none" w:sz="0" w:space="0" w:color="auto"/>
                      </w:divBdr>
                    </w:div>
                    <w:div w:id="1237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475">
          <w:marLeft w:val="0"/>
          <w:marRight w:val="0"/>
          <w:marTop w:val="0"/>
          <w:marBottom w:val="0"/>
          <w:divBdr>
            <w:top w:val="none" w:sz="0" w:space="0" w:color="auto"/>
            <w:left w:val="none" w:sz="0" w:space="0" w:color="auto"/>
            <w:bottom w:val="none" w:sz="0" w:space="0" w:color="auto"/>
            <w:right w:val="none" w:sz="0" w:space="0" w:color="auto"/>
          </w:divBdr>
        </w:div>
        <w:div w:id="1323703151">
          <w:marLeft w:val="0"/>
          <w:marRight w:val="0"/>
          <w:marTop w:val="0"/>
          <w:marBottom w:val="0"/>
          <w:divBdr>
            <w:top w:val="none" w:sz="0" w:space="0" w:color="auto"/>
            <w:left w:val="none" w:sz="0" w:space="0" w:color="auto"/>
            <w:bottom w:val="none" w:sz="0" w:space="0" w:color="auto"/>
            <w:right w:val="none" w:sz="0" w:space="0" w:color="auto"/>
          </w:divBdr>
          <w:divsChild>
            <w:div w:id="1761872575">
              <w:marLeft w:val="-75"/>
              <w:marRight w:val="0"/>
              <w:marTop w:val="30"/>
              <w:marBottom w:val="30"/>
              <w:divBdr>
                <w:top w:val="none" w:sz="0" w:space="0" w:color="auto"/>
                <w:left w:val="none" w:sz="0" w:space="0" w:color="auto"/>
                <w:bottom w:val="none" w:sz="0" w:space="0" w:color="auto"/>
                <w:right w:val="none" w:sz="0" w:space="0" w:color="auto"/>
              </w:divBdr>
              <w:divsChild>
                <w:div w:id="140198898">
                  <w:marLeft w:val="0"/>
                  <w:marRight w:val="0"/>
                  <w:marTop w:val="0"/>
                  <w:marBottom w:val="0"/>
                  <w:divBdr>
                    <w:top w:val="none" w:sz="0" w:space="0" w:color="auto"/>
                    <w:left w:val="none" w:sz="0" w:space="0" w:color="auto"/>
                    <w:bottom w:val="none" w:sz="0" w:space="0" w:color="auto"/>
                    <w:right w:val="none" w:sz="0" w:space="0" w:color="auto"/>
                  </w:divBdr>
                  <w:divsChild>
                    <w:div w:id="1429616601">
                      <w:marLeft w:val="0"/>
                      <w:marRight w:val="0"/>
                      <w:marTop w:val="0"/>
                      <w:marBottom w:val="0"/>
                      <w:divBdr>
                        <w:top w:val="none" w:sz="0" w:space="0" w:color="auto"/>
                        <w:left w:val="none" w:sz="0" w:space="0" w:color="auto"/>
                        <w:bottom w:val="none" w:sz="0" w:space="0" w:color="auto"/>
                        <w:right w:val="none" w:sz="0" w:space="0" w:color="auto"/>
                      </w:divBdr>
                    </w:div>
                  </w:divsChild>
                </w:div>
                <w:div w:id="884489895">
                  <w:marLeft w:val="0"/>
                  <w:marRight w:val="0"/>
                  <w:marTop w:val="0"/>
                  <w:marBottom w:val="0"/>
                  <w:divBdr>
                    <w:top w:val="none" w:sz="0" w:space="0" w:color="auto"/>
                    <w:left w:val="none" w:sz="0" w:space="0" w:color="auto"/>
                    <w:bottom w:val="none" w:sz="0" w:space="0" w:color="auto"/>
                    <w:right w:val="none" w:sz="0" w:space="0" w:color="auto"/>
                  </w:divBdr>
                  <w:divsChild>
                    <w:div w:id="771052578">
                      <w:marLeft w:val="0"/>
                      <w:marRight w:val="0"/>
                      <w:marTop w:val="0"/>
                      <w:marBottom w:val="0"/>
                      <w:divBdr>
                        <w:top w:val="none" w:sz="0" w:space="0" w:color="auto"/>
                        <w:left w:val="none" w:sz="0" w:space="0" w:color="auto"/>
                        <w:bottom w:val="none" w:sz="0" w:space="0" w:color="auto"/>
                        <w:right w:val="none" w:sz="0" w:space="0" w:color="auto"/>
                      </w:divBdr>
                    </w:div>
                  </w:divsChild>
                </w:div>
                <w:div w:id="963274719">
                  <w:marLeft w:val="0"/>
                  <w:marRight w:val="0"/>
                  <w:marTop w:val="0"/>
                  <w:marBottom w:val="0"/>
                  <w:divBdr>
                    <w:top w:val="none" w:sz="0" w:space="0" w:color="auto"/>
                    <w:left w:val="none" w:sz="0" w:space="0" w:color="auto"/>
                    <w:bottom w:val="none" w:sz="0" w:space="0" w:color="auto"/>
                    <w:right w:val="none" w:sz="0" w:space="0" w:color="auto"/>
                  </w:divBdr>
                  <w:divsChild>
                    <w:div w:id="655380440">
                      <w:marLeft w:val="0"/>
                      <w:marRight w:val="0"/>
                      <w:marTop w:val="0"/>
                      <w:marBottom w:val="0"/>
                      <w:divBdr>
                        <w:top w:val="none" w:sz="0" w:space="0" w:color="auto"/>
                        <w:left w:val="none" w:sz="0" w:space="0" w:color="auto"/>
                        <w:bottom w:val="none" w:sz="0" w:space="0" w:color="auto"/>
                        <w:right w:val="none" w:sz="0" w:space="0" w:color="auto"/>
                      </w:divBdr>
                    </w:div>
                  </w:divsChild>
                </w:div>
                <w:div w:id="212470392">
                  <w:marLeft w:val="0"/>
                  <w:marRight w:val="0"/>
                  <w:marTop w:val="0"/>
                  <w:marBottom w:val="0"/>
                  <w:divBdr>
                    <w:top w:val="none" w:sz="0" w:space="0" w:color="auto"/>
                    <w:left w:val="none" w:sz="0" w:space="0" w:color="auto"/>
                    <w:bottom w:val="none" w:sz="0" w:space="0" w:color="auto"/>
                    <w:right w:val="none" w:sz="0" w:space="0" w:color="auto"/>
                  </w:divBdr>
                  <w:divsChild>
                    <w:div w:id="1786584200">
                      <w:marLeft w:val="0"/>
                      <w:marRight w:val="0"/>
                      <w:marTop w:val="0"/>
                      <w:marBottom w:val="0"/>
                      <w:divBdr>
                        <w:top w:val="none" w:sz="0" w:space="0" w:color="auto"/>
                        <w:left w:val="none" w:sz="0" w:space="0" w:color="auto"/>
                        <w:bottom w:val="none" w:sz="0" w:space="0" w:color="auto"/>
                        <w:right w:val="none" w:sz="0" w:space="0" w:color="auto"/>
                      </w:divBdr>
                    </w:div>
                  </w:divsChild>
                </w:div>
                <w:div w:id="243297759">
                  <w:marLeft w:val="0"/>
                  <w:marRight w:val="0"/>
                  <w:marTop w:val="0"/>
                  <w:marBottom w:val="0"/>
                  <w:divBdr>
                    <w:top w:val="none" w:sz="0" w:space="0" w:color="auto"/>
                    <w:left w:val="none" w:sz="0" w:space="0" w:color="auto"/>
                    <w:bottom w:val="none" w:sz="0" w:space="0" w:color="auto"/>
                    <w:right w:val="none" w:sz="0" w:space="0" w:color="auto"/>
                  </w:divBdr>
                  <w:divsChild>
                    <w:div w:id="654340094">
                      <w:marLeft w:val="0"/>
                      <w:marRight w:val="0"/>
                      <w:marTop w:val="0"/>
                      <w:marBottom w:val="0"/>
                      <w:divBdr>
                        <w:top w:val="none" w:sz="0" w:space="0" w:color="auto"/>
                        <w:left w:val="none" w:sz="0" w:space="0" w:color="auto"/>
                        <w:bottom w:val="none" w:sz="0" w:space="0" w:color="auto"/>
                        <w:right w:val="none" w:sz="0" w:space="0" w:color="auto"/>
                      </w:divBdr>
                    </w:div>
                  </w:divsChild>
                </w:div>
                <w:div w:id="863372374">
                  <w:marLeft w:val="0"/>
                  <w:marRight w:val="0"/>
                  <w:marTop w:val="0"/>
                  <w:marBottom w:val="0"/>
                  <w:divBdr>
                    <w:top w:val="none" w:sz="0" w:space="0" w:color="auto"/>
                    <w:left w:val="none" w:sz="0" w:space="0" w:color="auto"/>
                    <w:bottom w:val="none" w:sz="0" w:space="0" w:color="auto"/>
                    <w:right w:val="none" w:sz="0" w:space="0" w:color="auto"/>
                  </w:divBdr>
                  <w:divsChild>
                    <w:div w:id="1002198517">
                      <w:marLeft w:val="0"/>
                      <w:marRight w:val="0"/>
                      <w:marTop w:val="0"/>
                      <w:marBottom w:val="0"/>
                      <w:divBdr>
                        <w:top w:val="none" w:sz="0" w:space="0" w:color="auto"/>
                        <w:left w:val="none" w:sz="0" w:space="0" w:color="auto"/>
                        <w:bottom w:val="none" w:sz="0" w:space="0" w:color="auto"/>
                        <w:right w:val="none" w:sz="0" w:space="0" w:color="auto"/>
                      </w:divBdr>
                    </w:div>
                  </w:divsChild>
                </w:div>
                <w:div w:id="1970474779">
                  <w:marLeft w:val="0"/>
                  <w:marRight w:val="0"/>
                  <w:marTop w:val="0"/>
                  <w:marBottom w:val="0"/>
                  <w:divBdr>
                    <w:top w:val="none" w:sz="0" w:space="0" w:color="auto"/>
                    <w:left w:val="none" w:sz="0" w:space="0" w:color="auto"/>
                    <w:bottom w:val="none" w:sz="0" w:space="0" w:color="auto"/>
                    <w:right w:val="none" w:sz="0" w:space="0" w:color="auto"/>
                  </w:divBdr>
                  <w:divsChild>
                    <w:div w:id="1866601503">
                      <w:marLeft w:val="0"/>
                      <w:marRight w:val="0"/>
                      <w:marTop w:val="0"/>
                      <w:marBottom w:val="0"/>
                      <w:divBdr>
                        <w:top w:val="none" w:sz="0" w:space="0" w:color="auto"/>
                        <w:left w:val="none" w:sz="0" w:space="0" w:color="auto"/>
                        <w:bottom w:val="none" w:sz="0" w:space="0" w:color="auto"/>
                        <w:right w:val="none" w:sz="0" w:space="0" w:color="auto"/>
                      </w:divBdr>
                    </w:div>
                  </w:divsChild>
                </w:div>
                <w:div w:id="761529854">
                  <w:marLeft w:val="0"/>
                  <w:marRight w:val="0"/>
                  <w:marTop w:val="0"/>
                  <w:marBottom w:val="0"/>
                  <w:divBdr>
                    <w:top w:val="none" w:sz="0" w:space="0" w:color="auto"/>
                    <w:left w:val="none" w:sz="0" w:space="0" w:color="auto"/>
                    <w:bottom w:val="none" w:sz="0" w:space="0" w:color="auto"/>
                    <w:right w:val="none" w:sz="0" w:space="0" w:color="auto"/>
                  </w:divBdr>
                  <w:divsChild>
                    <w:div w:id="458307629">
                      <w:marLeft w:val="0"/>
                      <w:marRight w:val="0"/>
                      <w:marTop w:val="0"/>
                      <w:marBottom w:val="0"/>
                      <w:divBdr>
                        <w:top w:val="none" w:sz="0" w:space="0" w:color="auto"/>
                        <w:left w:val="none" w:sz="0" w:space="0" w:color="auto"/>
                        <w:bottom w:val="none" w:sz="0" w:space="0" w:color="auto"/>
                        <w:right w:val="none" w:sz="0" w:space="0" w:color="auto"/>
                      </w:divBdr>
                    </w:div>
                  </w:divsChild>
                </w:div>
                <w:div w:id="66344382">
                  <w:marLeft w:val="0"/>
                  <w:marRight w:val="0"/>
                  <w:marTop w:val="0"/>
                  <w:marBottom w:val="0"/>
                  <w:divBdr>
                    <w:top w:val="none" w:sz="0" w:space="0" w:color="auto"/>
                    <w:left w:val="none" w:sz="0" w:space="0" w:color="auto"/>
                    <w:bottom w:val="none" w:sz="0" w:space="0" w:color="auto"/>
                    <w:right w:val="none" w:sz="0" w:space="0" w:color="auto"/>
                  </w:divBdr>
                  <w:divsChild>
                    <w:div w:id="1610624530">
                      <w:marLeft w:val="0"/>
                      <w:marRight w:val="0"/>
                      <w:marTop w:val="0"/>
                      <w:marBottom w:val="0"/>
                      <w:divBdr>
                        <w:top w:val="none" w:sz="0" w:space="0" w:color="auto"/>
                        <w:left w:val="none" w:sz="0" w:space="0" w:color="auto"/>
                        <w:bottom w:val="none" w:sz="0" w:space="0" w:color="auto"/>
                        <w:right w:val="none" w:sz="0" w:space="0" w:color="auto"/>
                      </w:divBdr>
                    </w:div>
                  </w:divsChild>
                </w:div>
                <w:div w:id="515001815">
                  <w:marLeft w:val="0"/>
                  <w:marRight w:val="0"/>
                  <w:marTop w:val="0"/>
                  <w:marBottom w:val="0"/>
                  <w:divBdr>
                    <w:top w:val="none" w:sz="0" w:space="0" w:color="auto"/>
                    <w:left w:val="none" w:sz="0" w:space="0" w:color="auto"/>
                    <w:bottom w:val="none" w:sz="0" w:space="0" w:color="auto"/>
                    <w:right w:val="none" w:sz="0" w:space="0" w:color="auto"/>
                  </w:divBdr>
                  <w:divsChild>
                    <w:div w:id="130833722">
                      <w:marLeft w:val="0"/>
                      <w:marRight w:val="0"/>
                      <w:marTop w:val="0"/>
                      <w:marBottom w:val="0"/>
                      <w:divBdr>
                        <w:top w:val="none" w:sz="0" w:space="0" w:color="auto"/>
                        <w:left w:val="none" w:sz="0" w:space="0" w:color="auto"/>
                        <w:bottom w:val="none" w:sz="0" w:space="0" w:color="auto"/>
                        <w:right w:val="none" w:sz="0" w:space="0" w:color="auto"/>
                      </w:divBdr>
                    </w:div>
                  </w:divsChild>
                </w:div>
                <w:div w:id="341858327">
                  <w:marLeft w:val="0"/>
                  <w:marRight w:val="0"/>
                  <w:marTop w:val="0"/>
                  <w:marBottom w:val="0"/>
                  <w:divBdr>
                    <w:top w:val="none" w:sz="0" w:space="0" w:color="auto"/>
                    <w:left w:val="none" w:sz="0" w:space="0" w:color="auto"/>
                    <w:bottom w:val="none" w:sz="0" w:space="0" w:color="auto"/>
                    <w:right w:val="none" w:sz="0" w:space="0" w:color="auto"/>
                  </w:divBdr>
                  <w:divsChild>
                    <w:div w:id="1601334867">
                      <w:marLeft w:val="0"/>
                      <w:marRight w:val="0"/>
                      <w:marTop w:val="0"/>
                      <w:marBottom w:val="0"/>
                      <w:divBdr>
                        <w:top w:val="none" w:sz="0" w:space="0" w:color="auto"/>
                        <w:left w:val="none" w:sz="0" w:space="0" w:color="auto"/>
                        <w:bottom w:val="none" w:sz="0" w:space="0" w:color="auto"/>
                        <w:right w:val="none" w:sz="0" w:space="0" w:color="auto"/>
                      </w:divBdr>
                    </w:div>
                  </w:divsChild>
                </w:div>
                <w:div w:id="1313366074">
                  <w:marLeft w:val="0"/>
                  <w:marRight w:val="0"/>
                  <w:marTop w:val="0"/>
                  <w:marBottom w:val="0"/>
                  <w:divBdr>
                    <w:top w:val="none" w:sz="0" w:space="0" w:color="auto"/>
                    <w:left w:val="none" w:sz="0" w:space="0" w:color="auto"/>
                    <w:bottom w:val="none" w:sz="0" w:space="0" w:color="auto"/>
                    <w:right w:val="none" w:sz="0" w:space="0" w:color="auto"/>
                  </w:divBdr>
                  <w:divsChild>
                    <w:div w:id="528880867">
                      <w:marLeft w:val="0"/>
                      <w:marRight w:val="0"/>
                      <w:marTop w:val="0"/>
                      <w:marBottom w:val="0"/>
                      <w:divBdr>
                        <w:top w:val="none" w:sz="0" w:space="0" w:color="auto"/>
                        <w:left w:val="none" w:sz="0" w:space="0" w:color="auto"/>
                        <w:bottom w:val="none" w:sz="0" w:space="0" w:color="auto"/>
                        <w:right w:val="none" w:sz="0" w:space="0" w:color="auto"/>
                      </w:divBdr>
                    </w:div>
                  </w:divsChild>
                </w:div>
                <w:div w:id="1160391937">
                  <w:marLeft w:val="0"/>
                  <w:marRight w:val="0"/>
                  <w:marTop w:val="0"/>
                  <w:marBottom w:val="0"/>
                  <w:divBdr>
                    <w:top w:val="none" w:sz="0" w:space="0" w:color="auto"/>
                    <w:left w:val="none" w:sz="0" w:space="0" w:color="auto"/>
                    <w:bottom w:val="none" w:sz="0" w:space="0" w:color="auto"/>
                    <w:right w:val="none" w:sz="0" w:space="0" w:color="auto"/>
                  </w:divBdr>
                  <w:divsChild>
                    <w:div w:id="1115321437">
                      <w:marLeft w:val="0"/>
                      <w:marRight w:val="0"/>
                      <w:marTop w:val="0"/>
                      <w:marBottom w:val="0"/>
                      <w:divBdr>
                        <w:top w:val="none" w:sz="0" w:space="0" w:color="auto"/>
                        <w:left w:val="none" w:sz="0" w:space="0" w:color="auto"/>
                        <w:bottom w:val="none" w:sz="0" w:space="0" w:color="auto"/>
                        <w:right w:val="none" w:sz="0" w:space="0" w:color="auto"/>
                      </w:divBdr>
                    </w:div>
                  </w:divsChild>
                </w:div>
                <w:div w:id="173032857">
                  <w:marLeft w:val="0"/>
                  <w:marRight w:val="0"/>
                  <w:marTop w:val="0"/>
                  <w:marBottom w:val="0"/>
                  <w:divBdr>
                    <w:top w:val="none" w:sz="0" w:space="0" w:color="auto"/>
                    <w:left w:val="none" w:sz="0" w:space="0" w:color="auto"/>
                    <w:bottom w:val="none" w:sz="0" w:space="0" w:color="auto"/>
                    <w:right w:val="none" w:sz="0" w:space="0" w:color="auto"/>
                  </w:divBdr>
                  <w:divsChild>
                    <w:div w:id="464661197">
                      <w:marLeft w:val="0"/>
                      <w:marRight w:val="0"/>
                      <w:marTop w:val="0"/>
                      <w:marBottom w:val="0"/>
                      <w:divBdr>
                        <w:top w:val="none" w:sz="0" w:space="0" w:color="auto"/>
                        <w:left w:val="none" w:sz="0" w:space="0" w:color="auto"/>
                        <w:bottom w:val="none" w:sz="0" w:space="0" w:color="auto"/>
                        <w:right w:val="none" w:sz="0" w:space="0" w:color="auto"/>
                      </w:divBdr>
                    </w:div>
                  </w:divsChild>
                </w:div>
                <w:div w:id="1431000776">
                  <w:marLeft w:val="0"/>
                  <w:marRight w:val="0"/>
                  <w:marTop w:val="0"/>
                  <w:marBottom w:val="0"/>
                  <w:divBdr>
                    <w:top w:val="none" w:sz="0" w:space="0" w:color="auto"/>
                    <w:left w:val="none" w:sz="0" w:space="0" w:color="auto"/>
                    <w:bottom w:val="none" w:sz="0" w:space="0" w:color="auto"/>
                    <w:right w:val="none" w:sz="0" w:space="0" w:color="auto"/>
                  </w:divBdr>
                  <w:divsChild>
                    <w:div w:id="158279038">
                      <w:marLeft w:val="0"/>
                      <w:marRight w:val="0"/>
                      <w:marTop w:val="0"/>
                      <w:marBottom w:val="0"/>
                      <w:divBdr>
                        <w:top w:val="none" w:sz="0" w:space="0" w:color="auto"/>
                        <w:left w:val="none" w:sz="0" w:space="0" w:color="auto"/>
                        <w:bottom w:val="none" w:sz="0" w:space="0" w:color="auto"/>
                        <w:right w:val="none" w:sz="0" w:space="0" w:color="auto"/>
                      </w:divBdr>
                    </w:div>
                  </w:divsChild>
                </w:div>
                <w:div w:id="1642222959">
                  <w:marLeft w:val="0"/>
                  <w:marRight w:val="0"/>
                  <w:marTop w:val="0"/>
                  <w:marBottom w:val="0"/>
                  <w:divBdr>
                    <w:top w:val="none" w:sz="0" w:space="0" w:color="auto"/>
                    <w:left w:val="none" w:sz="0" w:space="0" w:color="auto"/>
                    <w:bottom w:val="none" w:sz="0" w:space="0" w:color="auto"/>
                    <w:right w:val="none" w:sz="0" w:space="0" w:color="auto"/>
                  </w:divBdr>
                  <w:divsChild>
                    <w:div w:id="1314068714">
                      <w:marLeft w:val="0"/>
                      <w:marRight w:val="0"/>
                      <w:marTop w:val="0"/>
                      <w:marBottom w:val="0"/>
                      <w:divBdr>
                        <w:top w:val="none" w:sz="0" w:space="0" w:color="auto"/>
                        <w:left w:val="none" w:sz="0" w:space="0" w:color="auto"/>
                        <w:bottom w:val="none" w:sz="0" w:space="0" w:color="auto"/>
                        <w:right w:val="none" w:sz="0" w:space="0" w:color="auto"/>
                      </w:divBdr>
                    </w:div>
                  </w:divsChild>
                </w:div>
                <w:div w:id="989871795">
                  <w:marLeft w:val="0"/>
                  <w:marRight w:val="0"/>
                  <w:marTop w:val="0"/>
                  <w:marBottom w:val="0"/>
                  <w:divBdr>
                    <w:top w:val="none" w:sz="0" w:space="0" w:color="auto"/>
                    <w:left w:val="none" w:sz="0" w:space="0" w:color="auto"/>
                    <w:bottom w:val="none" w:sz="0" w:space="0" w:color="auto"/>
                    <w:right w:val="none" w:sz="0" w:space="0" w:color="auto"/>
                  </w:divBdr>
                  <w:divsChild>
                    <w:div w:id="8055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3807">
          <w:marLeft w:val="0"/>
          <w:marRight w:val="0"/>
          <w:marTop w:val="0"/>
          <w:marBottom w:val="0"/>
          <w:divBdr>
            <w:top w:val="none" w:sz="0" w:space="0" w:color="auto"/>
            <w:left w:val="none" w:sz="0" w:space="0" w:color="auto"/>
            <w:bottom w:val="none" w:sz="0" w:space="0" w:color="auto"/>
            <w:right w:val="none" w:sz="0" w:space="0" w:color="auto"/>
          </w:divBdr>
        </w:div>
        <w:div w:id="1000306971">
          <w:marLeft w:val="0"/>
          <w:marRight w:val="0"/>
          <w:marTop w:val="0"/>
          <w:marBottom w:val="0"/>
          <w:divBdr>
            <w:top w:val="none" w:sz="0" w:space="0" w:color="auto"/>
            <w:left w:val="none" w:sz="0" w:space="0" w:color="auto"/>
            <w:bottom w:val="none" w:sz="0" w:space="0" w:color="auto"/>
            <w:right w:val="none" w:sz="0" w:space="0" w:color="auto"/>
          </w:divBdr>
          <w:divsChild>
            <w:div w:id="311838026">
              <w:marLeft w:val="-75"/>
              <w:marRight w:val="0"/>
              <w:marTop w:val="30"/>
              <w:marBottom w:val="30"/>
              <w:divBdr>
                <w:top w:val="none" w:sz="0" w:space="0" w:color="auto"/>
                <w:left w:val="none" w:sz="0" w:space="0" w:color="auto"/>
                <w:bottom w:val="none" w:sz="0" w:space="0" w:color="auto"/>
                <w:right w:val="none" w:sz="0" w:space="0" w:color="auto"/>
              </w:divBdr>
              <w:divsChild>
                <w:div w:id="327253081">
                  <w:marLeft w:val="0"/>
                  <w:marRight w:val="0"/>
                  <w:marTop w:val="0"/>
                  <w:marBottom w:val="0"/>
                  <w:divBdr>
                    <w:top w:val="none" w:sz="0" w:space="0" w:color="auto"/>
                    <w:left w:val="none" w:sz="0" w:space="0" w:color="auto"/>
                    <w:bottom w:val="none" w:sz="0" w:space="0" w:color="auto"/>
                    <w:right w:val="none" w:sz="0" w:space="0" w:color="auto"/>
                  </w:divBdr>
                  <w:divsChild>
                    <w:div w:id="1716008541">
                      <w:marLeft w:val="0"/>
                      <w:marRight w:val="0"/>
                      <w:marTop w:val="0"/>
                      <w:marBottom w:val="0"/>
                      <w:divBdr>
                        <w:top w:val="none" w:sz="0" w:space="0" w:color="auto"/>
                        <w:left w:val="none" w:sz="0" w:space="0" w:color="auto"/>
                        <w:bottom w:val="none" w:sz="0" w:space="0" w:color="auto"/>
                        <w:right w:val="none" w:sz="0" w:space="0" w:color="auto"/>
                      </w:divBdr>
                    </w:div>
                  </w:divsChild>
                </w:div>
                <w:div w:id="1162814850">
                  <w:marLeft w:val="0"/>
                  <w:marRight w:val="0"/>
                  <w:marTop w:val="0"/>
                  <w:marBottom w:val="0"/>
                  <w:divBdr>
                    <w:top w:val="none" w:sz="0" w:space="0" w:color="auto"/>
                    <w:left w:val="none" w:sz="0" w:space="0" w:color="auto"/>
                    <w:bottom w:val="none" w:sz="0" w:space="0" w:color="auto"/>
                    <w:right w:val="none" w:sz="0" w:space="0" w:color="auto"/>
                  </w:divBdr>
                  <w:divsChild>
                    <w:div w:id="576482787">
                      <w:marLeft w:val="0"/>
                      <w:marRight w:val="0"/>
                      <w:marTop w:val="0"/>
                      <w:marBottom w:val="0"/>
                      <w:divBdr>
                        <w:top w:val="none" w:sz="0" w:space="0" w:color="auto"/>
                        <w:left w:val="none" w:sz="0" w:space="0" w:color="auto"/>
                        <w:bottom w:val="none" w:sz="0" w:space="0" w:color="auto"/>
                        <w:right w:val="none" w:sz="0" w:space="0" w:color="auto"/>
                      </w:divBdr>
                    </w:div>
                  </w:divsChild>
                </w:div>
                <w:div w:id="764880436">
                  <w:marLeft w:val="0"/>
                  <w:marRight w:val="0"/>
                  <w:marTop w:val="0"/>
                  <w:marBottom w:val="0"/>
                  <w:divBdr>
                    <w:top w:val="none" w:sz="0" w:space="0" w:color="auto"/>
                    <w:left w:val="none" w:sz="0" w:space="0" w:color="auto"/>
                    <w:bottom w:val="none" w:sz="0" w:space="0" w:color="auto"/>
                    <w:right w:val="none" w:sz="0" w:space="0" w:color="auto"/>
                  </w:divBdr>
                  <w:divsChild>
                    <w:div w:id="147862499">
                      <w:marLeft w:val="0"/>
                      <w:marRight w:val="0"/>
                      <w:marTop w:val="0"/>
                      <w:marBottom w:val="0"/>
                      <w:divBdr>
                        <w:top w:val="none" w:sz="0" w:space="0" w:color="auto"/>
                        <w:left w:val="none" w:sz="0" w:space="0" w:color="auto"/>
                        <w:bottom w:val="none" w:sz="0" w:space="0" w:color="auto"/>
                        <w:right w:val="none" w:sz="0" w:space="0" w:color="auto"/>
                      </w:divBdr>
                    </w:div>
                  </w:divsChild>
                </w:div>
                <w:div w:id="889654672">
                  <w:marLeft w:val="0"/>
                  <w:marRight w:val="0"/>
                  <w:marTop w:val="0"/>
                  <w:marBottom w:val="0"/>
                  <w:divBdr>
                    <w:top w:val="none" w:sz="0" w:space="0" w:color="auto"/>
                    <w:left w:val="none" w:sz="0" w:space="0" w:color="auto"/>
                    <w:bottom w:val="none" w:sz="0" w:space="0" w:color="auto"/>
                    <w:right w:val="none" w:sz="0" w:space="0" w:color="auto"/>
                  </w:divBdr>
                  <w:divsChild>
                    <w:div w:id="827748998">
                      <w:marLeft w:val="0"/>
                      <w:marRight w:val="0"/>
                      <w:marTop w:val="0"/>
                      <w:marBottom w:val="0"/>
                      <w:divBdr>
                        <w:top w:val="none" w:sz="0" w:space="0" w:color="auto"/>
                        <w:left w:val="none" w:sz="0" w:space="0" w:color="auto"/>
                        <w:bottom w:val="none" w:sz="0" w:space="0" w:color="auto"/>
                        <w:right w:val="none" w:sz="0" w:space="0" w:color="auto"/>
                      </w:divBdr>
                    </w:div>
                  </w:divsChild>
                </w:div>
                <w:div w:id="786506717">
                  <w:marLeft w:val="0"/>
                  <w:marRight w:val="0"/>
                  <w:marTop w:val="0"/>
                  <w:marBottom w:val="0"/>
                  <w:divBdr>
                    <w:top w:val="none" w:sz="0" w:space="0" w:color="auto"/>
                    <w:left w:val="none" w:sz="0" w:space="0" w:color="auto"/>
                    <w:bottom w:val="none" w:sz="0" w:space="0" w:color="auto"/>
                    <w:right w:val="none" w:sz="0" w:space="0" w:color="auto"/>
                  </w:divBdr>
                  <w:divsChild>
                    <w:div w:id="1795516131">
                      <w:marLeft w:val="0"/>
                      <w:marRight w:val="0"/>
                      <w:marTop w:val="0"/>
                      <w:marBottom w:val="0"/>
                      <w:divBdr>
                        <w:top w:val="none" w:sz="0" w:space="0" w:color="auto"/>
                        <w:left w:val="none" w:sz="0" w:space="0" w:color="auto"/>
                        <w:bottom w:val="none" w:sz="0" w:space="0" w:color="auto"/>
                        <w:right w:val="none" w:sz="0" w:space="0" w:color="auto"/>
                      </w:divBdr>
                    </w:div>
                  </w:divsChild>
                </w:div>
                <w:div w:id="1734160836">
                  <w:marLeft w:val="0"/>
                  <w:marRight w:val="0"/>
                  <w:marTop w:val="0"/>
                  <w:marBottom w:val="0"/>
                  <w:divBdr>
                    <w:top w:val="none" w:sz="0" w:space="0" w:color="auto"/>
                    <w:left w:val="none" w:sz="0" w:space="0" w:color="auto"/>
                    <w:bottom w:val="none" w:sz="0" w:space="0" w:color="auto"/>
                    <w:right w:val="none" w:sz="0" w:space="0" w:color="auto"/>
                  </w:divBdr>
                  <w:divsChild>
                    <w:div w:id="1738167248">
                      <w:marLeft w:val="0"/>
                      <w:marRight w:val="0"/>
                      <w:marTop w:val="0"/>
                      <w:marBottom w:val="0"/>
                      <w:divBdr>
                        <w:top w:val="none" w:sz="0" w:space="0" w:color="auto"/>
                        <w:left w:val="none" w:sz="0" w:space="0" w:color="auto"/>
                        <w:bottom w:val="none" w:sz="0" w:space="0" w:color="auto"/>
                        <w:right w:val="none" w:sz="0" w:space="0" w:color="auto"/>
                      </w:divBdr>
                    </w:div>
                  </w:divsChild>
                </w:div>
                <w:div w:id="533008010">
                  <w:marLeft w:val="0"/>
                  <w:marRight w:val="0"/>
                  <w:marTop w:val="0"/>
                  <w:marBottom w:val="0"/>
                  <w:divBdr>
                    <w:top w:val="none" w:sz="0" w:space="0" w:color="auto"/>
                    <w:left w:val="none" w:sz="0" w:space="0" w:color="auto"/>
                    <w:bottom w:val="none" w:sz="0" w:space="0" w:color="auto"/>
                    <w:right w:val="none" w:sz="0" w:space="0" w:color="auto"/>
                  </w:divBdr>
                  <w:divsChild>
                    <w:div w:id="1040395868">
                      <w:marLeft w:val="0"/>
                      <w:marRight w:val="0"/>
                      <w:marTop w:val="0"/>
                      <w:marBottom w:val="0"/>
                      <w:divBdr>
                        <w:top w:val="none" w:sz="0" w:space="0" w:color="auto"/>
                        <w:left w:val="none" w:sz="0" w:space="0" w:color="auto"/>
                        <w:bottom w:val="none" w:sz="0" w:space="0" w:color="auto"/>
                        <w:right w:val="none" w:sz="0" w:space="0" w:color="auto"/>
                      </w:divBdr>
                    </w:div>
                  </w:divsChild>
                </w:div>
                <w:div w:id="1920825260">
                  <w:marLeft w:val="0"/>
                  <w:marRight w:val="0"/>
                  <w:marTop w:val="0"/>
                  <w:marBottom w:val="0"/>
                  <w:divBdr>
                    <w:top w:val="none" w:sz="0" w:space="0" w:color="auto"/>
                    <w:left w:val="none" w:sz="0" w:space="0" w:color="auto"/>
                    <w:bottom w:val="none" w:sz="0" w:space="0" w:color="auto"/>
                    <w:right w:val="none" w:sz="0" w:space="0" w:color="auto"/>
                  </w:divBdr>
                  <w:divsChild>
                    <w:div w:id="1585407793">
                      <w:marLeft w:val="0"/>
                      <w:marRight w:val="0"/>
                      <w:marTop w:val="0"/>
                      <w:marBottom w:val="0"/>
                      <w:divBdr>
                        <w:top w:val="none" w:sz="0" w:space="0" w:color="auto"/>
                        <w:left w:val="none" w:sz="0" w:space="0" w:color="auto"/>
                        <w:bottom w:val="none" w:sz="0" w:space="0" w:color="auto"/>
                        <w:right w:val="none" w:sz="0" w:space="0" w:color="auto"/>
                      </w:divBdr>
                    </w:div>
                  </w:divsChild>
                </w:div>
                <w:div w:id="295960900">
                  <w:marLeft w:val="0"/>
                  <w:marRight w:val="0"/>
                  <w:marTop w:val="0"/>
                  <w:marBottom w:val="0"/>
                  <w:divBdr>
                    <w:top w:val="none" w:sz="0" w:space="0" w:color="auto"/>
                    <w:left w:val="none" w:sz="0" w:space="0" w:color="auto"/>
                    <w:bottom w:val="none" w:sz="0" w:space="0" w:color="auto"/>
                    <w:right w:val="none" w:sz="0" w:space="0" w:color="auto"/>
                  </w:divBdr>
                  <w:divsChild>
                    <w:div w:id="443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231">
          <w:marLeft w:val="0"/>
          <w:marRight w:val="0"/>
          <w:marTop w:val="0"/>
          <w:marBottom w:val="0"/>
          <w:divBdr>
            <w:top w:val="none" w:sz="0" w:space="0" w:color="auto"/>
            <w:left w:val="none" w:sz="0" w:space="0" w:color="auto"/>
            <w:bottom w:val="none" w:sz="0" w:space="0" w:color="auto"/>
            <w:right w:val="none" w:sz="0" w:space="0" w:color="auto"/>
          </w:divBdr>
        </w:div>
      </w:divsChild>
    </w:div>
    <w:div w:id="164438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ab829bde0d304b7a" Type="http://schemas.microsoft.com/office/2016/09/relationships/commentsIds" Target="commentsIds.xml"/><Relationship Id="rId15" Type="http://schemas.openxmlformats.org/officeDocument/2006/relationships/hyperlink" Target="mailto:josh.blume@nerc.net" TargetMode="Externa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nerc.com/pa/Stand/Pages/Project-2021-06-Modifications-to-IRO-010-and-TOP-00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77CE89D7F1343B6ECB57E42D910AA" ma:contentTypeVersion="1" ma:contentTypeDescription="Create a new document." ma:contentTypeScope="" ma:versionID="b0a0bcb249ff1e93e3b91ad8eec59946">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F04B8-B9A2-4EE3-B66B-AE0ED2C1B892}">
  <ds:schemaRefs>
    <ds:schemaRef ds:uri="http://schemas.microsoft.com/sharepoint/v3/contenttype/forms"/>
  </ds:schemaRefs>
</ds:datastoreItem>
</file>

<file path=customXml/itemProps2.xml><?xml version="1.0" encoding="utf-8"?>
<ds:datastoreItem xmlns:ds="http://schemas.openxmlformats.org/officeDocument/2006/customXml" ds:itemID="{F254E679-2B11-4E47-AFFB-1809C665D957}"/>
</file>

<file path=customXml/itemProps3.xml><?xml version="1.0" encoding="utf-8"?>
<ds:datastoreItem xmlns:ds="http://schemas.openxmlformats.org/officeDocument/2006/customXml" ds:itemID="{1FA1D400-2C2F-43CE-9427-E3BA39C934FD}">
  <ds:schemaRefs>
    <ds:schemaRef ds:uri="be72bb46-7b96-43f6-b3d2-cb56bca42853"/>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schemas.microsoft.com/sharepoint/v3"/>
    <ds:schemaRef ds:uri="http://schemas.microsoft.com/office/2006/documentManagement/types"/>
    <ds:schemaRef ds:uri="http://purl.org/dc/dcmitype/"/>
    <ds:schemaRef ds:uri="3e1050e7-7faf-40ec-88f1-5bdab33a6ff5"/>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2B416A10-70FF-4CD1-8186-EE7B76358994}">
  <ds:schemaRefs>
    <ds:schemaRef ds:uri="http://schemas.microsoft.com/sharepoint/events"/>
  </ds:schemaRefs>
</ds:datastoreItem>
</file>

<file path=customXml/itemProps5.xml><?xml version="1.0" encoding="utf-8"?>
<ds:datastoreItem xmlns:ds="http://schemas.openxmlformats.org/officeDocument/2006/customXml" ds:itemID="{F7470AEC-27B2-4237-B01A-7AB30E3C7B8E}">
  <ds:schemaRefs>
    <ds:schemaRef ds:uri="Microsoft.SharePoint.Taxonomy.ContentTypeSync"/>
  </ds:schemaRefs>
</ds:datastoreItem>
</file>

<file path=customXml/itemProps6.xml><?xml version="1.0" encoding="utf-8"?>
<ds:datastoreItem xmlns:ds="http://schemas.openxmlformats.org/officeDocument/2006/customXml" ds:itemID="{FE6BB72C-B6A6-43A6-B22D-7BFA1732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2022-08-25T20:01:00Z</dcterms:created>
  <dcterms:modified xsi:type="dcterms:W3CDTF">2022-10-25T14:29:00Z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0x010100D5377CE89D7F1343B6ECB57E42D910AA</vt:lpwstr>
  </property>
  <property fmtid="{D5CDD505-2E9C-101B-9397-08002B2CF9AE}" pid="3" name="GS_AddingInProgress">
    <vt:lpwstr>False</vt:lpwstr>
  </property>
  <property fmtid="{D5CDD505-2E9C-101B-9397-08002B2CF9AE}" pid="4" name="_dlc_DocIdItemGuid">
    <vt:lpwstr>dfe0bc73-bb44-404d-bd99-1a324dc4f888</vt:lpwstr>
  </property>
  <property fmtid="{D5CDD505-2E9C-101B-9397-08002B2CF9AE}" pid="5" name="Standards Project Number">
    <vt:lpwstr>12282;#2021-06|b67e71b3-80ef-4289-a5bb-a5ec13fb44b3</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13260;#IRO-010-4|bc8668ba-e85e-4803-a516-9879253c7569;#12245;#TOP-003-5|871d35c0-0114-4bc6-a20b-a264f4d2444a</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