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DC9" w:rsidRDefault="00277D78" w:rsidP="00216DC9">
      <w:pPr>
        <w:pStyle w:val="Title"/>
      </w:pPr>
      <w:fldSimple w:instr=" TITLE   \* MERGEFORMAT ">
        <w:r w:rsidR="00216DC9">
          <w:t xml:space="preserve">Project </w:t>
        </w:r>
        <w:r w:rsidR="000F3748" w:rsidRPr="000F3748">
          <w:t>20</w:t>
        </w:r>
        <w:r w:rsidR="00B24F39">
          <w:t>06-02</w:t>
        </w:r>
        <w:r w:rsidR="000F3748" w:rsidRPr="000F3748">
          <w:t xml:space="preserve"> </w:t>
        </w:r>
        <w:r w:rsidR="00B24F39">
          <w:t>Assess Transmission Future Needs (TPL</w:t>
        </w:r>
      </w:fldSimple>
      <w:r w:rsidR="00B24F39">
        <w:t xml:space="preserve"> footnote ‘b’/footnote ‘12’)</w:t>
      </w:r>
    </w:p>
    <w:p w:rsidR="00B24F39" w:rsidRPr="005653C9" w:rsidRDefault="00B24F39" w:rsidP="00B24F39">
      <w:pPr>
        <w:rPr>
          <w:rFonts w:ascii="Tahoma" w:hAnsi="Tahoma" w:cs="Tahoma"/>
          <w:color w:val="44637F" w:themeColor="accent1" w:themeShade="BF"/>
          <w:sz w:val="28"/>
          <w:szCs w:val="28"/>
        </w:rPr>
      </w:pPr>
      <w:r w:rsidRPr="005653C9">
        <w:rPr>
          <w:rFonts w:ascii="Tahoma" w:hAnsi="Tahoma" w:cs="Tahoma"/>
          <w:color w:val="44637F" w:themeColor="accent1" w:themeShade="BF"/>
          <w:sz w:val="28"/>
          <w:szCs w:val="28"/>
        </w:rPr>
        <w:t>Draft Section 1600 Data Request</w:t>
      </w:r>
    </w:p>
    <w:p w:rsidR="000B7836" w:rsidRPr="005653C9" w:rsidRDefault="00277D78" w:rsidP="000B7836">
      <w:pPr>
        <w:rPr>
          <w:rFonts w:ascii="Tahoma" w:eastAsiaTheme="majorEastAsia" w:hAnsi="Tahoma" w:cs="Tahoma"/>
          <w:iCs/>
          <w:color w:val="44637F" w:themeColor="accent1" w:themeShade="BF"/>
          <w:spacing w:val="13"/>
          <w:sz w:val="28"/>
          <w:szCs w:val="28"/>
        </w:rPr>
      </w:pPr>
      <w:fldSimple w:instr=" SUBJECT   \* MERGEFORMAT ">
        <w:r w:rsidR="008B05CC" w:rsidRPr="005653C9">
          <w:rPr>
            <w:rFonts w:ascii="Tahoma" w:eastAsiaTheme="majorEastAsia" w:hAnsi="Tahoma" w:cs="Tahoma"/>
            <w:iCs/>
            <w:color w:val="44637F" w:themeColor="accent1" w:themeShade="BF"/>
            <w:spacing w:val="13"/>
            <w:sz w:val="28"/>
            <w:szCs w:val="28"/>
          </w:rPr>
          <w:t>Unofficial</w:t>
        </w:r>
        <w:r w:rsidR="008B05CC" w:rsidRPr="005653C9">
          <w:rPr>
            <w:rStyle w:val="SubtitleChar"/>
            <w:rFonts w:cs="Tahoma"/>
            <w:color w:val="44637F" w:themeColor="accent1" w:themeShade="BF"/>
            <w:sz w:val="28"/>
            <w:szCs w:val="28"/>
          </w:rPr>
          <w:t xml:space="preserve"> Comment Form</w:t>
        </w:r>
      </w:fldSimple>
    </w:p>
    <w:p w:rsidR="00003D7A" w:rsidRDefault="00003D7A" w:rsidP="000B7836"/>
    <w:p w:rsidR="000B7836" w:rsidRDefault="000B7836" w:rsidP="000B7836">
      <w:r w:rsidRPr="000B7836">
        <w:t xml:space="preserve">Please </w:t>
      </w:r>
      <w:r w:rsidRPr="000B7836">
        <w:rPr>
          <w:b/>
          <w:color w:val="FF0000" w:themeColor="accent4"/>
        </w:rPr>
        <w:t>DO NOT</w:t>
      </w:r>
      <w:r w:rsidRPr="000B7836">
        <w:t xml:space="preserve"> use this form</w:t>
      </w:r>
      <w:r>
        <w:t xml:space="preserve"> for submitting comments</w:t>
      </w:r>
      <w:r w:rsidRPr="000B7836">
        <w:t xml:space="preserve">.  Please use the </w:t>
      </w:r>
      <w:hyperlink r:id="rId11" w:history="1">
        <w:r w:rsidRPr="00447679">
          <w:rPr>
            <w:rStyle w:val="Hyperlink"/>
          </w:rPr>
          <w:t>electronic form</w:t>
        </w:r>
      </w:hyperlink>
      <w:r w:rsidRPr="000B7836">
        <w:t xml:space="preserve"> to submit comments on the </w:t>
      </w:r>
      <w:r w:rsidR="00B24F39">
        <w:t>draft data request</w:t>
      </w:r>
      <w:r w:rsidRPr="000B7836">
        <w:t xml:space="preserve">.  The electronic comment form must be completed by </w:t>
      </w:r>
      <w:r w:rsidR="005653C9">
        <w:t xml:space="preserve">8 p.m. ET </w:t>
      </w:r>
      <w:r w:rsidR="00B24F39" w:rsidRPr="005653C9">
        <w:rPr>
          <w:b/>
          <w:color w:val="FF0000"/>
        </w:rPr>
        <w:t>July 9, 2012</w:t>
      </w:r>
      <w:r w:rsidRPr="005653C9">
        <w:rPr>
          <w:color w:val="FF0000"/>
        </w:rPr>
        <w:t xml:space="preserve">. </w:t>
      </w:r>
      <w:r w:rsidR="005653C9">
        <w:rPr>
          <w:color w:val="FF0000"/>
        </w:rPr>
        <w:t xml:space="preserve"> </w:t>
      </w:r>
      <w:r w:rsidRPr="000B7836">
        <w:t xml:space="preserve">If you have questions please contact </w:t>
      </w:r>
      <w:r w:rsidR="00B24F39">
        <w:t>Ed Dobrowolski</w:t>
      </w:r>
      <w:r w:rsidRPr="000B7836">
        <w:t xml:space="preserve"> at </w:t>
      </w:r>
      <w:hyperlink r:id="rId12" w:history="1">
        <w:r w:rsidR="005653C9" w:rsidRPr="00FC3E0F">
          <w:rPr>
            <w:rStyle w:val="Hyperlink"/>
          </w:rPr>
          <w:t>ed.dobrowolski@nerc.net</w:t>
        </w:r>
      </w:hyperlink>
      <w:r w:rsidR="005653C9">
        <w:t xml:space="preserve"> </w:t>
      </w:r>
      <w:r w:rsidRPr="000B7836">
        <w:t xml:space="preserve">or by telephone at </w:t>
      </w:r>
      <w:r w:rsidR="00B24F39">
        <w:t>609-947-3673</w:t>
      </w:r>
      <w:r w:rsidRPr="000B7836">
        <w:t>.</w:t>
      </w:r>
    </w:p>
    <w:p w:rsidR="00B24F39" w:rsidRPr="000B7836" w:rsidRDefault="00B24F39" w:rsidP="000B7836"/>
    <w:p w:rsidR="000B7836" w:rsidRPr="000B7836" w:rsidRDefault="00277D78" w:rsidP="000B7836">
      <w:hyperlink r:id="rId13" w:history="1">
        <w:r w:rsidR="00B24F39" w:rsidRPr="00B24F39">
          <w:rPr>
            <w:rStyle w:val="Hyperlink"/>
          </w:rPr>
          <w:t>Project page</w:t>
        </w:r>
      </w:hyperlink>
    </w:p>
    <w:p w:rsidR="000B7836" w:rsidRPr="000B7836" w:rsidRDefault="000B7836" w:rsidP="000B7836">
      <w:pPr>
        <w:pStyle w:val="Heading"/>
      </w:pPr>
      <w:r w:rsidRPr="000B7836">
        <w:t xml:space="preserve">Background Information </w:t>
      </w:r>
    </w:p>
    <w:p w:rsidR="005653C9" w:rsidRPr="002B6ABE" w:rsidRDefault="005653C9" w:rsidP="005653C9">
      <w:pPr>
        <w:rPr>
          <w:rFonts w:ascii="Calibri" w:hAnsi="Calibri"/>
          <w:sz w:val="22"/>
        </w:rPr>
      </w:pPr>
      <w:r w:rsidRPr="002B6ABE">
        <w:rPr>
          <w:rFonts w:ascii="Calibri" w:hAnsi="Calibri"/>
          <w:sz w:val="22"/>
        </w:rPr>
        <w:t>The purpose of this data request is to solicit data and information from each registered Transmission Planner and Planning Coordinator in the United States and Canada</w:t>
      </w:r>
      <w:r w:rsidRPr="002B6ABE">
        <w:rPr>
          <w:rStyle w:val="FootnoteReference"/>
          <w:sz w:val="22"/>
        </w:rPr>
        <w:footnoteReference w:customMarkFollows="1" w:id="1"/>
        <w:t>[1]</w:t>
      </w:r>
      <w:r w:rsidRPr="002B6ABE">
        <w:rPr>
          <w:rFonts w:ascii="Calibri" w:hAnsi="Calibri"/>
          <w:sz w:val="22"/>
        </w:rPr>
        <w:t xml:space="preserve">  in order to provide information identifying the specific instances of any planned interruptions of Firm Demand under footnote b and how frequently the provision has been used.  </w:t>
      </w:r>
      <w:r w:rsidRPr="002B6ABE">
        <w:rPr>
          <w:rFonts w:ascii="Calibri" w:hAnsi="Calibri"/>
          <w:color w:val="000000"/>
          <w:sz w:val="22"/>
        </w:rPr>
        <w:t xml:space="preserve">NERC is issuing this data request in accordance with FERC’s directive in Order No. </w:t>
      </w:r>
      <w:r w:rsidRPr="002B6ABE">
        <w:rPr>
          <w:rFonts w:ascii="Calibri" w:hAnsi="Calibri"/>
          <w:sz w:val="22"/>
        </w:rPr>
        <w:t xml:space="preserve"> 762</w:t>
      </w:r>
      <w:r w:rsidRPr="002B6ABE">
        <w:rPr>
          <w:rStyle w:val="FootnoteReference"/>
          <w:color w:val="000000"/>
          <w:sz w:val="22"/>
        </w:rPr>
        <w:footnoteReference w:customMarkFollows="1" w:id="2"/>
        <w:t>[2]</w:t>
      </w:r>
      <w:r w:rsidRPr="002B6ABE">
        <w:rPr>
          <w:rFonts w:ascii="Calibri" w:hAnsi="Calibri"/>
          <w:color w:val="000000"/>
          <w:sz w:val="22"/>
        </w:rPr>
        <w:t xml:space="preserve"> </w:t>
      </w:r>
      <w:r w:rsidRPr="002B6ABE">
        <w:rPr>
          <w:rFonts w:ascii="Calibri" w:hAnsi="Calibri"/>
          <w:i/>
          <w:iCs/>
          <w:sz w:val="22"/>
        </w:rPr>
        <w:t>Transmission Planning Reliability Standards</w:t>
      </w:r>
      <w:r w:rsidRPr="002B6ABE">
        <w:rPr>
          <w:rFonts w:ascii="Calibri" w:hAnsi="Calibri"/>
          <w:i/>
          <w:iCs/>
          <w:color w:val="000000"/>
          <w:sz w:val="22"/>
        </w:rPr>
        <w:t xml:space="preserve"> </w:t>
      </w:r>
      <w:r w:rsidRPr="002B6ABE">
        <w:rPr>
          <w:rFonts w:ascii="Calibri" w:hAnsi="Calibri"/>
          <w:color w:val="000000"/>
          <w:sz w:val="22"/>
        </w:rPr>
        <w:t xml:space="preserve">which directed NERC to identify </w:t>
      </w:r>
      <w:r w:rsidRPr="002B6ABE">
        <w:rPr>
          <w:rFonts w:ascii="Calibri" w:hAnsi="Calibri"/>
          <w:sz w:val="22"/>
        </w:rPr>
        <w:t xml:space="preserve">specific instances of any planned interruptions of Firm Demand under footnote b and gather this data under Section 1600 of its Rules of Procedure. </w:t>
      </w:r>
    </w:p>
    <w:p w:rsidR="005653C9" w:rsidRPr="002B6ABE" w:rsidRDefault="005653C9" w:rsidP="005653C9">
      <w:pPr>
        <w:rPr>
          <w:rFonts w:ascii="Calibri" w:hAnsi="Calibri"/>
          <w:color w:val="000000"/>
          <w:sz w:val="22"/>
        </w:rPr>
      </w:pPr>
    </w:p>
    <w:p w:rsidR="005653C9" w:rsidRDefault="005653C9" w:rsidP="005653C9">
      <w:pPr>
        <w:autoSpaceDE w:val="0"/>
        <w:autoSpaceDN w:val="0"/>
        <w:rPr>
          <w:rFonts w:ascii="Calibri" w:hAnsi="Calibri"/>
          <w:sz w:val="22"/>
        </w:rPr>
      </w:pPr>
      <w:r w:rsidRPr="002B6ABE">
        <w:rPr>
          <w:rFonts w:ascii="Calibri" w:hAnsi="Calibri"/>
          <w:sz w:val="22"/>
        </w:rPr>
        <w:t>Due to the need for the data request to align with the tight schedule to be followed for revisions to TPL-002-0b Table 1 footnote b, the NERC Board of Trustees approved a request from NERC staff to shorten the time period to seek comments on this proposed data request to twenty-one (21) days.  Accordingly, NERC is posting</w:t>
      </w:r>
      <w:r>
        <w:t xml:space="preserve"> </w:t>
      </w:r>
      <w:r w:rsidRPr="002B6ABE">
        <w:rPr>
          <w:rFonts w:ascii="Calibri" w:hAnsi="Calibri"/>
          <w:sz w:val="22"/>
        </w:rPr>
        <w:t>this proposed data request in accordance with the requirements of Section 1606 of the NERC Rules of Procedure for public comment.  The twenty-one (21) day comment period will run from June 19 through July 9, 2012.   NERC will present this proposed data request, revised as appropriate in light of the comments received, to the NERC Board of Trustees for approval, as required by Section 1602 of the NERC Rules of Procedure.  Upon NERC Board of Trustees approval, this data request will be issued and become mandatory.</w:t>
      </w:r>
    </w:p>
    <w:p w:rsidR="005653C9" w:rsidRPr="002B6ABE" w:rsidRDefault="005653C9" w:rsidP="005653C9">
      <w:pPr>
        <w:autoSpaceDE w:val="0"/>
        <w:autoSpaceDN w:val="0"/>
        <w:rPr>
          <w:rFonts w:ascii="Calibri" w:hAnsi="Calibri"/>
          <w:sz w:val="22"/>
        </w:rPr>
      </w:pPr>
      <w:r>
        <w:rPr>
          <w:rFonts w:ascii="Calibri" w:hAnsi="Calibri"/>
          <w:sz w:val="22"/>
        </w:rPr>
        <w:lastRenderedPageBreak/>
        <w:t xml:space="preserve">Additional information can be found on the </w:t>
      </w:r>
      <w:hyperlink r:id="rId14" w:history="1">
        <w:r w:rsidRPr="009D6286">
          <w:rPr>
            <w:rStyle w:val="Hyperlink"/>
            <w:rFonts w:ascii="Calibri" w:hAnsi="Calibri"/>
            <w:sz w:val="22"/>
          </w:rPr>
          <w:t>project page.</w:t>
        </w:r>
      </w:hyperlink>
    </w:p>
    <w:p w:rsidR="00320344" w:rsidRDefault="00320344" w:rsidP="000B7836">
      <w:pPr>
        <w:rPr>
          <w:szCs w:val="24"/>
          <w:lang w:eastAsia="zh-CN"/>
        </w:rPr>
      </w:pPr>
    </w:p>
    <w:p w:rsidR="000B7836" w:rsidRDefault="000B7836" w:rsidP="000B7836">
      <w:r w:rsidRPr="000B7836">
        <w:t xml:space="preserve">Enter All Comments in Simple Text Format.  Bullets, numbers, and special formatting will not be retained.   </w:t>
      </w:r>
      <w:r w:rsidR="00955AE5" w:rsidRPr="000B7836">
        <w:t>Insert a “check” mark in the appropriate boxes by double-clicking the gray areas.</w:t>
      </w:r>
    </w:p>
    <w:p w:rsidR="001202F8" w:rsidRDefault="001202F8" w:rsidP="001202F8">
      <w:pPr>
        <w:keepNext/>
        <w:rPr>
          <w:highlight w:val="yellow"/>
        </w:rPr>
      </w:pPr>
    </w:p>
    <w:p w:rsidR="00E7055F" w:rsidRDefault="00E7055F" w:rsidP="007C364F">
      <w:pPr>
        <w:keepNext/>
      </w:pPr>
      <w:r>
        <w:t>Do</w:t>
      </w:r>
      <w:r w:rsidRPr="000B7836">
        <w:t xml:space="preserve"> you </w:t>
      </w:r>
      <w:r>
        <w:t xml:space="preserve">have any comments </w:t>
      </w:r>
      <w:r w:rsidR="00B24F39">
        <w:t>regarding the data request</w:t>
      </w:r>
      <w:r>
        <w:rPr>
          <w:szCs w:val="24"/>
        </w:rPr>
        <w:t>?</w:t>
      </w:r>
    </w:p>
    <w:p w:rsidR="008B05CC" w:rsidRPr="000B7836" w:rsidRDefault="00277D78" w:rsidP="007C364F">
      <w:pPr>
        <w:keepNext/>
      </w:pPr>
      <w:r w:rsidRPr="000B7836">
        <w:fldChar w:fldCharType="begin">
          <w:ffData>
            <w:name w:val="Check4"/>
            <w:enabled/>
            <w:calcOnExit w:val="0"/>
            <w:checkBox>
              <w:sizeAuto/>
              <w:default w:val="0"/>
            </w:checkBox>
          </w:ffData>
        </w:fldChar>
      </w:r>
      <w:r w:rsidR="00955AE5" w:rsidRPr="000B7836">
        <w:instrText xml:space="preserve"> FORMCHECKBOX </w:instrText>
      </w:r>
      <w:r>
        <w:fldChar w:fldCharType="separate"/>
      </w:r>
      <w:r w:rsidRPr="000B7836">
        <w:fldChar w:fldCharType="end"/>
      </w:r>
      <w:r w:rsidR="00955AE5" w:rsidRPr="000B7836">
        <w:t xml:space="preserve"> Yes </w:t>
      </w:r>
    </w:p>
    <w:p w:rsidR="008B05CC" w:rsidRPr="000B7836" w:rsidRDefault="00277D78" w:rsidP="007C364F">
      <w:pPr>
        <w:keepNext/>
      </w:pPr>
      <w:r w:rsidRPr="000B7836">
        <w:fldChar w:fldCharType="begin">
          <w:ffData>
            <w:name w:val="Check4"/>
            <w:enabled/>
            <w:calcOnExit w:val="0"/>
            <w:checkBox>
              <w:sizeAuto/>
              <w:default w:val="0"/>
            </w:checkBox>
          </w:ffData>
        </w:fldChar>
      </w:r>
      <w:r w:rsidR="00955AE5" w:rsidRPr="000B7836">
        <w:instrText xml:space="preserve"> FORMCHECKBOX </w:instrText>
      </w:r>
      <w:r>
        <w:fldChar w:fldCharType="separate"/>
      </w:r>
      <w:r w:rsidRPr="000B7836">
        <w:fldChar w:fldCharType="end"/>
      </w:r>
      <w:r w:rsidR="00955AE5" w:rsidRPr="000B7836">
        <w:t xml:space="preserve"> No </w:t>
      </w:r>
    </w:p>
    <w:p w:rsidR="008B05CC" w:rsidRPr="000B7836" w:rsidRDefault="00955AE5" w:rsidP="000B7836">
      <w:r w:rsidRPr="000B7836">
        <w:t xml:space="preserve">Comments: </w:t>
      </w:r>
      <w:r w:rsidR="00277D78" w:rsidRPr="000B7836">
        <w:fldChar w:fldCharType="begin">
          <w:ffData>
            <w:name w:val="Text12"/>
            <w:enabled/>
            <w:calcOnExit w:val="0"/>
            <w:textInput/>
          </w:ffData>
        </w:fldChar>
      </w:r>
      <w:r w:rsidRPr="000B7836">
        <w:instrText xml:space="preserve"> FORMTEXT </w:instrText>
      </w:r>
      <w:r w:rsidR="00277D78" w:rsidRPr="000B7836">
        <w:fldChar w:fldCharType="separate"/>
      </w:r>
      <w:r w:rsidRPr="000B7836">
        <w:t> </w:t>
      </w:r>
      <w:r w:rsidRPr="000B7836">
        <w:t> </w:t>
      </w:r>
      <w:r w:rsidRPr="000B7836">
        <w:t> </w:t>
      </w:r>
      <w:r w:rsidRPr="000B7836">
        <w:t> </w:t>
      </w:r>
      <w:r w:rsidRPr="000B7836">
        <w:t> </w:t>
      </w:r>
      <w:r w:rsidR="00277D78" w:rsidRPr="000B7836">
        <w:fldChar w:fldCharType="end"/>
      </w:r>
    </w:p>
    <w:sectPr w:rsidR="008B05CC" w:rsidRPr="000B7836" w:rsidSect="008B05CC">
      <w:headerReference w:type="default" r:id="rId15"/>
      <w:footerReference w:type="default" r:id="rId16"/>
      <w:headerReference w:type="first" r:id="rId17"/>
      <w:footerReference w:type="first" r:id="rId18"/>
      <w:pgSz w:w="12240" w:h="15840" w:code="1"/>
      <w:pgMar w:top="2520" w:right="1080" w:bottom="1440" w:left="108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715" w:rsidRDefault="00022715" w:rsidP="002965ED">
      <w:r>
        <w:separator/>
      </w:r>
    </w:p>
  </w:endnote>
  <w:endnote w:type="continuationSeparator" w:id="0">
    <w:p w:rsidR="00022715" w:rsidRDefault="00022715" w:rsidP="002965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3C9" w:rsidRDefault="00277D78" w:rsidP="002965ED">
    <w:pPr>
      <w:rPr>
        <w:rFonts w:ascii="Tahoma" w:hAnsi="Tahoma" w:cs="Tahoma"/>
        <w:b/>
        <w:noProof/>
        <w:color w:val="204C81" w:themeColor="accent2"/>
        <w:sz w:val="18"/>
        <w:szCs w:val="18"/>
      </w:rPr>
    </w:pPr>
    <w:r>
      <w:rPr>
        <w:rFonts w:ascii="Tahoma" w:hAnsi="Tahoma" w:cs="Tahoma"/>
        <w:b/>
        <w:noProof/>
        <w:color w:val="204C81" w:themeColor="accent2"/>
        <w:sz w:val="18"/>
        <w:szCs w:val="18"/>
      </w:rPr>
      <w:pict>
        <v:shapetype id="_x0000_t202" coordsize="21600,21600" o:spt="202" path="m,l,21600r21600,l21600,xe">
          <v:stroke joinstyle="miter"/>
          <v:path gradientshapeok="t" o:connecttype="rect"/>
        </v:shapetype>
        <v:shape id="Text Box 2" o:spid="_x0000_s2050" type="#_x0000_t202" style="position:absolute;margin-left:485.9pt;margin-top:-3.9pt;width:27pt;height:22.2pt;z-index:2516633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" filled="f" stroked="f">
          <v:textbox style="mso-next-textbox:#Text Box 2">
            <w:txbxContent>
              <w:p w:rsidR="00320344" w:rsidRPr="007254EA" w:rsidRDefault="00277D78" w:rsidP="002965ED">
                <w:r w:rsidRPr="007254EA">
                  <w:rPr>
                    <w:rStyle w:val="PageNumber"/>
                    <w:rFonts w:ascii="Tahoma" w:hAnsi="Tahoma" w:cs="Tahoma"/>
                    <w:b/>
                    <w:color w:val="1B4C80"/>
                    <w:sz w:val="18"/>
                    <w:szCs w:val="18"/>
                  </w:rPr>
                  <w:fldChar w:fldCharType="begin"/>
                </w:r>
                <w:r w:rsidR="00320344" w:rsidRPr="007254EA">
                  <w:rPr>
                    <w:rStyle w:val="PageNumber"/>
                    <w:rFonts w:ascii="Tahoma" w:hAnsi="Tahoma" w:cs="Tahoma"/>
                    <w:b/>
                    <w:color w:val="1B4C80"/>
                    <w:sz w:val="18"/>
                    <w:szCs w:val="18"/>
                  </w:rPr>
                  <w:instrText xml:space="preserve"> PAGE </w:instrText>
                </w:r>
                <w:r w:rsidRPr="007254EA">
                  <w:rPr>
                    <w:rStyle w:val="PageNumber"/>
                    <w:rFonts w:ascii="Tahoma" w:hAnsi="Tahoma" w:cs="Tahoma"/>
                    <w:b/>
                    <w:color w:val="1B4C80"/>
                    <w:sz w:val="18"/>
                    <w:szCs w:val="18"/>
                  </w:rPr>
                  <w:fldChar w:fldCharType="separate"/>
                </w:r>
                <w:r w:rsidR="005875C2">
                  <w:rPr>
                    <w:rStyle w:val="PageNumber"/>
                    <w:rFonts w:ascii="Tahoma" w:hAnsi="Tahoma" w:cs="Tahoma"/>
                    <w:b/>
                    <w:noProof/>
                    <w:color w:val="1B4C80"/>
                    <w:sz w:val="18"/>
                    <w:szCs w:val="18"/>
                  </w:rPr>
                  <w:t>2</w:t>
                </w:r>
                <w:r w:rsidRPr="007254EA">
                  <w:rPr>
                    <w:rStyle w:val="PageNumber"/>
                    <w:rFonts w:ascii="Tahoma" w:hAnsi="Tahoma" w:cs="Tahoma"/>
                    <w:b/>
                    <w:color w:val="1B4C80"/>
                    <w:sz w:val="18"/>
                    <w:szCs w:val="18"/>
                  </w:rPr>
                  <w:fldChar w:fldCharType="end"/>
                </w:r>
              </w:p>
            </w:txbxContent>
          </v:textbox>
        </v:shape>
      </w:pict>
    </w:r>
    <w:r w:rsidR="00320344" w:rsidRPr="008B05CC">
      <w:rPr>
        <w:rFonts w:ascii="Tahoma" w:hAnsi="Tahoma" w:cs="Tahoma"/>
        <w:b/>
        <w:noProof/>
        <w:color w:val="204C81" w:themeColor="accent2"/>
        <w:sz w:val="18"/>
        <w:szCs w:val="18"/>
        <w:lang w:bidi="ar-SA"/>
      </w:rPr>
      <w:drawing>
        <wp:anchor distT="0" distB="0" distL="114300" distR="114300" simplePos="0" relativeHeight="251662336" behindDoc="1" locked="0" layoutInCell="1" allowOverlap="1">
          <wp:simplePos x="0" y="0"/>
          <wp:positionH relativeFrom="page">
            <wp:posOffset>0</wp:posOffset>
          </wp:positionH>
          <wp:positionV relativeFrom="page">
            <wp:posOffset>9705975</wp:posOffset>
          </wp:positionV>
          <wp:extent cx="7810500" cy="390525"/>
          <wp:effectExtent l="19050" t="0" r="0" b="0"/>
          <wp:wrapNone/>
          <wp:docPr id="6" name="Picture 91" descr="C:\Users\burlovichm.DAHQ\Desktop\NERC_Media Release_page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burlovichm.DAHQ\Desktop\NERC_Media Release_page2_final.jpg"/>
                  <pic:cNvPicPr>
                    <a:picLocks noChangeAspect="1" noChangeArrowheads="1"/>
                  </pic:cNvPicPr>
                </pic:nvPicPr>
                <pic:blipFill>
                  <a:blip r:embed="rId1" cstate="screen"/>
                  <a:srcRect/>
                  <a:stretch>
                    <a:fillRect/>
                  </a:stretch>
                </pic:blipFill>
                <pic:spPr bwMode="auto">
                  <a:xfrm>
                    <a:off x="0" y="0"/>
                    <a:ext cx="7810500" cy="390525"/>
                  </a:xfrm>
                  <a:prstGeom prst="rect">
                    <a:avLst/>
                  </a:prstGeom>
                  <a:noFill/>
                  <a:ln w="9525">
                    <a:noFill/>
                    <a:miter lim="800000"/>
                    <a:headEnd/>
                    <a:tailEnd/>
                  </a:ln>
                </pic:spPr>
              </pic:pic>
            </a:graphicData>
          </a:graphic>
        </wp:anchor>
      </w:drawing>
    </w:r>
    <w:r>
      <w:fldChar w:fldCharType="begin"/>
    </w:r>
    <w:r w:rsidR="00B0735F">
      <w:instrText xml:space="preserve"> SUBJECT   \* MERGEFORMAT </w:instrText>
    </w:r>
    <w:r>
      <w:fldChar w:fldCharType="separate"/>
    </w:r>
    <w:r w:rsidR="00320344" w:rsidRPr="008B05CC">
      <w:rPr>
        <w:rFonts w:ascii="Tahoma" w:hAnsi="Tahoma" w:cs="Tahoma"/>
        <w:b/>
        <w:noProof/>
        <w:color w:val="204C81" w:themeColor="accent2"/>
        <w:sz w:val="18"/>
        <w:szCs w:val="18"/>
      </w:rPr>
      <w:t xml:space="preserve">Unofficial </w:t>
    </w:r>
    <w:r w:rsidR="005653C9">
      <w:rPr>
        <w:rFonts w:ascii="Tahoma" w:hAnsi="Tahoma" w:cs="Tahoma"/>
        <w:b/>
        <w:noProof/>
        <w:color w:val="204C81" w:themeColor="accent2"/>
        <w:sz w:val="18"/>
        <w:szCs w:val="18"/>
      </w:rPr>
      <w:t>Comment Form</w:t>
    </w:r>
  </w:p>
  <w:p w:rsidR="00320344" w:rsidRPr="008B05CC" w:rsidRDefault="005653C9" w:rsidP="002965ED">
    <w:pPr>
      <w:rPr>
        <w:rFonts w:ascii="Tahoma" w:hAnsi="Tahoma" w:cs="Tahoma"/>
        <w:b/>
        <w:color w:val="204C81" w:themeColor="accent2"/>
        <w:sz w:val="18"/>
        <w:szCs w:val="18"/>
      </w:rPr>
    </w:pPr>
    <w:r>
      <w:rPr>
        <w:rFonts w:ascii="Tahoma" w:hAnsi="Tahoma" w:cs="Tahoma"/>
        <w:b/>
        <w:noProof/>
        <w:color w:val="204C81" w:themeColor="accent2"/>
        <w:sz w:val="18"/>
        <w:szCs w:val="18"/>
      </w:rPr>
      <w:t>Project 2006-02 Assess Transmission Future Needs</w:t>
    </w:r>
    <w:r w:rsidR="00277D78">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344" w:rsidRDefault="00320344" w:rsidP="002965ED">
    <w:pPr>
      <w:pStyle w:val="Footer"/>
    </w:pPr>
    <w:r>
      <w:rPr>
        <w:noProof/>
        <w:lang w:bidi="ar-SA"/>
      </w:rPr>
      <w:drawing>
        <wp:anchor distT="0" distB="0" distL="114300" distR="114300" simplePos="0" relativeHeight="251664384" behindDoc="1" locked="0" layoutInCell="1" allowOverlap="1">
          <wp:simplePos x="0" y="0"/>
          <wp:positionH relativeFrom="page">
            <wp:posOffset>0</wp:posOffset>
          </wp:positionH>
          <wp:positionV relativeFrom="page">
            <wp:posOffset>9458960</wp:posOffset>
          </wp:positionV>
          <wp:extent cx="7772400" cy="603250"/>
          <wp:effectExtent l="0" t="0" r="0" b="0"/>
          <wp:wrapNone/>
          <wp:docPr id="8"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rto="http://schemas.microsoft.com/office/word/2006/arto"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715" w:rsidRDefault="00022715" w:rsidP="002965ED">
      <w:r>
        <w:separator/>
      </w:r>
    </w:p>
  </w:footnote>
  <w:footnote w:type="continuationSeparator" w:id="0">
    <w:p w:rsidR="00022715" w:rsidRDefault="00022715" w:rsidP="002965ED">
      <w:r>
        <w:continuationSeparator/>
      </w:r>
    </w:p>
  </w:footnote>
  <w:footnote w:id="1">
    <w:p w:rsidR="005653C9" w:rsidRDefault="005653C9" w:rsidP="005653C9">
      <w:pPr>
        <w:pStyle w:val="FootnoteText"/>
      </w:pPr>
      <w:r>
        <w:rPr>
          <w:rStyle w:val="FootnoteReference"/>
          <w:sz w:val="24"/>
          <w:szCs w:val="24"/>
        </w:rPr>
        <w:t>[1]</w:t>
      </w:r>
      <w:r>
        <w:t xml:space="preserve"> In the United States responding to this data request is mandatory. NERC strongly encourages Canadian entities to respond to this data request to ensure the completeness of the data collected.</w:t>
      </w:r>
    </w:p>
  </w:footnote>
  <w:footnote w:id="2">
    <w:p w:rsidR="005653C9" w:rsidRDefault="005653C9" w:rsidP="005653C9">
      <w:pPr>
        <w:pStyle w:val="FootnoteText"/>
        <w:spacing w:line="240" w:lineRule="auto"/>
      </w:pPr>
      <w:r>
        <w:rPr>
          <w:rStyle w:val="FootnoteReference"/>
          <w:sz w:val="24"/>
          <w:szCs w:val="24"/>
        </w:rPr>
        <w:t>[2]</w:t>
      </w:r>
      <w:r>
        <w:t xml:space="preserve"> </w:t>
      </w:r>
      <w:proofErr w:type="gramStart"/>
      <w:r>
        <w:rPr>
          <w:i/>
          <w:iCs/>
        </w:rPr>
        <w:t xml:space="preserve">Transmission Planning Reliability Standards, </w:t>
      </w:r>
      <w:r>
        <w:t>139 FERC ¶ 61,060 (April 2012) (“Order No. 762”).</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344" w:rsidRDefault="00320344" w:rsidP="002965ED"/>
  <w:p w:rsidR="00320344" w:rsidRDefault="00320344" w:rsidP="002965ED"/>
  <w:p w:rsidR="00320344" w:rsidRPr="007C364F" w:rsidRDefault="00277D78" w:rsidP="002965ED">
    <w:pPr>
      <w:rPr>
        <w:rFonts w:ascii="Tahoma" w:hAnsi="Tahoma" w:cs="Tahoma"/>
        <w:b/>
        <w:sz w:val="18"/>
        <w:szCs w:val="18"/>
        <w:lang w:bidi="ar-SA"/>
      </w:rPr>
    </w:pPr>
    <w:fldSimple w:instr=" TITLE   \* MERGEFORMAT ">
      <w:r w:rsidR="000F3748" w:rsidRPr="000F3748">
        <w:rPr>
          <w:rFonts w:ascii="Tahoma" w:hAnsi="Tahoma" w:cs="Tahoma"/>
          <w:b/>
          <w:color w:val="5D85A9" w:themeColor="accent1"/>
          <w:sz w:val="18"/>
          <w:szCs w:val="18"/>
        </w:rPr>
        <w:t>2012-08.1 Phase 1 of Glossary Updates: Statutory Definitions</w:t>
      </w:r>
    </w:fldSimple>
    <w:r w:rsidR="00320344" w:rsidRPr="007C364F">
      <w:rPr>
        <w:rFonts w:ascii="Tahoma" w:hAnsi="Tahoma" w:cs="Tahoma"/>
        <w:b/>
        <w:noProof/>
        <w:sz w:val="18"/>
        <w:szCs w:val="18"/>
        <w:lang w:bidi="ar-SA"/>
      </w:rPr>
      <w:drawing>
        <wp:anchor distT="0" distB="0" distL="114300" distR="114300" simplePos="0" relativeHeight="251661312" behindDoc="1" locked="0" layoutInCell="1" allowOverlap="1">
          <wp:simplePos x="0" y="0"/>
          <wp:positionH relativeFrom="page">
            <wp:align>left</wp:align>
          </wp:positionH>
          <wp:positionV relativeFrom="page">
            <wp:align>top</wp:align>
          </wp:positionV>
          <wp:extent cx="7772400" cy="999490"/>
          <wp:effectExtent l="19050" t="0" r="0" b="0"/>
          <wp:wrapNone/>
          <wp:docPr id="2"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rto="http://schemas.microsoft.com/office/word/2006/arto"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344" w:rsidRDefault="00320344" w:rsidP="002965ED">
    <w:r>
      <w:rPr>
        <w:noProof/>
        <w:lang w:bidi="ar-SA"/>
      </w:rPr>
      <w:drawing>
        <wp:anchor distT="0" distB="0" distL="114300" distR="114300" simplePos="0" relativeHeight="251660288" behindDoc="1" locked="0" layoutInCell="1" allowOverlap="1">
          <wp:simplePos x="0" y="0"/>
          <wp:positionH relativeFrom="page">
            <wp:posOffset>228600</wp:posOffset>
          </wp:positionH>
          <wp:positionV relativeFrom="page">
            <wp:posOffset>228600</wp:posOffset>
          </wp:positionV>
          <wp:extent cx="7315200" cy="6839857"/>
          <wp:effectExtent l="0" t="0" r="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jpg"/>
                  <pic:cNvPicPr/>
                </pic:nvPicPr>
                <pic:blipFill>
                  <a:blip r:embed="rId1" cstate="print">
                    <a:extLst>
                      <a:ext uri="{28A0092B-C50C-407E-A947-70E740481C1C}">
                        <a14:useLocalDpi xmlns:arto="http://schemas.microsoft.com/office/word/2006/arto"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7315200" cy="683985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5448AF2"/>
    <w:lvl w:ilvl="0">
      <w:start w:val="1"/>
      <w:numFmt w:val="decimal"/>
      <w:lvlText w:val="%1."/>
      <w:lvlJc w:val="left"/>
      <w:pPr>
        <w:tabs>
          <w:tab w:val="num" w:pos="1800"/>
        </w:tabs>
        <w:ind w:left="1800" w:hanging="360"/>
      </w:pPr>
    </w:lvl>
  </w:abstractNum>
  <w:abstractNum w:abstractNumId="1">
    <w:nsid w:val="FFFFFF7D"/>
    <w:multiLevelType w:val="singleLevel"/>
    <w:tmpl w:val="4C72424C"/>
    <w:lvl w:ilvl="0">
      <w:start w:val="1"/>
      <w:numFmt w:val="decimal"/>
      <w:lvlText w:val="%1."/>
      <w:lvlJc w:val="left"/>
      <w:pPr>
        <w:tabs>
          <w:tab w:val="num" w:pos="1440"/>
        </w:tabs>
        <w:ind w:left="1440" w:hanging="360"/>
      </w:pPr>
    </w:lvl>
  </w:abstractNum>
  <w:abstractNum w:abstractNumId="2">
    <w:nsid w:val="FFFFFF7E"/>
    <w:multiLevelType w:val="singleLevel"/>
    <w:tmpl w:val="8C5298B6"/>
    <w:lvl w:ilvl="0">
      <w:start w:val="1"/>
      <w:numFmt w:val="decimal"/>
      <w:lvlText w:val="%1."/>
      <w:lvlJc w:val="left"/>
      <w:pPr>
        <w:tabs>
          <w:tab w:val="num" w:pos="1080"/>
        </w:tabs>
        <w:ind w:left="1080" w:hanging="360"/>
      </w:pPr>
    </w:lvl>
  </w:abstractNum>
  <w:abstractNum w:abstractNumId="3">
    <w:nsid w:val="FFFFFF7F"/>
    <w:multiLevelType w:val="singleLevel"/>
    <w:tmpl w:val="8AE87F0E"/>
    <w:lvl w:ilvl="0">
      <w:start w:val="1"/>
      <w:numFmt w:val="decimal"/>
      <w:lvlText w:val="%1."/>
      <w:lvlJc w:val="left"/>
      <w:pPr>
        <w:tabs>
          <w:tab w:val="num" w:pos="720"/>
        </w:tabs>
        <w:ind w:left="720" w:hanging="360"/>
      </w:pPr>
    </w:lvl>
  </w:abstractNum>
  <w:abstractNum w:abstractNumId="4">
    <w:nsid w:val="FFFFFF80"/>
    <w:multiLevelType w:val="singleLevel"/>
    <w:tmpl w:val="E8909E5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68AB83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6706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91265D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C620C32"/>
    <w:lvl w:ilvl="0">
      <w:start w:val="1"/>
      <w:numFmt w:val="decimal"/>
      <w:lvlText w:val="%1."/>
      <w:lvlJc w:val="left"/>
      <w:pPr>
        <w:tabs>
          <w:tab w:val="num" w:pos="360"/>
        </w:tabs>
        <w:ind w:left="360" w:hanging="360"/>
      </w:pPr>
    </w:lvl>
  </w:abstractNum>
  <w:abstractNum w:abstractNumId="9">
    <w:nsid w:val="FFFFFF89"/>
    <w:multiLevelType w:val="singleLevel"/>
    <w:tmpl w:val="5B94BDFE"/>
    <w:lvl w:ilvl="0">
      <w:start w:val="1"/>
      <w:numFmt w:val="bullet"/>
      <w:lvlText w:val=""/>
      <w:lvlJc w:val="left"/>
      <w:pPr>
        <w:tabs>
          <w:tab w:val="num" w:pos="360"/>
        </w:tabs>
        <w:ind w:left="360" w:hanging="360"/>
      </w:pPr>
      <w:rPr>
        <w:rFonts w:ascii="Symbol" w:hAnsi="Symbol" w:hint="default"/>
      </w:rPr>
    </w:lvl>
  </w:abstractNum>
  <w:abstractNum w:abstractNumId="10">
    <w:nsid w:val="0136203A"/>
    <w:multiLevelType w:val="hybridMultilevel"/>
    <w:tmpl w:val="F8124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5E5933"/>
    <w:multiLevelType w:val="hybridMultilevel"/>
    <w:tmpl w:val="F8124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4E1EAF"/>
    <w:multiLevelType w:val="hybridMultilevel"/>
    <w:tmpl w:val="CC24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1028"/>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
  <w:rsids>
    <w:rsidRoot w:val="00AB32A0"/>
    <w:rsid w:val="00003D7A"/>
    <w:rsid w:val="00022715"/>
    <w:rsid w:val="000259E1"/>
    <w:rsid w:val="00025B38"/>
    <w:rsid w:val="0004028B"/>
    <w:rsid w:val="00074BC5"/>
    <w:rsid w:val="000A620C"/>
    <w:rsid w:val="000B4A80"/>
    <w:rsid w:val="000B7836"/>
    <w:rsid w:val="000F3748"/>
    <w:rsid w:val="00103E19"/>
    <w:rsid w:val="001202F8"/>
    <w:rsid w:val="0014165C"/>
    <w:rsid w:val="00176EB1"/>
    <w:rsid w:val="00216DC9"/>
    <w:rsid w:val="002677C2"/>
    <w:rsid w:val="00270ACE"/>
    <w:rsid w:val="00277D78"/>
    <w:rsid w:val="002965ED"/>
    <w:rsid w:val="002D5B94"/>
    <w:rsid w:val="002F5980"/>
    <w:rsid w:val="00320344"/>
    <w:rsid w:val="00335BA5"/>
    <w:rsid w:val="0035748A"/>
    <w:rsid w:val="003A4AE7"/>
    <w:rsid w:val="003A7B25"/>
    <w:rsid w:val="004118B6"/>
    <w:rsid w:val="00447679"/>
    <w:rsid w:val="004B7A92"/>
    <w:rsid w:val="005045D4"/>
    <w:rsid w:val="005349E0"/>
    <w:rsid w:val="00550A7F"/>
    <w:rsid w:val="005653C9"/>
    <w:rsid w:val="00582D82"/>
    <w:rsid w:val="00584316"/>
    <w:rsid w:val="00585E0E"/>
    <w:rsid w:val="005875C2"/>
    <w:rsid w:val="005D0BB3"/>
    <w:rsid w:val="005E0455"/>
    <w:rsid w:val="006A0286"/>
    <w:rsid w:val="006A48FC"/>
    <w:rsid w:val="006D722C"/>
    <w:rsid w:val="00716EF6"/>
    <w:rsid w:val="007312ED"/>
    <w:rsid w:val="007C364F"/>
    <w:rsid w:val="007C4E4A"/>
    <w:rsid w:val="008A68A8"/>
    <w:rsid w:val="008B05CC"/>
    <w:rsid w:val="008B4D17"/>
    <w:rsid w:val="008B5C61"/>
    <w:rsid w:val="008C0DC5"/>
    <w:rsid w:val="008D488B"/>
    <w:rsid w:val="008E0E1C"/>
    <w:rsid w:val="008F3E1C"/>
    <w:rsid w:val="008F5B22"/>
    <w:rsid w:val="00921A50"/>
    <w:rsid w:val="009342FC"/>
    <w:rsid w:val="00946C2F"/>
    <w:rsid w:val="00955AE5"/>
    <w:rsid w:val="0096039F"/>
    <w:rsid w:val="00A05BF8"/>
    <w:rsid w:val="00A96A9B"/>
    <w:rsid w:val="00AB32A0"/>
    <w:rsid w:val="00AC655B"/>
    <w:rsid w:val="00B0735F"/>
    <w:rsid w:val="00B24F39"/>
    <w:rsid w:val="00B67DC6"/>
    <w:rsid w:val="00BA4C69"/>
    <w:rsid w:val="00BE7678"/>
    <w:rsid w:val="00C031E0"/>
    <w:rsid w:val="00CD67A7"/>
    <w:rsid w:val="00CE0EA6"/>
    <w:rsid w:val="00D05B26"/>
    <w:rsid w:val="00D41CA0"/>
    <w:rsid w:val="00D460AC"/>
    <w:rsid w:val="00D757F1"/>
    <w:rsid w:val="00DE5B12"/>
    <w:rsid w:val="00E267E5"/>
    <w:rsid w:val="00E53E4E"/>
    <w:rsid w:val="00E65DAB"/>
    <w:rsid w:val="00E7055F"/>
    <w:rsid w:val="00ED6AC6"/>
    <w:rsid w:val="00F100E7"/>
    <w:rsid w:val="00FB06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03D7A"/>
    <w:pPr>
      <w:spacing w:before="60" w:after="60"/>
    </w:pPr>
    <w:rPr>
      <w:sz w:val="24"/>
    </w:rPr>
  </w:style>
  <w:style w:type="paragraph" w:styleId="Heading1">
    <w:name w:val="heading 1"/>
    <w:basedOn w:val="Normal"/>
    <w:next w:val="Normal"/>
    <w:link w:val="Heading1Char"/>
    <w:uiPriority w:val="9"/>
    <w:rsid w:val="00AC655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rsid w:val="00AC655B"/>
    <w:pPr>
      <w:spacing w:before="200" w:after="0"/>
      <w:outlineLvl w:val="1"/>
    </w:pPr>
    <w:rPr>
      <w:rFonts w:asciiTheme="majorHAnsi" w:eastAsiaTheme="majorEastAsia" w:hAnsiTheme="majorHAnsi" w:cstheme="majorBidi"/>
      <w:b/>
      <w:bCs/>
      <w:sz w:val="26"/>
      <w:szCs w:val="26"/>
    </w:rPr>
  </w:style>
  <w:style w:type="paragraph" w:styleId="Heading3">
    <w:name w:val="heading 3"/>
    <w:aliases w:val=" Char"/>
    <w:basedOn w:val="Normal"/>
    <w:next w:val="Normal"/>
    <w:link w:val="Heading3Char"/>
    <w:uiPriority w:val="9"/>
    <w:semiHidden/>
    <w:unhideWhenUsed/>
    <w:qFormat/>
    <w:rsid w:val="00AC655B"/>
    <w:pPr>
      <w:spacing w:before="200" w:after="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
    <w:semiHidden/>
    <w:unhideWhenUsed/>
    <w:qFormat/>
    <w:rsid w:val="00AC655B"/>
    <w:pPr>
      <w:spacing w:before="200" w:after="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
    <w:semiHidden/>
    <w:unhideWhenUsed/>
    <w:qFormat/>
    <w:rsid w:val="00AC655B"/>
    <w:pPr>
      <w:spacing w:before="200" w:after="0"/>
      <w:outlineLvl w:val="4"/>
    </w:pPr>
    <w:rPr>
      <w:rFonts w:asciiTheme="majorHAnsi" w:eastAsiaTheme="majorEastAsia" w:hAnsiTheme="majorHAnsi" w:cstheme="majorBidi"/>
      <w:b/>
      <w:bCs/>
      <w:color w:val="E9E9E9" w:themeColor="text1" w:themeTint="80"/>
      <w:sz w:val="22"/>
    </w:rPr>
  </w:style>
  <w:style w:type="paragraph" w:styleId="Heading6">
    <w:name w:val="heading 6"/>
    <w:basedOn w:val="Normal"/>
    <w:next w:val="Normal"/>
    <w:link w:val="Heading6Char"/>
    <w:uiPriority w:val="9"/>
    <w:semiHidden/>
    <w:unhideWhenUsed/>
    <w:qFormat/>
    <w:rsid w:val="00AC655B"/>
    <w:pPr>
      <w:spacing w:after="0" w:line="271" w:lineRule="auto"/>
      <w:outlineLvl w:val="5"/>
    </w:pPr>
    <w:rPr>
      <w:rFonts w:asciiTheme="majorHAnsi" w:eastAsiaTheme="majorEastAsia" w:hAnsiTheme="majorHAnsi" w:cstheme="majorBidi"/>
      <w:b/>
      <w:bCs/>
      <w:i/>
      <w:iCs/>
      <w:color w:val="E9E9E9" w:themeColor="text1" w:themeTint="80"/>
      <w:sz w:val="22"/>
    </w:rPr>
  </w:style>
  <w:style w:type="paragraph" w:styleId="Heading7">
    <w:name w:val="heading 7"/>
    <w:basedOn w:val="Normal"/>
    <w:next w:val="Normal"/>
    <w:link w:val="Heading7Char"/>
    <w:uiPriority w:val="9"/>
    <w:semiHidden/>
    <w:unhideWhenUsed/>
    <w:qFormat/>
    <w:rsid w:val="00AC655B"/>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AC655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5B"/>
    <w:pPr>
      <w:outlineLvl w:val="8"/>
    </w:pPr>
    <w:rPr>
      <w:rFonts w:ascii="Tahoma" w:eastAsiaTheme="majorEastAsia" w:hAnsi="Tahoma" w:cstheme="majorBidi"/>
      <w:b/>
      <w:iCs/>
      <w:spacing w:val="5"/>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autoRedefine/>
    <w:qFormat/>
    <w:rsid w:val="008A68A8"/>
    <w:pPr>
      <w:keepNext/>
      <w:spacing w:before="480"/>
    </w:pPr>
    <w:rPr>
      <w:rFonts w:ascii="Tahoma" w:hAnsi="Tahoma"/>
      <w:b/>
      <w:bCs/>
      <w:szCs w:val="20"/>
    </w:rPr>
  </w:style>
  <w:style w:type="paragraph" w:customStyle="1" w:styleId="Sub-Heading">
    <w:name w:val="Sub-Heading"/>
    <w:basedOn w:val="Normal"/>
    <w:autoRedefine/>
    <w:qFormat/>
    <w:rsid w:val="002677C2"/>
    <w:pPr>
      <w:spacing w:before="120" w:line="240" w:lineRule="auto"/>
    </w:pPr>
    <w:rPr>
      <w:rFonts w:ascii="Tahoma" w:hAnsi="Tahoma"/>
      <w:b/>
      <w:i/>
      <w:szCs w:val="20"/>
    </w:rPr>
  </w:style>
  <w:style w:type="paragraph" w:styleId="Title">
    <w:name w:val="Title"/>
    <w:basedOn w:val="Normal"/>
    <w:next w:val="Normal"/>
    <w:link w:val="TitleChar"/>
    <w:autoRedefine/>
    <w:uiPriority w:val="10"/>
    <w:qFormat/>
    <w:rsid w:val="00216DC9"/>
    <w:pPr>
      <w:spacing w:before="0" w:after="0" w:line="240" w:lineRule="auto"/>
      <w:contextualSpacing/>
    </w:pPr>
    <w:rPr>
      <w:rFonts w:ascii="Tahoma" w:eastAsia="MS Gothic" w:hAnsi="Tahoma" w:cstheme="majorBidi"/>
      <w:b/>
      <w:color w:val="204C81" w:themeColor="accent2"/>
      <w:spacing w:val="5"/>
      <w:sz w:val="44"/>
      <w:szCs w:val="52"/>
    </w:rPr>
  </w:style>
  <w:style w:type="character" w:customStyle="1" w:styleId="TitleChar">
    <w:name w:val="Title Char"/>
    <w:basedOn w:val="DefaultParagraphFont"/>
    <w:link w:val="Title"/>
    <w:uiPriority w:val="10"/>
    <w:rsid w:val="00216DC9"/>
    <w:rPr>
      <w:rFonts w:ascii="Tahoma" w:eastAsia="MS Gothic" w:hAnsi="Tahoma" w:cstheme="majorBidi"/>
      <w:b/>
      <w:color w:val="204C81" w:themeColor="accent2"/>
      <w:spacing w:val="5"/>
      <w:sz w:val="44"/>
      <w:szCs w:val="52"/>
    </w:rPr>
  </w:style>
  <w:style w:type="paragraph" w:styleId="Footer">
    <w:name w:val="footer"/>
    <w:basedOn w:val="Normal"/>
    <w:link w:val="FooterChar"/>
    <w:uiPriority w:val="99"/>
    <w:unhideWhenUsed/>
    <w:rsid w:val="00AB3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2A0"/>
    <w:rPr>
      <w:rFonts w:eastAsiaTheme="minorEastAsia"/>
      <w:sz w:val="24"/>
      <w:lang w:bidi="en-US"/>
    </w:rPr>
  </w:style>
  <w:style w:type="character" w:styleId="PageNumber">
    <w:name w:val="page number"/>
    <w:basedOn w:val="DefaultParagraphFont"/>
    <w:rsid w:val="00AB32A0"/>
  </w:style>
  <w:style w:type="character" w:styleId="Hyperlink">
    <w:name w:val="Hyperlink"/>
    <w:basedOn w:val="DefaultParagraphFont"/>
    <w:rsid w:val="00AB32A0"/>
    <w:rPr>
      <w:color w:val="0000FF"/>
      <w:u w:val="single"/>
    </w:rPr>
  </w:style>
  <w:style w:type="character" w:customStyle="1" w:styleId="Heading1Char">
    <w:name w:val="Heading 1 Char"/>
    <w:basedOn w:val="DefaultParagraphFont"/>
    <w:link w:val="Heading1"/>
    <w:uiPriority w:val="9"/>
    <w:rsid w:val="00AC655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C655B"/>
    <w:rPr>
      <w:rFonts w:asciiTheme="majorHAnsi" w:eastAsiaTheme="majorEastAsia" w:hAnsiTheme="majorHAnsi" w:cstheme="majorBidi"/>
      <w:b/>
      <w:bCs/>
      <w:sz w:val="26"/>
      <w:szCs w:val="26"/>
    </w:rPr>
  </w:style>
  <w:style w:type="character" w:customStyle="1" w:styleId="Heading3Char">
    <w:name w:val="Heading 3 Char"/>
    <w:aliases w:val=" Char Char"/>
    <w:basedOn w:val="DefaultParagraphFont"/>
    <w:link w:val="Heading3"/>
    <w:uiPriority w:val="9"/>
    <w:rsid w:val="00AC655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C655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C655B"/>
    <w:rPr>
      <w:rFonts w:asciiTheme="majorHAnsi" w:eastAsiaTheme="majorEastAsia" w:hAnsiTheme="majorHAnsi" w:cstheme="majorBidi"/>
      <w:b/>
      <w:bCs/>
      <w:color w:val="E9E9E9" w:themeColor="text1" w:themeTint="80"/>
    </w:rPr>
  </w:style>
  <w:style w:type="character" w:customStyle="1" w:styleId="Heading6Char">
    <w:name w:val="Heading 6 Char"/>
    <w:basedOn w:val="DefaultParagraphFont"/>
    <w:link w:val="Heading6"/>
    <w:uiPriority w:val="9"/>
    <w:semiHidden/>
    <w:rsid w:val="00AC655B"/>
    <w:rPr>
      <w:rFonts w:asciiTheme="majorHAnsi" w:eastAsiaTheme="majorEastAsia" w:hAnsiTheme="majorHAnsi" w:cstheme="majorBidi"/>
      <w:b/>
      <w:bCs/>
      <w:i/>
      <w:iCs/>
      <w:color w:val="E9E9E9" w:themeColor="text1" w:themeTint="80"/>
    </w:rPr>
  </w:style>
  <w:style w:type="character" w:customStyle="1" w:styleId="Heading7Char">
    <w:name w:val="Heading 7 Char"/>
    <w:basedOn w:val="DefaultParagraphFont"/>
    <w:link w:val="Heading7"/>
    <w:uiPriority w:val="9"/>
    <w:semiHidden/>
    <w:rsid w:val="00AC655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5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5B"/>
    <w:rPr>
      <w:rFonts w:ascii="Tahoma" w:eastAsiaTheme="majorEastAsia" w:hAnsi="Tahoma" w:cstheme="majorBidi"/>
      <w:b/>
      <w:iCs/>
      <w:spacing w:val="5"/>
      <w:szCs w:val="20"/>
    </w:rPr>
  </w:style>
  <w:style w:type="paragraph" w:styleId="Subtitle">
    <w:name w:val="Subtitle"/>
    <w:basedOn w:val="Normal"/>
    <w:next w:val="Normal"/>
    <w:link w:val="SubtitleChar"/>
    <w:autoRedefine/>
    <w:uiPriority w:val="11"/>
    <w:qFormat/>
    <w:rsid w:val="00216DC9"/>
    <w:pPr>
      <w:spacing w:before="0" w:after="0"/>
    </w:pPr>
    <w:rPr>
      <w:rFonts w:ascii="Tahoma" w:eastAsiaTheme="majorEastAsia" w:hAnsi="Tahoma" w:cstheme="majorBidi"/>
      <w:iCs/>
      <w:color w:val="204C81" w:themeColor="accent2"/>
      <w:spacing w:val="13"/>
      <w:szCs w:val="24"/>
    </w:rPr>
  </w:style>
  <w:style w:type="character" w:customStyle="1" w:styleId="SubtitleChar">
    <w:name w:val="Subtitle Char"/>
    <w:basedOn w:val="DefaultParagraphFont"/>
    <w:link w:val="Subtitle"/>
    <w:uiPriority w:val="11"/>
    <w:rsid w:val="00216DC9"/>
    <w:rPr>
      <w:rFonts w:ascii="Tahoma" w:eastAsiaTheme="majorEastAsia" w:hAnsi="Tahoma" w:cstheme="majorBidi"/>
      <w:iCs/>
      <w:color w:val="204C81" w:themeColor="accent2"/>
      <w:spacing w:val="13"/>
      <w:sz w:val="24"/>
      <w:szCs w:val="24"/>
    </w:rPr>
  </w:style>
  <w:style w:type="character" w:styleId="Strong">
    <w:name w:val="Strong"/>
    <w:uiPriority w:val="22"/>
    <w:rsid w:val="00AC655B"/>
    <w:rPr>
      <w:b/>
      <w:bCs/>
    </w:rPr>
  </w:style>
  <w:style w:type="character" w:styleId="Emphasis">
    <w:name w:val="Emphasis"/>
    <w:uiPriority w:val="20"/>
    <w:rsid w:val="002965ED"/>
    <w:rPr>
      <w:rFonts w:asciiTheme="minorHAnsi" w:hAnsiTheme="minorHAnsi"/>
      <w:b/>
      <w:bCs/>
      <w:i/>
      <w:iCs/>
      <w:spacing w:val="10"/>
      <w:sz w:val="24"/>
      <w:bdr w:val="none" w:sz="0" w:space="0" w:color="auto"/>
      <w:shd w:val="clear" w:color="auto" w:fill="auto"/>
    </w:rPr>
  </w:style>
  <w:style w:type="paragraph" w:styleId="NoSpacing">
    <w:name w:val="No Spacing"/>
    <w:basedOn w:val="Normal"/>
    <w:uiPriority w:val="1"/>
    <w:rsid w:val="00AC655B"/>
    <w:pPr>
      <w:spacing w:after="0" w:line="240" w:lineRule="auto"/>
    </w:pPr>
  </w:style>
  <w:style w:type="paragraph" w:styleId="ListParagraph">
    <w:name w:val="List Paragraph"/>
    <w:basedOn w:val="Normal"/>
    <w:uiPriority w:val="34"/>
    <w:qFormat/>
    <w:rsid w:val="00AC655B"/>
    <w:pPr>
      <w:ind w:left="720"/>
      <w:contextualSpacing/>
    </w:pPr>
  </w:style>
  <w:style w:type="paragraph" w:styleId="Quote">
    <w:name w:val="Quote"/>
    <w:basedOn w:val="Normal"/>
    <w:next w:val="Normal"/>
    <w:link w:val="QuoteChar"/>
    <w:uiPriority w:val="29"/>
    <w:rsid w:val="00AC655B"/>
    <w:pPr>
      <w:spacing w:before="200" w:after="0"/>
      <w:ind w:left="360" w:right="360"/>
    </w:pPr>
    <w:rPr>
      <w:i/>
      <w:iCs/>
      <w:sz w:val="22"/>
    </w:rPr>
  </w:style>
  <w:style w:type="character" w:customStyle="1" w:styleId="QuoteChar">
    <w:name w:val="Quote Char"/>
    <w:basedOn w:val="DefaultParagraphFont"/>
    <w:link w:val="Quote"/>
    <w:uiPriority w:val="29"/>
    <w:rsid w:val="00AC655B"/>
    <w:rPr>
      <w:i/>
      <w:iCs/>
    </w:rPr>
  </w:style>
  <w:style w:type="paragraph" w:styleId="IntenseQuote">
    <w:name w:val="Intense Quote"/>
    <w:basedOn w:val="Normal"/>
    <w:next w:val="Normal"/>
    <w:link w:val="IntenseQuoteChar"/>
    <w:uiPriority w:val="30"/>
    <w:rsid w:val="00AC655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AC655B"/>
    <w:rPr>
      <w:b/>
      <w:bCs/>
      <w:i/>
      <w:iCs/>
    </w:rPr>
  </w:style>
  <w:style w:type="character" w:styleId="SubtleEmphasis">
    <w:name w:val="Subtle Emphasis"/>
    <w:uiPriority w:val="19"/>
    <w:rsid w:val="00AC655B"/>
    <w:rPr>
      <w:i/>
      <w:iCs/>
    </w:rPr>
  </w:style>
  <w:style w:type="character" w:styleId="IntenseEmphasis">
    <w:name w:val="Intense Emphasis"/>
    <w:uiPriority w:val="21"/>
    <w:rsid w:val="00AC655B"/>
    <w:rPr>
      <w:b/>
      <w:bCs/>
    </w:rPr>
  </w:style>
  <w:style w:type="character" w:styleId="SubtleReference">
    <w:name w:val="Subtle Reference"/>
    <w:uiPriority w:val="31"/>
    <w:rsid w:val="00AC655B"/>
    <w:rPr>
      <w:smallCaps/>
    </w:rPr>
  </w:style>
  <w:style w:type="character" w:styleId="IntenseReference">
    <w:name w:val="Intense Reference"/>
    <w:uiPriority w:val="32"/>
    <w:rsid w:val="00AC655B"/>
    <w:rPr>
      <w:smallCaps/>
      <w:spacing w:val="5"/>
      <w:u w:val="single"/>
    </w:rPr>
  </w:style>
  <w:style w:type="character" w:styleId="BookTitle">
    <w:name w:val="Book Title"/>
    <w:uiPriority w:val="33"/>
    <w:rsid w:val="00AC655B"/>
    <w:rPr>
      <w:i/>
      <w:iCs/>
      <w:smallCaps/>
      <w:spacing w:val="5"/>
    </w:rPr>
  </w:style>
  <w:style w:type="paragraph" w:styleId="TOCHeading">
    <w:name w:val="TOC Heading"/>
    <w:basedOn w:val="Heading1"/>
    <w:next w:val="Normal"/>
    <w:uiPriority w:val="39"/>
    <w:semiHidden/>
    <w:unhideWhenUsed/>
    <w:qFormat/>
    <w:rsid w:val="00AC655B"/>
    <w:pPr>
      <w:outlineLvl w:val="9"/>
    </w:pPr>
  </w:style>
  <w:style w:type="paragraph" w:styleId="Header">
    <w:name w:val="header"/>
    <w:basedOn w:val="Normal"/>
    <w:link w:val="HeaderChar"/>
    <w:uiPriority w:val="99"/>
    <w:semiHidden/>
    <w:unhideWhenUsed/>
    <w:rsid w:val="002965ED"/>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2965ED"/>
    <w:rPr>
      <w:sz w:val="24"/>
    </w:rPr>
  </w:style>
  <w:style w:type="character" w:customStyle="1" w:styleId="BoxText">
    <w:name w:val="Box Text"/>
    <w:basedOn w:val="DefaultParagraphFont"/>
    <w:rsid w:val="004B7A92"/>
    <w:rPr>
      <w:rFonts w:ascii="Arial" w:hAnsi="Arial"/>
      <w:sz w:val="20"/>
    </w:rPr>
  </w:style>
  <w:style w:type="paragraph" w:customStyle="1" w:styleId="Default">
    <w:name w:val="Default"/>
    <w:rsid w:val="004B7A92"/>
    <w:pPr>
      <w:autoSpaceDE w:val="0"/>
      <w:autoSpaceDN w:val="0"/>
      <w:adjustRightInd w:val="0"/>
      <w:spacing w:after="0" w:line="240" w:lineRule="auto"/>
    </w:pPr>
    <w:rPr>
      <w:rFonts w:ascii="Arial" w:eastAsia="Times New Roman" w:hAnsi="Arial" w:cs="Arial"/>
      <w:color w:val="000000"/>
      <w:sz w:val="24"/>
      <w:szCs w:val="24"/>
      <w:lang w:bidi="ar-SA"/>
    </w:rPr>
  </w:style>
  <w:style w:type="character" w:styleId="CommentReference">
    <w:name w:val="annotation reference"/>
    <w:basedOn w:val="DefaultParagraphFont"/>
    <w:uiPriority w:val="99"/>
    <w:semiHidden/>
    <w:unhideWhenUsed/>
    <w:rsid w:val="008F3E1C"/>
    <w:rPr>
      <w:sz w:val="16"/>
      <w:szCs w:val="16"/>
    </w:rPr>
  </w:style>
  <w:style w:type="paragraph" w:styleId="CommentText">
    <w:name w:val="annotation text"/>
    <w:basedOn w:val="Normal"/>
    <w:link w:val="CommentTextChar"/>
    <w:uiPriority w:val="99"/>
    <w:semiHidden/>
    <w:unhideWhenUsed/>
    <w:rsid w:val="008F3E1C"/>
    <w:pPr>
      <w:spacing w:line="240" w:lineRule="auto"/>
    </w:pPr>
    <w:rPr>
      <w:sz w:val="20"/>
      <w:szCs w:val="20"/>
    </w:rPr>
  </w:style>
  <w:style w:type="character" w:customStyle="1" w:styleId="CommentTextChar">
    <w:name w:val="Comment Text Char"/>
    <w:basedOn w:val="DefaultParagraphFont"/>
    <w:link w:val="CommentText"/>
    <w:uiPriority w:val="99"/>
    <w:semiHidden/>
    <w:rsid w:val="008F3E1C"/>
    <w:rPr>
      <w:sz w:val="20"/>
      <w:szCs w:val="20"/>
    </w:rPr>
  </w:style>
  <w:style w:type="paragraph" w:styleId="CommentSubject">
    <w:name w:val="annotation subject"/>
    <w:basedOn w:val="CommentText"/>
    <w:next w:val="CommentText"/>
    <w:link w:val="CommentSubjectChar"/>
    <w:uiPriority w:val="99"/>
    <w:semiHidden/>
    <w:unhideWhenUsed/>
    <w:rsid w:val="008F3E1C"/>
    <w:rPr>
      <w:b/>
      <w:bCs/>
    </w:rPr>
  </w:style>
  <w:style w:type="character" w:customStyle="1" w:styleId="CommentSubjectChar">
    <w:name w:val="Comment Subject Char"/>
    <w:basedOn w:val="CommentTextChar"/>
    <w:link w:val="CommentSubject"/>
    <w:uiPriority w:val="99"/>
    <w:semiHidden/>
    <w:rsid w:val="008F3E1C"/>
    <w:rPr>
      <w:b/>
      <w:bCs/>
    </w:rPr>
  </w:style>
  <w:style w:type="paragraph" w:styleId="BalloonText">
    <w:name w:val="Balloon Text"/>
    <w:basedOn w:val="Normal"/>
    <w:link w:val="BalloonTextChar"/>
    <w:uiPriority w:val="99"/>
    <w:semiHidden/>
    <w:unhideWhenUsed/>
    <w:rsid w:val="008F3E1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E1C"/>
    <w:rPr>
      <w:rFonts w:ascii="Tahoma" w:hAnsi="Tahoma" w:cs="Tahoma"/>
      <w:sz w:val="16"/>
      <w:szCs w:val="16"/>
    </w:rPr>
  </w:style>
  <w:style w:type="paragraph" w:styleId="FootnoteText">
    <w:name w:val="footnote text"/>
    <w:basedOn w:val="Normal"/>
    <w:link w:val="FootnoteTextChar"/>
    <w:uiPriority w:val="99"/>
    <w:semiHidden/>
    <w:unhideWhenUsed/>
    <w:rsid w:val="005653C9"/>
    <w:pPr>
      <w:spacing w:before="0" w:after="0"/>
      <w:ind w:left="144" w:hanging="144"/>
    </w:pPr>
    <w:rPr>
      <w:rFonts w:ascii="Calibri" w:eastAsia="Calibri" w:hAnsi="Calibri" w:cs="Times New Roman"/>
      <w:sz w:val="16"/>
      <w:szCs w:val="16"/>
      <w:lang w:bidi="ar-SA"/>
    </w:rPr>
  </w:style>
  <w:style w:type="character" w:customStyle="1" w:styleId="FootnoteTextChar">
    <w:name w:val="Footnote Text Char"/>
    <w:basedOn w:val="DefaultParagraphFont"/>
    <w:link w:val="FootnoteText"/>
    <w:uiPriority w:val="99"/>
    <w:semiHidden/>
    <w:rsid w:val="005653C9"/>
    <w:rPr>
      <w:rFonts w:ascii="Calibri" w:eastAsia="Calibri" w:hAnsi="Calibri" w:cs="Times New Roman"/>
      <w:sz w:val="16"/>
      <w:szCs w:val="16"/>
      <w:lang w:bidi="ar-SA"/>
    </w:rPr>
  </w:style>
  <w:style w:type="character" w:styleId="FootnoteReference">
    <w:name w:val="footnote reference"/>
    <w:basedOn w:val="DefaultParagraphFont"/>
    <w:uiPriority w:val="99"/>
    <w:semiHidden/>
    <w:unhideWhenUsed/>
    <w:rsid w:val="005653C9"/>
    <w:rPr>
      <w:rFonts w:ascii="Calibri" w:hAnsi="Calibri" w:hint="default"/>
      <w:vertAlign w:val="superscript"/>
    </w:rPr>
  </w:style>
  <w:style w:type="character" w:styleId="FollowedHyperlink">
    <w:name w:val="FollowedHyperlink"/>
    <w:basedOn w:val="DefaultParagraphFont"/>
    <w:uiPriority w:val="99"/>
    <w:semiHidden/>
    <w:unhideWhenUsed/>
    <w:rsid w:val="005875C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rc.com/filez/standards/Assess-Transmission-Future-Needs.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mailto:ed.dobrowolski@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cb2150b1d910499fa46582099f3a9f0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14" Type="http://schemas.openxmlformats.org/officeDocument/2006/relationships/hyperlink" Target="http://www.nerc.com/filez/standards/Assess-Transmission-Future-Needs.html" TargetMode="Externa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NERC">
      <a:dk1>
        <a:srgbClr val="D5D5D5"/>
      </a:dk1>
      <a:lt1>
        <a:srgbClr val="000000"/>
      </a:lt1>
      <a:dk2>
        <a:srgbClr val="AFCDE3"/>
      </a:dk2>
      <a:lt2>
        <a:srgbClr val="FFFFFF"/>
      </a:lt2>
      <a:accent1>
        <a:srgbClr val="5D85A9"/>
      </a:accent1>
      <a:accent2>
        <a:srgbClr val="204C81"/>
      </a:accent2>
      <a:accent3>
        <a:srgbClr val="7030A0"/>
      </a:accent3>
      <a:accent4>
        <a:srgbClr val="FF0000"/>
      </a:accent4>
      <a:accent5>
        <a:srgbClr val="FFC000"/>
      </a:accent5>
      <a:accent6>
        <a:srgbClr val="00B05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9204B830429846ADBE4A2722B88A9E" ma:contentTypeVersion="26" ma:contentTypeDescription="Create a new document." ma:contentTypeScope="" ma:versionID="e6ef1ac99cb1f4e14b3bf8ff4d56cff7">
  <xsd:schema xmlns:xsd="http://www.w3.org/2001/XMLSchema" xmlns:xs="http://www.w3.org/2001/XMLSchema" xmlns:p="http://schemas.microsoft.com/office/2006/metadata/properties" targetNamespace="http://schemas.microsoft.com/office/2006/metadata/properties" ma:root="true" ma:fieldsID="742db44584aecaf5fe209d4a27c37b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1DA7D9F9DD314CB38D27F1F3E302BB" ma:contentTypeVersion="0" ma:contentTypeDescription="Create a new document." ma:contentTypeScope="" ma:versionID="be126a06155a9637df006fe1c3f2ca01">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0B3EAC5-58B8-4D28-B103-61C05B183910}"/>
</file>

<file path=customXml/itemProps2.xml><?xml version="1.0" encoding="utf-8"?>
<ds:datastoreItem xmlns:ds="http://schemas.openxmlformats.org/officeDocument/2006/customXml" ds:itemID="{522D41AC-F020-4495-BB47-695687C04AFC}"/>
</file>

<file path=customXml/itemProps3.xml><?xml version="1.0" encoding="utf-8"?>
<ds:datastoreItem xmlns:ds="http://schemas.openxmlformats.org/officeDocument/2006/customXml" ds:itemID="{3025C78A-70D0-44DC-BD8D-A14D36912BF7}"/>
</file>

<file path=customXml/itemProps4.xml><?xml version="1.0" encoding="utf-8"?>
<ds:datastoreItem xmlns:ds="http://schemas.openxmlformats.org/officeDocument/2006/customXml" ds:itemID="{07F27DF4-1F3D-44DD-9D6C-986D2328B370}"/>
</file>

<file path=customXml/itemProps5.xml><?xml version="1.0" encoding="utf-8"?>
<ds:datastoreItem xmlns:ds="http://schemas.openxmlformats.org/officeDocument/2006/customXml" ds:itemID="{49BC4271-9902-4B96-94FB-F4413431ECFC}"/>
</file>

<file path=docProps/app.xml><?xml version="1.0" encoding="utf-8"?>
<Properties xmlns="http://schemas.openxmlformats.org/officeDocument/2006/extended-properties" xmlns:vt="http://schemas.openxmlformats.org/officeDocument/2006/docPropsVTypes">
  <Template>Normal.dotm</Template>
  <TotalTime>3</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Project YYYY-##.# - Project Name</vt:lpstr>
    </vt:vector>
  </TitlesOfParts>
  <Company>nerc</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Comment_Form_for_TPL_Data_request_final.docx</dc:title>
  <dc:subject>Unofficial Standard Comment Form</dc:subject>
  <dc:creator>barfields</dc:creator>
  <cp:keywords/>
  <dc:description/>
  <cp:lastModifiedBy>Monica Benson</cp:lastModifiedBy>
  <cp:revision>3</cp:revision>
  <dcterms:created xsi:type="dcterms:W3CDTF">2012-06-19T14:03:00Z</dcterms:created>
  <dcterms:modified xsi:type="dcterms:W3CDTF">2012-06-19T14:19:00Z</dcterms:modified>
  <cp:category>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0x010100F09204B830429846ADBE4A2722B88A9E</vt:lpwstr>
  </property>
  <property fmtid="{D5CDD505-2E9C-101B-9397-08002B2CF9AE}" pid="3" name="_dlc_DocIdItemGuid">
    <vt:lpwstr>5487aa9a-44d8-4ae8-8f08-d6771b5ecd19</vt:lpwstr>
  </property>
  <property fmtid="{D5CDD505-2E9C-101B-9397-08002B2CF9AE}" pid="4" name="Order">
    <vt:r8>4200</vt:r8>
  </property>
</Properties>
</file>