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F56" w:rsidRPr="00761F56" w:rsidRDefault="00761F56" w:rsidP="00761F56">
      <w:pPr>
        <w:rPr>
          <w:rFonts w:ascii="Verdana" w:hAnsi="Verdana"/>
          <w:b/>
          <w:sz w:val="28"/>
          <w:szCs w:val="28"/>
        </w:rPr>
      </w:pPr>
      <w:r w:rsidRPr="00761F56">
        <w:rPr>
          <w:rFonts w:ascii="Verdana" w:hAnsi="Verdana"/>
          <w:b/>
          <w:sz w:val="28"/>
          <w:szCs w:val="28"/>
        </w:rPr>
        <w:t>Unofficial Comment Form for Project 2010-07—Generator Requirements at the Transmission Interface</w:t>
      </w:r>
    </w:p>
    <w:p w:rsidR="00761F56" w:rsidRDefault="00761F56" w:rsidP="00761F56">
      <w:pPr>
        <w:rPr>
          <w:rFonts w:ascii="Verdana" w:hAnsi="Verdana"/>
          <w:sz w:val="20"/>
        </w:rPr>
      </w:pPr>
      <w:r>
        <w:rPr>
          <w:rFonts w:ascii="Verdana" w:hAnsi="Verdana"/>
          <w:sz w:val="20"/>
        </w:rPr>
        <w:t xml:space="preserve">Please </w:t>
      </w:r>
      <w:r w:rsidRPr="00164523">
        <w:rPr>
          <w:rFonts w:ascii="Verdana" w:hAnsi="Verdana"/>
          <w:b/>
          <w:sz w:val="20"/>
        </w:rPr>
        <w:t xml:space="preserve">DO </w:t>
      </w:r>
      <w:r w:rsidRPr="0067216F">
        <w:rPr>
          <w:rFonts w:ascii="Verdana" w:hAnsi="Verdana"/>
          <w:b/>
          <w:sz w:val="20"/>
        </w:rPr>
        <w:t xml:space="preserve">NOT </w:t>
      </w:r>
      <w:proofErr w:type="gramStart"/>
      <w:r>
        <w:rPr>
          <w:rFonts w:ascii="Verdana" w:hAnsi="Verdana"/>
          <w:sz w:val="20"/>
        </w:rPr>
        <w:t>use</w:t>
      </w:r>
      <w:proofErr w:type="gramEnd"/>
      <w:r>
        <w:rPr>
          <w:rFonts w:ascii="Verdana" w:hAnsi="Verdana"/>
          <w:sz w:val="20"/>
        </w:rPr>
        <w:t xml:space="preserve"> this form</w:t>
      </w:r>
      <w:r w:rsidRPr="00182CEE">
        <w:rPr>
          <w:rFonts w:ascii="Verdana" w:hAnsi="Verdana"/>
          <w:sz w:val="20"/>
        </w:rPr>
        <w:t xml:space="preserve"> to submit comments</w:t>
      </w:r>
      <w:r>
        <w:rPr>
          <w:rFonts w:ascii="Verdana" w:hAnsi="Verdana"/>
          <w:sz w:val="20"/>
        </w:rPr>
        <w:t>. Please use the electronic comment form located at the link below</w:t>
      </w:r>
      <w:r w:rsidRPr="00BB38E7">
        <w:rPr>
          <w:rFonts w:ascii="Verdana" w:hAnsi="Verdana"/>
          <w:sz w:val="20"/>
        </w:rPr>
        <w:t xml:space="preserve"> to submit comments</w:t>
      </w:r>
      <w:r w:rsidRPr="00182CEE">
        <w:rPr>
          <w:rFonts w:ascii="Verdana" w:hAnsi="Verdana"/>
          <w:sz w:val="20"/>
        </w:rPr>
        <w:t xml:space="preserve"> on the </w:t>
      </w:r>
      <w:r>
        <w:rPr>
          <w:rFonts w:ascii="Verdana" w:hAnsi="Verdana"/>
          <w:sz w:val="20"/>
        </w:rPr>
        <w:t>first formal posting for Project 2010-07—Generator Requirements at the Transmission Interface. The electronic</w:t>
      </w:r>
      <w:r w:rsidRPr="0067216F">
        <w:rPr>
          <w:rFonts w:ascii="Verdana" w:hAnsi="Verdana"/>
          <w:sz w:val="20"/>
        </w:rPr>
        <w:t xml:space="preserve"> comment form must be completed by</w:t>
      </w:r>
      <w:r w:rsidR="002773B3">
        <w:rPr>
          <w:rFonts w:ascii="Verdana" w:hAnsi="Verdana"/>
          <w:b/>
          <w:color w:val="FF0000"/>
          <w:sz w:val="20"/>
        </w:rPr>
        <w:t xml:space="preserve"> </w:t>
      </w:r>
      <w:r w:rsidR="002773B3" w:rsidRPr="002773B3">
        <w:rPr>
          <w:rFonts w:ascii="Verdana" w:hAnsi="Verdana"/>
          <w:b/>
          <w:sz w:val="20"/>
        </w:rPr>
        <w:t>July 17, 2011.</w:t>
      </w:r>
      <w:r w:rsidR="002773B3">
        <w:rPr>
          <w:rFonts w:ascii="Verdana" w:hAnsi="Verdana"/>
          <w:b/>
          <w:color w:val="FF0000"/>
          <w:sz w:val="20"/>
        </w:rPr>
        <w:t xml:space="preserve"> </w:t>
      </w:r>
    </w:p>
    <w:p w:rsidR="00761F56" w:rsidRDefault="005C2E5C" w:rsidP="00761F56">
      <w:pPr>
        <w:jc w:val="center"/>
        <w:rPr>
          <w:rFonts w:ascii="Verdana" w:hAnsi="Verdana"/>
          <w:sz w:val="20"/>
        </w:rPr>
      </w:pPr>
      <w:hyperlink r:id="rId6" w:history="1">
        <w:r w:rsidR="00761F56" w:rsidRPr="00090D01">
          <w:rPr>
            <w:rStyle w:val="Hyperlink"/>
            <w:rFonts w:ascii="Verdana" w:hAnsi="Verdana"/>
            <w:sz w:val="20"/>
          </w:rPr>
          <w:t xml:space="preserve">Project </w:t>
        </w:r>
        <w:r w:rsidR="00090D01" w:rsidRPr="00090D01">
          <w:rPr>
            <w:rStyle w:val="Hyperlink"/>
            <w:rFonts w:ascii="Verdana" w:hAnsi="Verdana"/>
            <w:sz w:val="20"/>
          </w:rPr>
          <w:t>2010-07—Generator Requirements at the Transmission Interface</w:t>
        </w:r>
      </w:hyperlink>
    </w:p>
    <w:p w:rsidR="00761F56" w:rsidRDefault="00761F56" w:rsidP="00761F56">
      <w:pPr>
        <w:rPr>
          <w:rFonts w:ascii="Verdana" w:hAnsi="Verdana"/>
          <w:sz w:val="20"/>
        </w:rPr>
      </w:pPr>
      <w:r w:rsidRPr="00182CEE">
        <w:rPr>
          <w:rFonts w:ascii="Verdana" w:hAnsi="Verdana"/>
          <w:sz w:val="20"/>
        </w:rPr>
        <w:t xml:space="preserve">If you have questions please contact </w:t>
      </w:r>
      <w:r>
        <w:rPr>
          <w:rFonts w:ascii="Verdana" w:hAnsi="Verdana"/>
          <w:sz w:val="20"/>
        </w:rPr>
        <w:t xml:space="preserve">Mallory Huggins at </w:t>
      </w:r>
      <w:hyperlink r:id="rId7" w:history="1">
        <w:r w:rsidRPr="00153E92">
          <w:rPr>
            <w:rStyle w:val="Hyperlink"/>
            <w:rFonts w:ascii="Verdana" w:hAnsi="Verdana"/>
            <w:sz w:val="20"/>
          </w:rPr>
          <w:t>mallory.huggins@nerc.net</w:t>
        </w:r>
      </w:hyperlink>
      <w:r>
        <w:rPr>
          <w:rFonts w:ascii="Verdana" w:hAnsi="Verdana"/>
          <w:sz w:val="20"/>
        </w:rPr>
        <w:t xml:space="preserve"> or 202-383-2629. </w:t>
      </w:r>
    </w:p>
    <w:p w:rsidR="00090D01" w:rsidRDefault="00090D01" w:rsidP="00761F56">
      <w:pPr>
        <w:rPr>
          <w:rFonts w:ascii="Verdana" w:hAnsi="Verdana"/>
          <w:sz w:val="20"/>
        </w:rPr>
      </w:pPr>
    </w:p>
    <w:p w:rsidR="00761F56" w:rsidRPr="00090D01" w:rsidRDefault="00761F56" w:rsidP="00722D69">
      <w:pPr>
        <w:rPr>
          <w:rFonts w:ascii="Verdana" w:hAnsi="Verdana"/>
          <w:sz w:val="20"/>
          <w:szCs w:val="20"/>
        </w:rPr>
      </w:pPr>
      <w:r w:rsidRPr="00090D01">
        <w:rPr>
          <w:rFonts w:ascii="Verdana" w:hAnsi="Verdana"/>
          <w:sz w:val="20"/>
          <w:szCs w:val="20"/>
        </w:rPr>
        <w:t>This is the first 30-day formal comment period for</w:t>
      </w:r>
      <w:r w:rsidR="00090D01">
        <w:rPr>
          <w:rFonts w:ascii="Verdana" w:hAnsi="Verdana"/>
          <w:sz w:val="20"/>
          <w:szCs w:val="20"/>
        </w:rPr>
        <w:t xml:space="preserve"> the standards included in</w:t>
      </w:r>
      <w:r w:rsidRPr="00090D01">
        <w:rPr>
          <w:rFonts w:ascii="Verdana" w:hAnsi="Verdana"/>
          <w:sz w:val="20"/>
          <w:szCs w:val="20"/>
        </w:rPr>
        <w:t xml:space="preserve"> Project 2010-07. A 30-day informal comment</w:t>
      </w:r>
      <w:r w:rsidR="00090D01">
        <w:rPr>
          <w:rFonts w:ascii="Verdana" w:hAnsi="Verdana"/>
          <w:sz w:val="20"/>
          <w:szCs w:val="20"/>
        </w:rPr>
        <w:t xml:space="preserve"> period</w:t>
      </w:r>
      <w:r w:rsidRPr="00090D01">
        <w:rPr>
          <w:rFonts w:ascii="Verdana" w:hAnsi="Verdana"/>
          <w:sz w:val="20"/>
          <w:szCs w:val="20"/>
        </w:rPr>
        <w:t xml:space="preserve"> took place earl</w:t>
      </w:r>
      <w:r w:rsidR="00090D01">
        <w:rPr>
          <w:rFonts w:ascii="Verdana" w:hAnsi="Verdana"/>
          <w:sz w:val="20"/>
          <w:szCs w:val="20"/>
        </w:rPr>
        <w:t xml:space="preserve">ier this year, from March 4 to </w:t>
      </w:r>
      <w:r w:rsidRPr="00090D01">
        <w:rPr>
          <w:rFonts w:ascii="Verdana" w:hAnsi="Verdana"/>
          <w:sz w:val="20"/>
          <w:szCs w:val="20"/>
        </w:rPr>
        <w:t>April 4, 2011. The team thanks all those who provided feedback during that comment period. The team has reviewed and consider</w:t>
      </w:r>
      <w:r w:rsidR="00DF0CAB" w:rsidRPr="00090D01">
        <w:rPr>
          <w:rFonts w:ascii="Verdana" w:hAnsi="Verdana"/>
          <w:sz w:val="20"/>
          <w:szCs w:val="20"/>
        </w:rPr>
        <w:t>ed</w:t>
      </w:r>
      <w:r w:rsidRPr="00090D01">
        <w:rPr>
          <w:rFonts w:ascii="Verdana" w:hAnsi="Verdana"/>
          <w:sz w:val="20"/>
          <w:szCs w:val="20"/>
        </w:rPr>
        <w:t xml:space="preserve"> all comments</w:t>
      </w:r>
      <w:r w:rsidR="00090D01">
        <w:rPr>
          <w:rFonts w:ascii="Verdana" w:hAnsi="Verdana"/>
          <w:sz w:val="20"/>
          <w:szCs w:val="20"/>
        </w:rPr>
        <w:t xml:space="preserve"> submitted</w:t>
      </w:r>
      <w:r w:rsidRPr="00090D01">
        <w:rPr>
          <w:rFonts w:ascii="Verdana" w:hAnsi="Verdana"/>
          <w:sz w:val="20"/>
          <w:szCs w:val="20"/>
        </w:rPr>
        <w:t xml:space="preserve">, and has incorporated many of them into its latest proposed standards, as explained in the </w:t>
      </w:r>
      <w:hyperlink r:id="rId8" w:history="1">
        <w:r w:rsidRPr="003243D1">
          <w:rPr>
            <w:rStyle w:val="Hyperlink"/>
            <w:rFonts w:ascii="Verdana" w:hAnsi="Verdana"/>
            <w:sz w:val="20"/>
            <w:szCs w:val="20"/>
          </w:rPr>
          <w:t>Summary Response to Informal Comment</w:t>
        </w:r>
      </w:hyperlink>
      <w:r w:rsidRPr="00090D01">
        <w:rPr>
          <w:rFonts w:ascii="Verdana" w:hAnsi="Verdana"/>
          <w:sz w:val="20"/>
          <w:szCs w:val="20"/>
        </w:rPr>
        <w:t xml:space="preserve"> posted at the Project 2010-07 project page. </w:t>
      </w:r>
    </w:p>
    <w:p w:rsidR="00090D01" w:rsidRPr="00090D01" w:rsidRDefault="00090D01" w:rsidP="00090D01">
      <w:pPr>
        <w:rPr>
          <w:rFonts w:ascii="Verdana" w:hAnsi="Verdana"/>
          <w:sz w:val="20"/>
          <w:szCs w:val="20"/>
        </w:rPr>
      </w:pPr>
      <w:r w:rsidRPr="00090D01">
        <w:rPr>
          <w:rFonts w:ascii="Verdana" w:hAnsi="Verdana"/>
          <w:sz w:val="20"/>
          <w:szCs w:val="20"/>
        </w:rPr>
        <w:t xml:space="preserve">The purpose of Project 2010-07 is to ensure that all generator-owned Facilities are appropriately covered under NERC’s Reliability Standards. While many Generator Owners and Generator Operators operate Elements and Facilities that are considered by some entities to be Transmission, these are most often radial Facilities that are not part of the integrated grid, and as such should not be subject to the same standards applicable to Transmission Owners and Transmission Operators who own and operate Transmission Elements and Facilities that are part of the integrated grid. </w:t>
      </w:r>
    </w:p>
    <w:p w:rsidR="00090D01" w:rsidRPr="00090D01" w:rsidRDefault="00090D01" w:rsidP="00090D01">
      <w:pPr>
        <w:rPr>
          <w:rFonts w:ascii="Verdana" w:hAnsi="Verdana"/>
          <w:sz w:val="20"/>
          <w:szCs w:val="20"/>
        </w:rPr>
      </w:pPr>
      <w:r w:rsidRPr="00090D01">
        <w:rPr>
          <w:rFonts w:ascii="Verdana" w:hAnsi="Verdana"/>
          <w:sz w:val="20"/>
          <w:szCs w:val="20"/>
        </w:rPr>
        <w:t xml:space="preserve">As part of the BES, generators affect the overall reliability of the BES.  However, registering a Generator Owner or Generator Operator as a Transmission Owner or Transmission Operator, as has been the solution in some cases in the past, may decrease reliability by diverting the Generator Owner’s or Generator Operator’s resources from the operation of the equipment that actually produces electricity – the generation equipment itself. </w:t>
      </w:r>
    </w:p>
    <w:p w:rsidR="00090D01" w:rsidRPr="00090D01" w:rsidRDefault="00090D01" w:rsidP="00090D01">
      <w:pPr>
        <w:rPr>
          <w:rFonts w:ascii="Verdana" w:hAnsi="Verdana"/>
          <w:sz w:val="20"/>
          <w:szCs w:val="20"/>
        </w:rPr>
      </w:pPr>
      <w:r w:rsidRPr="00090D01">
        <w:rPr>
          <w:rFonts w:ascii="Verdana" w:hAnsi="Verdana"/>
          <w:sz w:val="20"/>
          <w:szCs w:val="20"/>
        </w:rPr>
        <w:t xml:space="preserve">The drafting team’s goal is to ensure that an adequate level of reliability is maintained in the BES by clearly describing which standards need to be applied to generator interconnection Facilities that are not already applicable to Generator Owners or Generator Operators. This can be accomplished by properly applying FAC-001 and FAC-003 to Generator Owners as proposed in the redline standards posted for comment. </w:t>
      </w:r>
    </w:p>
    <w:p w:rsidR="00693178" w:rsidRDefault="00090D01" w:rsidP="00722D69">
      <w:pPr>
        <w:rPr>
          <w:rFonts w:ascii="Verdana" w:hAnsi="Verdana"/>
          <w:sz w:val="20"/>
          <w:szCs w:val="20"/>
        </w:rPr>
      </w:pPr>
      <w:r w:rsidRPr="00090D01">
        <w:rPr>
          <w:rFonts w:ascii="Verdana" w:hAnsi="Verdana"/>
          <w:sz w:val="20"/>
          <w:szCs w:val="20"/>
        </w:rPr>
        <w:t xml:space="preserve">Before reviewing the standards, the drafting team encourages all stakeholders to read the </w:t>
      </w:r>
      <w:hyperlink r:id="rId9" w:history="1">
        <w:r w:rsidRPr="003243D1">
          <w:rPr>
            <w:rStyle w:val="Hyperlink"/>
            <w:rFonts w:ascii="Verdana" w:hAnsi="Verdana"/>
            <w:sz w:val="20"/>
            <w:szCs w:val="20"/>
          </w:rPr>
          <w:t>background resource document</w:t>
        </w:r>
      </w:hyperlink>
      <w:r w:rsidRPr="00090D01">
        <w:rPr>
          <w:rFonts w:ascii="Verdana" w:hAnsi="Verdana"/>
          <w:sz w:val="20"/>
          <w:szCs w:val="20"/>
        </w:rPr>
        <w:t xml:space="preserve"> it has provided to describe its rationale and its work thus far.</w:t>
      </w:r>
    </w:p>
    <w:p w:rsidR="00693178" w:rsidRDefault="00693178" w:rsidP="00722D69">
      <w:pPr>
        <w:rPr>
          <w:rFonts w:ascii="Verdana" w:hAnsi="Verdana"/>
          <w:sz w:val="20"/>
          <w:szCs w:val="20"/>
        </w:rPr>
      </w:pPr>
    </w:p>
    <w:p w:rsidR="00DF0CAB" w:rsidRPr="00090D01" w:rsidRDefault="00693178" w:rsidP="00722D69">
      <w:pPr>
        <w:rPr>
          <w:rFonts w:ascii="Verdana" w:hAnsi="Verdana"/>
          <w:sz w:val="20"/>
          <w:szCs w:val="20"/>
        </w:rPr>
      </w:pPr>
      <w:r w:rsidRPr="00C4478A">
        <w:rPr>
          <w:rFonts w:ascii="Verdana" w:hAnsi="Verdana"/>
          <w:b/>
        </w:rPr>
        <w:lastRenderedPageBreak/>
        <w:t>You do not have t</w:t>
      </w:r>
      <w:r>
        <w:rPr>
          <w:rFonts w:ascii="Verdana" w:hAnsi="Verdana"/>
          <w:b/>
        </w:rPr>
        <w:t>o answer all questions.  Enter all c</w:t>
      </w:r>
      <w:r w:rsidRPr="00C4478A">
        <w:rPr>
          <w:rFonts w:ascii="Verdana" w:hAnsi="Verdana"/>
          <w:b/>
        </w:rPr>
        <w:t xml:space="preserve">omments in Simple Text Format.  </w:t>
      </w:r>
      <w:r w:rsidR="00090D01" w:rsidRPr="00090D01">
        <w:rPr>
          <w:rFonts w:ascii="Verdana" w:hAnsi="Verdana"/>
          <w:sz w:val="20"/>
          <w:szCs w:val="20"/>
        </w:rPr>
        <w:t xml:space="preserve"> </w:t>
      </w:r>
    </w:p>
    <w:p w:rsidR="00DF0CAB" w:rsidRPr="00B65C08" w:rsidRDefault="00DF0CAB" w:rsidP="00DF0CAB">
      <w:pPr>
        <w:pStyle w:val="ListBullet2"/>
        <w:numPr>
          <w:ilvl w:val="0"/>
          <w:numId w:val="4"/>
        </w:numPr>
        <w:spacing w:after="120"/>
        <w:rPr>
          <w:rFonts w:ascii="Verdana" w:hAnsi="Verdana"/>
          <w:sz w:val="20"/>
        </w:rPr>
      </w:pPr>
      <w:r w:rsidRPr="003579E5">
        <w:rPr>
          <w:rFonts w:ascii="Verdana" w:hAnsi="Verdana"/>
          <w:sz w:val="20"/>
        </w:rPr>
        <w:t xml:space="preserve">Do you </w:t>
      </w:r>
      <w:r>
        <w:rPr>
          <w:rFonts w:ascii="Verdana" w:hAnsi="Verdana"/>
          <w:sz w:val="20"/>
        </w:rPr>
        <w:t xml:space="preserve">support the proposed redline changes to FAC-001-1? </w:t>
      </w:r>
    </w:p>
    <w:p w:rsidR="00DF0CAB" w:rsidRPr="0038592D" w:rsidRDefault="005C2E5C" w:rsidP="00DF0CAB">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DF0CAB"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DF0CAB" w:rsidRPr="0038592D">
        <w:rPr>
          <w:rStyle w:val="BoxText"/>
          <w:rFonts w:ascii="Verdana" w:hAnsi="Verdana"/>
        </w:rPr>
        <w:t xml:space="preserve"> </w:t>
      </w:r>
      <w:r w:rsidR="00DF0CAB">
        <w:rPr>
          <w:rStyle w:val="BoxText"/>
          <w:rFonts w:ascii="Verdana" w:hAnsi="Verdana"/>
        </w:rPr>
        <w:t>Yes</w:t>
      </w:r>
    </w:p>
    <w:p w:rsidR="00DF0CAB" w:rsidRPr="0038592D" w:rsidRDefault="005C2E5C" w:rsidP="00DF0CAB">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DF0CAB"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DF0CAB" w:rsidRPr="0038592D">
        <w:rPr>
          <w:rStyle w:val="BoxText"/>
          <w:rFonts w:ascii="Verdana" w:hAnsi="Verdana"/>
        </w:rPr>
        <w:t xml:space="preserve"> </w:t>
      </w:r>
      <w:r w:rsidR="00DF0CAB">
        <w:rPr>
          <w:rFonts w:ascii="Verdana" w:hAnsi="Verdana"/>
          <w:sz w:val="20"/>
        </w:rPr>
        <w:t>No</w:t>
      </w:r>
    </w:p>
    <w:p w:rsidR="00DF0CAB" w:rsidRDefault="00DF0CAB" w:rsidP="00DF0CAB">
      <w:pPr>
        <w:ind w:left="360"/>
        <w:rPr>
          <w:rStyle w:val="BoxText"/>
          <w:rFonts w:ascii="Verdana" w:hAnsi="Verdana"/>
        </w:rPr>
      </w:pPr>
      <w:r w:rsidRPr="0038592D">
        <w:rPr>
          <w:rStyle w:val="BoxText"/>
          <w:rFonts w:ascii="Verdana" w:hAnsi="Verdana"/>
        </w:rPr>
        <w:t xml:space="preserve">Comments: </w:t>
      </w:r>
      <w:r w:rsidR="005C2E5C"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5C2E5C" w:rsidRPr="0038592D">
        <w:rPr>
          <w:rStyle w:val="BoxText"/>
          <w:rFonts w:ascii="Verdana" w:hAnsi="Verdana"/>
        </w:rPr>
      </w:r>
      <w:r w:rsidR="005C2E5C"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5C2E5C" w:rsidRPr="0038592D">
        <w:rPr>
          <w:rStyle w:val="BoxText"/>
          <w:rFonts w:ascii="Verdana" w:hAnsi="Verdana"/>
        </w:rPr>
        <w:fldChar w:fldCharType="end"/>
      </w:r>
    </w:p>
    <w:p w:rsidR="00DF0CAB" w:rsidRPr="00B65C08" w:rsidRDefault="00DF0CAB" w:rsidP="00DF0CAB">
      <w:pPr>
        <w:pStyle w:val="ListBullet2"/>
        <w:numPr>
          <w:ilvl w:val="0"/>
          <w:numId w:val="4"/>
        </w:numPr>
        <w:spacing w:after="120"/>
        <w:rPr>
          <w:rFonts w:ascii="Verdana" w:hAnsi="Verdana"/>
          <w:sz w:val="20"/>
        </w:rPr>
      </w:pPr>
      <w:r w:rsidRPr="003579E5">
        <w:rPr>
          <w:rFonts w:ascii="Verdana" w:hAnsi="Verdana"/>
          <w:sz w:val="20"/>
        </w:rPr>
        <w:t xml:space="preserve">Do you </w:t>
      </w:r>
      <w:r>
        <w:rPr>
          <w:rFonts w:ascii="Verdana" w:hAnsi="Verdana"/>
          <w:sz w:val="20"/>
        </w:rPr>
        <w:t>support the one year compliance timeframe for Generator Owners as proposed in the Implementation Plan for FAC-001-1?</w:t>
      </w:r>
    </w:p>
    <w:p w:rsidR="00DF0CAB" w:rsidRPr="0038592D" w:rsidRDefault="005C2E5C" w:rsidP="00DF0CAB">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DF0CAB"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DF0CAB" w:rsidRPr="0038592D">
        <w:rPr>
          <w:rStyle w:val="BoxText"/>
          <w:rFonts w:ascii="Verdana" w:hAnsi="Verdana"/>
        </w:rPr>
        <w:t xml:space="preserve"> </w:t>
      </w:r>
      <w:r w:rsidR="00DF0CAB">
        <w:rPr>
          <w:rStyle w:val="BoxText"/>
          <w:rFonts w:ascii="Verdana" w:hAnsi="Verdana"/>
        </w:rPr>
        <w:t>Yes</w:t>
      </w:r>
    </w:p>
    <w:p w:rsidR="00DF0CAB" w:rsidRPr="0038592D" w:rsidRDefault="005C2E5C" w:rsidP="00DF0CAB">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DF0CAB"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DF0CAB" w:rsidRPr="0038592D">
        <w:rPr>
          <w:rStyle w:val="BoxText"/>
          <w:rFonts w:ascii="Verdana" w:hAnsi="Verdana"/>
        </w:rPr>
        <w:t xml:space="preserve"> </w:t>
      </w:r>
      <w:r w:rsidR="00DF0CAB">
        <w:rPr>
          <w:rFonts w:ascii="Verdana" w:hAnsi="Verdana"/>
          <w:sz w:val="20"/>
        </w:rPr>
        <w:t>No</w:t>
      </w:r>
    </w:p>
    <w:p w:rsidR="00DF0CAB" w:rsidRDefault="00DF0CAB" w:rsidP="00DF0CAB">
      <w:pPr>
        <w:ind w:left="360"/>
        <w:rPr>
          <w:rStyle w:val="BoxText"/>
          <w:rFonts w:ascii="Verdana" w:hAnsi="Verdana"/>
        </w:rPr>
      </w:pPr>
      <w:r w:rsidRPr="0038592D">
        <w:rPr>
          <w:rStyle w:val="BoxText"/>
          <w:rFonts w:ascii="Verdana" w:hAnsi="Verdana"/>
        </w:rPr>
        <w:t xml:space="preserve">Comments: </w:t>
      </w:r>
      <w:r w:rsidR="005C2E5C"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5C2E5C" w:rsidRPr="0038592D">
        <w:rPr>
          <w:rStyle w:val="BoxText"/>
          <w:rFonts w:ascii="Verdana" w:hAnsi="Verdana"/>
        </w:rPr>
      </w:r>
      <w:r w:rsidR="005C2E5C"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5C2E5C" w:rsidRPr="0038592D">
        <w:rPr>
          <w:rStyle w:val="BoxText"/>
          <w:rFonts w:ascii="Verdana" w:hAnsi="Verdana"/>
        </w:rPr>
        <w:fldChar w:fldCharType="end"/>
      </w:r>
    </w:p>
    <w:p w:rsidR="00DF0CAB" w:rsidRPr="00B65C08" w:rsidRDefault="00DF0CAB" w:rsidP="00DF0CAB">
      <w:pPr>
        <w:pStyle w:val="ListBullet2"/>
        <w:numPr>
          <w:ilvl w:val="0"/>
          <w:numId w:val="4"/>
        </w:numPr>
        <w:spacing w:after="120"/>
        <w:rPr>
          <w:rFonts w:ascii="Verdana" w:hAnsi="Verdana"/>
          <w:sz w:val="20"/>
        </w:rPr>
      </w:pPr>
      <w:r>
        <w:rPr>
          <w:rFonts w:ascii="Verdana" w:hAnsi="Verdana"/>
          <w:sz w:val="20"/>
        </w:rPr>
        <w:t>Taking into consideration that only one of the versions of FAC-003 will actually be implemented, a decision that will be made as the Project 2010-07 drafting team learns more about the status of Project 2007-07—Vegetation Management, do you support the proposed redline changes to FAC-003-X and FAC-003-3?</w:t>
      </w:r>
    </w:p>
    <w:p w:rsidR="00DF0CAB" w:rsidRPr="0038592D" w:rsidRDefault="005C2E5C" w:rsidP="00DF0CAB">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DF0CAB"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DF0CAB" w:rsidRPr="0038592D">
        <w:rPr>
          <w:rStyle w:val="BoxText"/>
          <w:rFonts w:ascii="Verdana" w:hAnsi="Verdana"/>
        </w:rPr>
        <w:t xml:space="preserve"> </w:t>
      </w:r>
      <w:r w:rsidR="00DF0CAB">
        <w:rPr>
          <w:rStyle w:val="BoxText"/>
          <w:rFonts w:ascii="Verdana" w:hAnsi="Verdana"/>
        </w:rPr>
        <w:t>Yes</w:t>
      </w:r>
    </w:p>
    <w:p w:rsidR="00DF0CAB" w:rsidRPr="0038592D" w:rsidRDefault="005C2E5C" w:rsidP="00DF0CAB">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DF0CAB"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DF0CAB" w:rsidRPr="0038592D">
        <w:rPr>
          <w:rStyle w:val="BoxText"/>
          <w:rFonts w:ascii="Verdana" w:hAnsi="Verdana"/>
        </w:rPr>
        <w:t xml:space="preserve"> </w:t>
      </w:r>
      <w:r w:rsidR="00DF0CAB">
        <w:rPr>
          <w:rFonts w:ascii="Verdana" w:hAnsi="Verdana"/>
          <w:sz w:val="20"/>
        </w:rPr>
        <w:t>No</w:t>
      </w:r>
    </w:p>
    <w:p w:rsidR="00DF0CAB" w:rsidRDefault="00DF0CAB" w:rsidP="00DF0CAB">
      <w:pPr>
        <w:ind w:left="360"/>
        <w:rPr>
          <w:rStyle w:val="BoxText"/>
          <w:rFonts w:ascii="Verdana" w:hAnsi="Verdana"/>
        </w:rPr>
      </w:pPr>
      <w:r w:rsidRPr="0038592D">
        <w:rPr>
          <w:rStyle w:val="BoxText"/>
          <w:rFonts w:ascii="Verdana" w:hAnsi="Verdana"/>
        </w:rPr>
        <w:t xml:space="preserve">Comments: </w:t>
      </w:r>
      <w:r w:rsidR="005C2E5C"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5C2E5C" w:rsidRPr="0038592D">
        <w:rPr>
          <w:rStyle w:val="BoxText"/>
          <w:rFonts w:ascii="Verdana" w:hAnsi="Verdana"/>
        </w:rPr>
      </w:r>
      <w:r w:rsidR="005C2E5C"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5C2E5C" w:rsidRPr="0038592D">
        <w:rPr>
          <w:rStyle w:val="BoxText"/>
          <w:rFonts w:ascii="Verdana" w:hAnsi="Verdana"/>
        </w:rPr>
        <w:fldChar w:fldCharType="end"/>
      </w:r>
    </w:p>
    <w:p w:rsidR="00B72240" w:rsidRDefault="00B72240" w:rsidP="00B72240">
      <w:pPr>
        <w:ind w:left="360" w:hanging="360"/>
        <w:rPr>
          <w:color w:val="1F497D"/>
        </w:rPr>
      </w:pPr>
      <w:r>
        <w:t xml:space="preserve">4.    </w:t>
      </w:r>
      <w:r w:rsidRPr="00B72240">
        <w:rPr>
          <w:rFonts w:ascii="Verdana" w:hAnsi="Verdana"/>
          <w:sz w:val="20"/>
          <w:szCs w:val="20"/>
        </w:rPr>
        <w:t>The drafting team has added</w:t>
      </w:r>
      <w:r w:rsidRPr="00B72240">
        <w:rPr>
          <w:rFonts w:ascii="Verdana" w:hAnsi="Verdana"/>
          <w:color w:val="0000FF"/>
          <w:sz w:val="20"/>
          <w:szCs w:val="20"/>
        </w:rPr>
        <w:t> </w:t>
      </w:r>
      <w:r w:rsidRPr="00B72240">
        <w:rPr>
          <w:rFonts w:ascii="Verdana" w:hAnsi="Verdana"/>
          <w:sz w:val="20"/>
          <w:szCs w:val="20"/>
        </w:rPr>
        <w:t>Generator Owners to the Applicability sections of FAC-003-X and FAC-003-3 with the qualifier that the included lines “extend greater than one half mile beyond the fenced area of the switchyard, generating station or generating substation up to the point of interconnection with the Transmission system.”</w:t>
      </w:r>
      <w:r w:rsidRPr="00B72240">
        <w:rPr>
          <w:rFonts w:ascii="Verdana" w:hAnsi="Verdana"/>
          <w:color w:val="0000FF"/>
          <w:sz w:val="20"/>
          <w:szCs w:val="20"/>
        </w:rPr>
        <w:t> </w:t>
      </w:r>
      <w:r w:rsidRPr="00B72240">
        <w:rPr>
          <w:rFonts w:ascii="Verdana" w:hAnsi="Verdana"/>
          <w:sz w:val="20"/>
          <w:szCs w:val="20"/>
        </w:rPr>
        <w:t>The team received many comments about the need to define a distance rather than other measures for exclusion, and decided on the one half mile as a reasonable distance.</w:t>
      </w:r>
      <w:r w:rsidRPr="00B72240">
        <w:rPr>
          <w:rFonts w:ascii="Verdana" w:hAnsi="Verdana"/>
          <w:color w:val="FF0000"/>
          <w:sz w:val="20"/>
          <w:szCs w:val="20"/>
        </w:rPr>
        <w:t> </w:t>
      </w:r>
      <w:r w:rsidRPr="00B72240">
        <w:rPr>
          <w:rFonts w:ascii="Verdana" w:hAnsi="Verdana"/>
          <w:sz w:val="20"/>
          <w:szCs w:val="20"/>
        </w:rPr>
        <w:t>Do you agree with this half-mile qualifier?</w:t>
      </w:r>
    </w:p>
    <w:p w:rsidR="00DF0CAB" w:rsidRPr="0038592D" w:rsidRDefault="005C2E5C" w:rsidP="00DF0CAB">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DF0CAB"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DF0CAB" w:rsidRPr="0038592D">
        <w:rPr>
          <w:rStyle w:val="BoxText"/>
          <w:rFonts w:ascii="Verdana" w:hAnsi="Verdana"/>
        </w:rPr>
        <w:t xml:space="preserve"> </w:t>
      </w:r>
      <w:r w:rsidR="00DF0CAB">
        <w:rPr>
          <w:rStyle w:val="BoxText"/>
          <w:rFonts w:ascii="Verdana" w:hAnsi="Verdana"/>
        </w:rPr>
        <w:t>Yes</w:t>
      </w:r>
    </w:p>
    <w:p w:rsidR="00DF0CAB" w:rsidRPr="0038592D" w:rsidRDefault="005C2E5C" w:rsidP="00DF0CAB">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DF0CAB"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DF0CAB" w:rsidRPr="0038592D">
        <w:rPr>
          <w:rStyle w:val="BoxText"/>
          <w:rFonts w:ascii="Verdana" w:hAnsi="Verdana"/>
        </w:rPr>
        <w:t xml:space="preserve"> </w:t>
      </w:r>
      <w:r w:rsidR="00DF0CAB">
        <w:rPr>
          <w:rFonts w:ascii="Verdana" w:hAnsi="Verdana"/>
          <w:sz w:val="20"/>
        </w:rPr>
        <w:t>No</w:t>
      </w:r>
    </w:p>
    <w:p w:rsidR="00DF0CAB" w:rsidRDefault="00DF0CAB" w:rsidP="00DF0CAB">
      <w:pPr>
        <w:ind w:left="360"/>
        <w:rPr>
          <w:rStyle w:val="BoxText"/>
          <w:rFonts w:ascii="Verdana" w:hAnsi="Verdana"/>
        </w:rPr>
      </w:pPr>
      <w:r w:rsidRPr="0038592D">
        <w:rPr>
          <w:rStyle w:val="BoxText"/>
          <w:rFonts w:ascii="Verdana" w:hAnsi="Verdana"/>
        </w:rPr>
        <w:t xml:space="preserve">Comments: </w:t>
      </w:r>
      <w:r w:rsidR="005C2E5C"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5C2E5C" w:rsidRPr="0038592D">
        <w:rPr>
          <w:rStyle w:val="BoxText"/>
          <w:rFonts w:ascii="Verdana" w:hAnsi="Verdana"/>
        </w:rPr>
      </w:r>
      <w:r w:rsidR="005C2E5C"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5C2E5C" w:rsidRPr="0038592D">
        <w:rPr>
          <w:rStyle w:val="BoxText"/>
          <w:rFonts w:ascii="Verdana" w:hAnsi="Verdana"/>
        </w:rPr>
        <w:fldChar w:fldCharType="end"/>
      </w:r>
    </w:p>
    <w:p w:rsidR="00DF0CAB" w:rsidRPr="00B65C08" w:rsidRDefault="00B72240" w:rsidP="00B72240">
      <w:pPr>
        <w:pStyle w:val="ListBullet2"/>
        <w:numPr>
          <w:ilvl w:val="0"/>
          <w:numId w:val="0"/>
        </w:numPr>
        <w:spacing w:after="120"/>
        <w:ind w:left="360" w:hanging="360"/>
        <w:rPr>
          <w:rFonts w:ascii="Verdana" w:hAnsi="Verdana"/>
          <w:sz w:val="20"/>
        </w:rPr>
      </w:pPr>
      <w:r>
        <w:rPr>
          <w:rFonts w:ascii="Verdana" w:hAnsi="Verdana"/>
          <w:sz w:val="20"/>
        </w:rPr>
        <w:t xml:space="preserve">5.  </w:t>
      </w:r>
      <w:r w:rsidR="00DF0CAB" w:rsidRPr="003579E5">
        <w:rPr>
          <w:rFonts w:ascii="Verdana" w:hAnsi="Verdana"/>
          <w:sz w:val="20"/>
        </w:rPr>
        <w:t xml:space="preserve">Do you </w:t>
      </w:r>
      <w:r w:rsidR="00DF0CAB">
        <w:rPr>
          <w:rFonts w:ascii="Verdana" w:hAnsi="Verdana"/>
          <w:sz w:val="20"/>
        </w:rPr>
        <w:t xml:space="preserve">support the two year compliance timeframe for Generator Owners as included and explained in the Implementation Plans for FAC-003-X and FAC-003-3?  </w:t>
      </w:r>
    </w:p>
    <w:p w:rsidR="00DF0CAB" w:rsidRPr="0038592D" w:rsidRDefault="005C2E5C" w:rsidP="00DF0CAB">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DF0CAB"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DF0CAB" w:rsidRPr="0038592D">
        <w:rPr>
          <w:rStyle w:val="BoxText"/>
          <w:rFonts w:ascii="Verdana" w:hAnsi="Verdana"/>
        </w:rPr>
        <w:t xml:space="preserve"> </w:t>
      </w:r>
      <w:r w:rsidR="00DF0CAB">
        <w:rPr>
          <w:rStyle w:val="BoxText"/>
          <w:rFonts w:ascii="Verdana" w:hAnsi="Verdana"/>
        </w:rPr>
        <w:t>Yes</w:t>
      </w:r>
    </w:p>
    <w:p w:rsidR="00DF0CAB" w:rsidRPr="0038592D" w:rsidRDefault="005C2E5C" w:rsidP="00DF0CAB">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DF0CAB"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DF0CAB" w:rsidRPr="0038592D">
        <w:rPr>
          <w:rStyle w:val="BoxText"/>
          <w:rFonts w:ascii="Verdana" w:hAnsi="Verdana"/>
        </w:rPr>
        <w:t xml:space="preserve"> </w:t>
      </w:r>
      <w:r w:rsidR="00DF0CAB">
        <w:rPr>
          <w:rFonts w:ascii="Verdana" w:hAnsi="Verdana"/>
          <w:sz w:val="20"/>
        </w:rPr>
        <w:t>No</w:t>
      </w:r>
    </w:p>
    <w:p w:rsidR="00DF0CAB" w:rsidRDefault="00DF0CAB" w:rsidP="00DF0CAB">
      <w:pPr>
        <w:ind w:left="360"/>
        <w:rPr>
          <w:rStyle w:val="BoxText"/>
          <w:rFonts w:ascii="Verdana" w:hAnsi="Verdana"/>
        </w:rPr>
      </w:pPr>
      <w:r w:rsidRPr="0038592D">
        <w:rPr>
          <w:rStyle w:val="BoxText"/>
          <w:rFonts w:ascii="Verdana" w:hAnsi="Verdana"/>
        </w:rPr>
        <w:t xml:space="preserve">Comments: </w:t>
      </w:r>
      <w:r w:rsidR="005C2E5C"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5C2E5C" w:rsidRPr="0038592D">
        <w:rPr>
          <w:rStyle w:val="BoxText"/>
          <w:rFonts w:ascii="Verdana" w:hAnsi="Verdana"/>
        </w:rPr>
      </w:r>
      <w:r w:rsidR="005C2E5C"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5C2E5C" w:rsidRPr="0038592D">
        <w:rPr>
          <w:rStyle w:val="BoxText"/>
          <w:rFonts w:ascii="Verdana" w:hAnsi="Verdana"/>
        </w:rPr>
        <w:fldChar w:fldCharType="end"/>
      </w:r>
    </w:p>
    <w:p w:rsidR="00DF0CAB" w:rsidRPr="00B65C08" w:rsidRDefault="00B72240" w:rsidP="00B72240">
      <w:pPr>
        <w:pStyle w:val="ListBullet2"/>
        <w:numPr>
          <w:ilvl w:val="0"/>
          <w:numId w:val="0"/>
        </w:numPr>
        <w:spacing w:after="120"/>
        <w:ind w:left="360" w:hanging="360"/>
        <w:rPr>
          <w:rFonts w:ascii="Verdana" w:hAnsi="Verdana"/>
          <w:sz w:val="20"/>
        </w:rPr>
      </w:pPr>
      <w:r>
        <w:rPr>
          <w:rFonts w:ascii="Verdana" w:hAnsi="Verdana"/>
          <w:sz w:val="20"/>
        </w:rPr>
        <w:t xml:space="preserve">6.  </w:t>
      </w:r>
      <w:r w:rsidR="00DF0CAB">
        <w:rPr>
          <w:rFonts w:ascii="Verdana" w:hAnsi="Verdana"/>
          <w:sz w:val="20"/>
        </w:rPr>
        <w:t xml:space="preserve">In its background resource document, the drafting team lists </w:t>
      </w:r>
      <w:r w:rsidR="00090D01">
        <w:rPr>
          <w:rFonts w:ascii="Verdana" w:hAnsi="Verdana"/>
          <w:sz w:val="20"/>
        </w:rPr>
        <w:t xml:space="preserve">the </w:t>
      </w:r>
      <w:r w:rsidR="00DF0CAB">
        <w:rPr>
          <w:rFonts w:ascii="Verdana" w:hAnsi="Verdana"/>
          <w:sz w:val="20"/>
        </w:rPr>
        <w:t xml:space="preserve">standards that it has not modified, and offers rationale for its decisions. Are there any </w:t>
      </w:r>
      <w:r w:rsidR="00090D01">
        <w:rPr>
          <w:rFonts w:ascii="Verdana" w:hAnsi="Verdana"/>
          <w:sz w:val="20"/>
        </w:rPr>
        <w:t xml:space="preserve">reliability </w:t>
      </w:r>
      <w:r w:rsidR="00DF0CAB">
        <w:rPr>
          <w:rFonts w:ascii="Verdana" w:hAnsi="Verdana"/>
          <w:sz w:val="20"/>
        </w:rPr>
        <w:t xml:space="preserve">standards or requirements that you believe should apply </w:t>
      </w:r>
      <w:r w:rsidR="00090D01">
        <w:rPr>
          <w:rFonts w:ascii="Verdana" w:hAnsi="Verdana"/>
          <w:sz w:val="20"/>
        </w:rPr>
        <w:t xml:space="preserve">to Generator Owners or Generator Operators that own and are responsible for the operation of an overhead Facility, that are not already applicable or have been proposed to be applicable (FAC-001 and FAC-003) by </w:t>
      </w:r>
      <w:r w:rsidR="00090D01">
        <w:rPr>
          <w:rFonts w:ascii="Verdana" w:hAnsi="Verdana"/>
          <w:sz w:val="20"/>
        </w:rPr>
        <w:lastRenderedPageBreak/>
        <w:t xml:space="preserve">the Project 2010-07 drafting team? </w:t>
      </w:r>
      <w:r w:rsidR="00DF0CAB">
        <w:rPr>
          <w:rFonts w:ascii="Verdana" w:hAnsi="Verdana"/>
          <w:sz w:val="20"/>
        </w:rPr>
        <w:t>If so, please list</w:t>
      </w:r>
      <w:r w:rsidR="00090D01">
        <w:rPr>
          <w:rFonts w:ascii="Verdana" w:hAnsi="Verdana"/>
          <w:sz w:val="20"/>
        </w:rPr>
        <w:t xml:space="preserve"> them and offer an explanation as to why they should be applicable to that entity. </w:t>
      </w:r>
    </w:p>
    <w:p w:rsidR="00DF0CAB" w:rsidRPr="0038592D" w:rsidRDefault="005C2E5C" w:rsidP="00DF0CAB">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DF0CAB"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DF0CAB" w:rsidRPr="0038592D">
        <w:rPr>
          <w:rStyle w:val="BoxText"/>
          <w:rFonts w:ascii="Verdana" w:hAnsi="Verdana"/>
        </w:rPr>
        <w:t xml:space="preserve"> </w:t>
      </w:r>
      <w:r w:rsidR="00DF0CAB">
        <w:rPr>
          <w:rStyle w:val="BoxText"/>
          <w:rFonts w:ascii="Verdana" w:hAnsi="Verdana"/>
        </w:rPr>
        <w:t>Yes</w:t>
      </w:r>
    </w:p>
    <w:p w:rsidR="00DF0CAB" w:rsidRPr="0038592D" w:rsidRDefault="005C2E5C" w:rsidP="00DF0CAB">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DF0CAB"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DF0CAB" w:rsidRPr="0038592D">
        <w:rPr>
          <w:rStyle w:val="BoxText"/>
          <w:rFonts w:ascii="Verdana" w:hAnsi="Verdana"/>
        </w:rPr>
        <w:t xml:space="preserve"> </w:t>
      </w:r>
      <w:r w:rsidR="00DF0CAB">
        <w:rPr>
          <w:rFonts w:ascii="Verdana" w:hAnsi="Verdana"/>
          <w:sz w:val="20"/>
        </w:rPr>
        <w:t>No</w:t>
      </w:r>
    </w:p>
    <w:p w:rsidR="00DF0CAB" w:rsidRDefault="00DF0CAB" w:rsidP="00090D01">
      <w:pPr>
        <w:ind w:left="360"/>
        <w:rPr>
          <w:rStyle w:val="BoxText"/>
          <w:rFonts w:ascii="Verdana" w:hAnsi="Verdana"/>
        </w:rPr>
      </w:pPr>
      <w:r w:rsidRPr="0038592D">
        <w:rPr>
          <w:rStyle w:val="BoxText"/>
          <w:rFonts w:ascii="Verdana" w:hAnsi="Verdana"/>
        </w:rPr>
        <w:t xml:space="preserve">Comments: </w:t>
      </w:r>
      <w:r w:rsidR="005C2E5C"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5C2E5C" w:rsidRPr="0038592D">
        <w:rPr>
          <w:rStyle w:val="BoxText"/>
          <w:rFonts w:ascii="Verdana" w:hAnsi="Verdana"/>
        </w:rPr>
      </w:r>
      <w:r w:rsidR="005C2E5C"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5C2E5C" w:rsidRPr="0038592D">
        <w:rPr>
          <w:rStyle w:val="BoxText"/>
          <w:rFonts w:ascii="Verdana" w:hAnsi="Verdana"/>
        </w:rPr>
        <w:fldChar w:fldCharType="end"/>
      </w:r>
    </w:p>
    <w:p w:rsidR="00DF0CAB" w:rsidRPr="00B65C08" w:rsidRDefault="00B72240" w:rsidP="00B72240">
      <w:pPr>
        <w:pStyle w:val="ListBullet2"/>
        <w:numPr>
          <w:ilvl w:val="0"/>
          <w:numId w:val="0"/>
        </w:numPr>
        <w:spacing w:after="120"/>
        <w:ind w:left="360" w:hanging="360"/>
        <w:rPr>
          <w:rFonts w:ascii="Verdana" w:hAnsi="Verdana"/>
          <w:sz w:val="20"/>
        </w:rPr>
      </w:pPr>
      <w:r>
        <w:rPr>
          <w:rFonts w:ascii="Verdana" w:hAnsi="Verdana"/>
          <w:sz w:val="20"/>
        </w:rPr>
        <w:t xml:space="preserve">7.  </w:t>
      </w:r>
      <w:r w:rsidR="00DF0CAB" w:rsidRPr="003579E5">
        <w:rPr>
          <w:rFonts w:ascii="Verdana" w:hAnsi="Verdana"/>
          <w:sz w:val="20"/>
        </w:rPr>
        <w:t xml:space="preserve">Do you </w:t>
      </w:r>
      <w:r w:rsidR="00DF0CAB">
        <w:rPr>
          <w:rFonts w:ascii="Verdana" w:hAnsi="Verdana"/>
          <w:sz w:val="20"/>
        </w:rPr>
        <w:t>have any other questions or concerns with the proposed standards or with the background resource document that have not been addressed? If yes, please explain.</w:t>
      </w:r>
    </w:p>
    <w:p w:rsidR="00DF0CAB" w:rsidRPr="0038592D" w:rsidRDefault="005C2E5C" w:rsidP="00DF0CAB">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DF0CAB"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DF0CAB" w:rsidRPr="0038592D">
        <w:rPr>
          <w:rStyle w:val="BoxText"/>
          <w:rFonts w:ascii="Verdana" w:hAnsi="Verdana"/>
        </w:rPr>
        <w:t xml:space="preserve"> </w:t>
      </w:r>
      <w:r w:rsidR="00DF0CAB">
        <w:rPr>
          <w:rStyle w:val="BoxText"/>
          <w:rFonts w:ascii="Verdana" w:hAnsi="Verdana"/>
        </w:rPr>
        <w:t>Yes</w:t>
      </w:r>
    </w:p>
    <w:p w:rsidR="00DF0CAB" w:rsidRPr="0038592D" w:rsidRDefault="005C2E5C" w:rsidP="00DF0CAB">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DF0CAB"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DF0CAB" w:rsidRPr="0038592D">
        <w:rPr>
          <w:rStyle w:val="BoxText"/>
          <w:rFonts w:ascii="Verdana" w:hAnsi="Verdana"/>
        </w:rPr>
        <w:t xml:space="preserve"> </w:t>
      </w:r>
      <w:r w:rsidR="00DF0CAB">
        <w:rPr>
          <w:rFonts w:ascii="Verdana" w:hAnsi="Verdana"/>
          <w:sz w:val="20"/>
        </w:rPr>
        <w:t>No</w:t>
      </w:r>
    </w:p>
    <w:p w:rsidR="00DF0CAB" w:rsidRDefault="00DF0CAB" w:rsidP="00DF0CAB">
      <w:pPr>
        <w:ind w:left="360"/>
        <w:rPr>
          <w:rStyle w:val="BoxText"/>
          <w:rFonts w:ascii="Verdana" w:hAnsi="Verdana"/>
        </w:rPr>
      </w:pPr>
      <w:r w:rsidRPr="0038592D">
        <w:rPr>
          <w:rStyle w:val="BoxText"/>
          <w:rFonts w:ascii="Verdana" w:hAnsi="Verdana"/>
        </w:rPr>
        <w:t xml:space="preserve">Comments: </w:t>
      </w:r>
      <w:r w:rsidR="005C2E5C"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5C2E5C" w:rsidRPr="0038592D">
        <w:rPr>
          <w:rStyle w:val="BoxText"/>
          <w:rFonts w:ascii="Verdana" w:hAnsi="Verdana"/>
        </w:rPr>
      </w:r>
      <w:r w:rsidR="005C2E5C"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5C2E5C" w:rsidRPr="0038592D">
        <w:rPr>
          <w:rStyle w:val="BoxText"/>
          <w:rFonts w:ascii="Verdana" w:hAnsi="Verdana"/>
        </w:rPr>
        <w:fldChar w:fldCharType="end"/>
      </w:r>
    </w:p>
    <w:p w:rsidR="0092471D" w:rsidRDefault="0092471D"/>
    <w:p w:rsidR="0092471D" w:rsidRDefault="0092471D"/>
    <w:sectPr w:rsidR="0092471D" w:rsidSect="00B242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A90"/>
    <w:multiLevelType w:val="hybridMultilevel"/>
    <w:tmpl w:val="F96C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161AF4"/>
    <w:multiLevelType w:val="hybridMultilevel"/>
    <w:tmpl w:val="7EFAA55E"/>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4D0C1811"/>
    <w:multiLevelType w:val="multilevel"/>
    <w:tmpl w:val="F22E7434"/>
    <w:lvl w:ilvl="0">
      <w:start w:val="4"/>
      <w:numFmt w:val="decimal"/>
      <w:lvlText w:val="%1."/>
      <w:lvlJc w:val="left"/>
      <w:pPr>
        <w:tabs>
          <w:tab w:val="num" w:pos="0"/>
        </w:tabs>
        <w:ind w:left="360" w:hanging="360"/>
      </w:pPr>
      <w:rPr>
        <w:rFonts w:cs="Times New Roman" w:hint="default"/>
        <w:b/>
      </w:rPr>
    </w:lvl>
    <w:lvl w:ilvl="1">
      <w:start w:val="1"/>
      <w:numFmt w:val="decimal"/>
      <w:lvlText w:val="4.%2."/>
      <w:lvlJc w:val="left"/>
      <w:pPr>
        <w:tabs>
          <w:tab w:val="num" w:pos="0"/>
        </w:tabs>
        <w:ind w:left="1152" w:hanging="792"/>
      </w:pPr>
      <w:rPr>
        <w:rFonts w:ascii="Arial,Bold" w:hAnsi="Arial,Bold" w:cs="Times New Roman" w:hint="default"/>
        <w:b/>
        <w:i w:val="0"/>
        <w:color w:val="auto"/>
        <w:sz w:val="24"/>
      </w:rPr>
    </w:lvl>
    <w:lvl w:ilvl="2">
      <w:start w:val="1"/>
      <w:numFmt w:val="decimal"/>
      <w:lvlText w:val="%1.%2.%3."/>
      <w:lvlJc w:val="left"/>
      <w:pPr>
        <w:tabs>
          <w:tab w:val="num" w:pos="0"/>
        </w:tabs>
        <w:ind w:left="1224" w:hanging="504"/>
      </w:pPr>
      <w:rPr>
        <w:rFonts w:cs="Times New Roman" w:hint="default"/>
        <w:b/>
      </w:rPr>
    </w:lvl>
    <w:lvl w:ilvl="3">
      <w:start w:val="1"/>
      <w:numFmt w:val="decimal"/>
      <w:lvlText w:val="%1.%2.%3.%4."/>
      <w:lvlJc w:val="left"/>
      <w:pPr>
        <w:tabs>
          <w:tab w:val="num" w:pos="0"/>
        </w:tabs>
        <w:ind w:left="1728" w:hanging="648"/>
      </w:pPr>
      <w:rPr>
        <w:rFonts w:cs="Times New Roman" w:hint="default"/>
        <w:b/>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nsid w:val="54574E1D"/>
    <w:multiLevelType w:val="multilevel"/>
    <w:tmpl w:val="B9CEAAF0"/>
    <w:lvl w:ilvl="0">
      <w:start w:val="1"/>
      <w:numFmt w:val="upperLetter"/>
      <w:lvlText w:val="%1."/>
      <w:lvlJc w:val="left"/>
      <w:pPr>
        <w:tabs>
          <w:tab w:val="num" w:pos="504"/>
        </w:tabs>
        <w:ind w:left="504" w:hanging="504"/>
      </w:pPr>
      <w:rPr>
        <w:rFonts w:ascii="Arial Bold" w:hAnsi="Arial Bold" w:hint="default"/>
        <w:b/>
        <w:i w:val="0"/>
        <w:sz w:val="22"/>
        <w:szCs w:val="22"/>
      </w:rPr>
    </w:lvl>
    <w:lvl w:ilvl="1">
      <w:start w:val="1"/>
      <w:numFmt w:val="decimal"/>
      <w:lvlText w:val="%2."/>
      <w:lvlJc w:val="left"/>
      <w:pPr>
        <w:tabs>
          <w:tab w:val="num" w:pos="1008"/>
        </w:tabs>
        <w:ind w:left="1008" w:hanging="504"/>
      </w:pPr>
      <w:rPr>
        <w:rFonts w:ascii="Times New Roman" w:hAnsi="Times New Roman" w:hint="default"/>
        <w:b/>
        <w:i w:val="0"/>
        <w:sz w:val="22"/>
        <w:szCs w:val="22"/>
      </w:rPr>
    </w:lvl>
    <w:lvl w:ilvl="2">
      <w:start w:val="1"/>
      <w:numFmt w:val="decimal"/>
      <w:lvlText w:val="%2.%3."/>
      <w:lvlJc w:val="left"/>
      <w:pPr>
        <w:tabs>
          <w:tab w:val="num" w:pos="1656"/>
        </w:tabs>
        <w:ind w:left="1656" w:hanging="648"/>
      </w:pPr>
      <w:rPr>
        <w:rFonts w:ascii="Times New Roman" w:hAnsi="Times New Roman" w:hint="default"/>
        <w:b/>
        <w:i w:val="0"/>
        <w:sz w:val="22"/>
        <w:szCs w:val="22"/>
      </w:rPr>
    </w:lvl>
    <w:lvl w:ilvl="3">
      <w:start w:val="1"/>
      <w:numFmt w:val="decimal"/>
      <w:lvlText w:val="%2.%3.%4."/>
      <w:lvlJc w:val="left"/>
      <w:pPr>
        <w:tabs>
          <w:tab w:val="num" w:pos="2448"/>
        </w:tabs>
        <w:ind w:left="2448" w:hanging="792"/>
      </w:pPr>
      <w:rPr>
        <w:rFonts w:ascii="Times New Roman" w:hAnsi="Times New Roman" w:hint="default"/>
        <w:b/>
        <w:i w:val="0"/>
        <w:sz w:val="22"/>
        <w:szCs w:val="22"/>
      </w:rPr>
    </w:lvl>
    <w:lvl w:ilvl="4">
      <w:start w:val="1"/>
      <w:numFmt w:val="none"/>
      <w:lvlText w:val="%5."/>
      <w:lvlJc w:val="left"/>
      <w:pPr>
        <w:tabs>
          <w:tab w:val="num" w:pos="3600"/>
        </w:tabs>
        <w:ind w:left="3600" w:hanging="36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4">
    <w:nsid w:val="646D01FB"/>
    <w:multiLevelType w:val="singleLevel"/>
    <w:tmpl w:val="4D8C5906"/>
    <w:lvl w:ilvl="0">
      <w:numFmt w:val="bullet"/>
      <w:pStyle w:val="ListBullet2"/>
      <w:lvlText w:val="-"/>
      <w:lvlJc w:val="left"/>
      <w:pPr>
        <w:tabs>
          <w:tab w:val="num" w:pos="1080"/>
        </w:tabs>
        <w:ind w:left="1080" w:hanging="360"/>
      </w:pPr>
      <w:rPr>
        <w:rFonts w:hint="default"/>
      </w:rPr>
    </w:lvl>
  </w:abstractNum>
  <w:num w:numId="1">
    <w:abstractNumId w:val="2"/>
  </w:num>
  <w:num w:numId="2">
    <w:abstractNumId w:val="3"/>
  </w:num>
  <w:num w:numId="3">
    <w:abstractNumId w:val="4"/>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471D"/>
    <w:rsid w:val="00090D01"/>
    <w:rsid w:val="001D1C2B"/>
    <w:rsid w:val="002773B3"/>
    <w:rsid w:val="003243D1"/>
    <w:rsid w:val="005C2E5C"/>
    <w:rsid w:val="00693178"/>
    <w:rsid w:val="00722D69"/>
    <w:rsid w:val="00761F56"/>
    <w:rsid w:val="0092471D"/>
    <w:rsid w:val="00A65A7D"/>
    <w:rsid w:val="00B242D3"/>
    <w:rsid w:val="00B72240"/>
    <w:rsid w:val="00BD3BAF"/>
    <w:rsid w:val="00DF0CAB"/>
    <w:rsid w:val="00E94A84"/>
    <w:rsid w:val="00FF1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2D3"/>
  </w:style>
  <w:style w:type="paragraph" w:styleId="Heading3">
    <w:name w:val="heading 3"/>
    <w:basedOn w:val="Normal"/>
    <w:next w:val="Normal"/>
    <w:link w:val="Heading3Char"/>
    <w:uiPriority w:val="99"/>
    <w:qFormat/>
    <w:rsid w:val="00722D69"/>
    <w:pPr>
      <w:spacing w:after="0" w:line="240" w:lineRule="auto"/>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722D69"/>
    <w:rPr>
      <w:rFonts w:ascii="Times New Roman" w:eastAsia="Times New Roman" w:hAnsi="Times New Roman" w:cs="Times New Roman"/>
      <w:b/>
      <w:sz w:val="24"/>
      <w:szCs w:val="24"/>
    </w:rPr>
  </w:style>
  <w:style w:type="paragraph" w:styleId="ListBullet2">
    <w:name w:val="List Bullet 2"/>
    <w:basedOn w:val="Normal"/>
    <w:autoRedefine/>
    <w:rsid w:val="00722D69"/>
    <w:pPr>
      <w:numPr>
        <w:numId w:val="3"/>
      </w:num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722D69"/>
    <w:pPr>
      <w:ind w:left="720"/>
      <w:contextualSpacing/>
    </w:pPr>
  </w:style>
  <w:style w:type="character" w:styleId="Hyperlink">
    <w:name w:val="Hyperlink"/>
    <w:basedOn w:val="DefaultParagraphFont"/>
    <w:uiPriority w:val="99"/>
    <w:unhideWhenUsed/>
    <w:rsid w:val="00761F56"/>
    <w:rPr>
      <w:color w:val="0000FF" w:themeColor="hyperlink"/>
      <w:u w:val="single"/>
    </w:rPr>
  </w:style>
  <w:style w:type="character" w:customStyle="1" w:styleId="BoxText">
    <w:name w:val="Box Text"/>
    <w:basedOn w:val="DefaultParagraphFont"/>
    <w:rsid w:val="00DF0CAB"/>
    <w:rPr>
      <w:rFonts w:ascii="Arial" w:hAnsi="Arial"/>
      <w:sz w:val="20"/>
    </w:rPr>
  </w:style>
  <w:style w:type="paragraph" w:customStyle="1" w:styleId="Default">
    <w:name w:val="Default"/>
    <w:rsid w:val="00090D01"/>
    <w:pPr>
      <w:autoSpaceDE w:val="0"/>
      <w:autoSpaceDN w:val="0"/>
      <w:adjustRightInd w:val="0"/>
      <w:spacing w:after="0" w:line="240" w:lineRule="auto"/>
    </w:pPr>
    <w:rPr>
      <w:rFonts w:ascii="Tahoma" w:eastAsia="Calibri" w:hAnsi="Tahoma" w:cs="Tahoma"/>
      <w:color w:val="000000"/>
      <w:sz w:val="24"/>
      <w:szCs w:val="24"/>
    </w:rPr>
  </w:style>
  <w:style w:type="paragraph" w:customStyle="1" w:styleId="default0">
    <w:name w:val="default"/>
    <w:basedOn w:val="Normal"/>
    <w:rsid w:val="00090D01"/>
    <w:pPr>
      <w:autoSpaceDE w:val="0"/>
      <w:autoSpaceDN w:val="0"/>
      <w:spacing w:after="0" w:line="240" w:lineRule="auto"/>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090D01"/>
    <w:rPr>
      <w:sz w:val="16"/>
      <w:szCs w:val="16"/>
    </w:rPr>
  </w:style>
  <w:style w:type="paragraph" w:styleId="CommentText">
    <w:name w:val="annotation text"/>
    <w:basedOn w:val="Normal"/>
    <w:link w:val="CommentTextChar"/>
    <w:uiPriority w:val="99"/>
    <w:semiHidden/>
    <w:unhideWhenUsed/>
    <w:rsid w:val="00090D01"/>
    <w:pPr>
      <w:spacing w:line="240" w:lineRule="auto"/>
    </w:pPr>
    <w:rPr>
      <w:sz w:val="20"/>
      <w:szCs w:val="20"/>
    </w:rPr>
  </w:style>
  <w:style w:type="character" w:customStyle="1" w:styleId="CommentTextChar">
    <w:name w:val="Comment Text Char"/>
    <w:basedOn w:val="DefaultParagraphFont"/>
    <w:link w:val="CommentText"/>
    <w:uiPriority w:val="99"/>
    <w:semiHidden/>
    <w:rsid w:val="00090D01"/>
    <w:rPr>
      <w:sz w:val="20"/>
      <w:szCs w:val="20"/>
    </w:rPr>
  </w:style>
  <w:style w:type="paragraph" w:styleId="CommentSubject">
    <w:name w:val="annotation subject"/>
    <w:basedOn w:val="CommentText"/>
    <w:next w:val="CommentText"/>
    <w:link w:val="CommentSubjectChar"/>
    <w:uiPriority w:val="99"/>
    <w:semiHidden/>
    <w:unhideWhenUsed/>
    <w:rsid w:val="00090D01"/>
    <w:rPr>
      <w:b/>
      <w:bCs/>
    </w:rPr>
  </w:style>
  <w:style w:type="character" w:customStyle="1" w:styleId="CommentSubjectChar">
    <w:name w:val="Comment Subject Char"/>
    <w:basedOn w:val="CommentTextChar"/>
    <w:link w:val="CommentSubject"/>
    <w:uiPriority w:val="99"/>
    <w:semiHidden/>
    <w:rsid w:val="00090D01"/>
    <w:rPr>
      <w:b/>
      <w:bCs/>
    </w:rPr>
  </w:style>
  <w:style w:type="paragraph" w:styleId="BalloonText">
    <w:name w:val="Balloon Text"/>
    <w:basedOn w:val="Normal"/>
    <w:link w:val="BalloonTextChar"/>
    <w:uiPriority w:val="99"/>
    <w:semiHidden/>
    <w:unhideWhenUsed/>
    <w:rsid w:val="00090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01"/>
    <w:rPr>
      <w:rFonts w:ascii="Tahoma" w:hAnsi="Tahoma" w:cs="Tahoma"/>
      <w:sz w:val="16"/>
      <w:szCs w:val="16"/>
    </w:rPr>
  </w:style>
  <w:style w:type="paragraph" w:styleId="Revision">
    <w:name w:val="Revision"/>
    <w:hidden/>
    <w:uiPriority w:val="99"/>
    <w:semiHidden/>
    <w:rsid w:val="003243D1"/>
    <w:pPr>
      <w:spacing w:after="0" w:line="240" w:lineRule="auto"/>
    </w:pPr>
  </w:style>
</w:styles>
</file>

<file path=word/webSettings.xml><?xml version="1.0" encoding="utf-8"?>
<w:webSettings xmlns:r="http://schemas.openxmlformats.org/officeDocument/2006/relationships" xmlns:w="http://schemas.openxmlformats.org/wordprocessingml/2006/main">
  <w:divs>
    <w:div w:id="42339450">
      <w:bodyDiv w:val="1"/>
      <w:marLeft w:val="0"/>
      <w:marRight w:val="0"/>
      <w:marTop w:val="0"/>
      <w:marBottom w:val="0"/>
      <w:divBdr>
        <w:top w:val="none" w:sz="0" w:space="0" w:color="auto"/>
        <w:left w:val="none" w:sz="0" w:space="0" w:color="auto"/>
        <w:bottom w:val="none" w:sz="0" w:space="0" w:color="auto"/>
        <w:right w:val="none" w:sz="0" w:space="0" w:color="auto"/>
      </w:divBdr>
    </w:div>
    <w:div w:id="893808998">
      <w:bodyDiv w:val="1"/>
      <w:marLeft w:val="0"/>
      <w:marRight w:val="0"/>
      <w:marTop w:val="0"/>
      <w:marBottom w:val="0"/>
      <w:divBdr>
        <w:top w:val="none" w:sz="0" w:space="0" w:color="auto"/>
        <w:left w:val="none" w:sz="0" w:space="0" w:color="auto"/>
        <w:bottom w:val="none" w:sz="0" w:space="0" w:color="auto"/>
        <w:right w:val="none" w:sz="0" w:space="0" w:color="auto"/>
      </w:divBdr>
    </w:div>
    <w:div w:id="95421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rc.com/docs/standards/sar/Summary_Response_to_Informal_Comments.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mailto:mallory.huggins@nerc.net"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erc.net/nercsurvey/Survey.aspx?s=464970239fb64252b51af2c919712cb9"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rc.com/docs/standards/sar/Project_2010-07_Summary_of_Comments_0523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F3F28DC2175AB4FB2288B283E488A8F" ma:contentTypeVersion="26" ma:contentTypeDescription="Create a new document." ma:contentTypeScope="" ma:versionID="9d43e276a1a3cbe011dabe53feac03a7">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7DA17-E301-45FE-880D-EC4CF84BF837}"/>
</file>

<file path=customXml/itemProps2.xml><?xml version="1.0" encoding="utf-8"?>
<ds:datastoreItem xmlns:ds="http://schemas.openxmlformats.org/officeDocument/2006/customXml" ds:itemID="{BEC84DA8-924F-44AA-9341-1A233DBDFBDC}"/>
</file>

<file path=customXml/itemProps3.xml><?xml version="1.0" encoding="utf-8"?>
<ds:datastoreItem xmlns:ds="http://schemas.openxmlformats.org/officeDocument/2006/customXml" ds:itemID="{B450A5B4-FE77-41CB-8CC8-6688C00CA851}"/>
</file>

<file path=customXml/itemProps4.xml><?xml version="1.0" encoding="utf-8"?>
<ds:datastoreItem xmlns:ds="http://schemas.openxmlformats.org/officeDocument/2006/customXml" ds:itemID="{C207DA17-E301-45FE-880D-EC4CF84BF837}"/>
</file>

<file path=customXml/itemProps5.xml><?xml version="1.0" encoding="utf-8"?>
<ds:datastoreItem xmlns:ds="http://schemas.openxmlformats.org/officeDocument/2006/customXml" ds:itemID="{931DB026-5982-4012-99DD-0AA605774EAA}"/>
</file>

<file path=docProps/app.xml><?xml version="1.0" encoding="utf-8"?>
<Properties xmlns="http://schemas.openxmlformats.org/officeDocument/2006/extended-properties" xmlns:vt="http://schemas.openxmlformats.org/officeDocument/2006/docPropsVTypes">
  <Template>Normal.dotm</Template>
  <TotalTime>3</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hugginsm</dc:creator>
  <cp:keywords/>
  <dc:description/>
  <cp:lastModifiedBy>Monica Benson</cp:lastModifiedBy>
  <cp:revision>3</cp:revision>
  <dcterms:created xsi:type="dcterms:W3CDTF">2011-06-16T17:59:00Z</dcterms:created>
  <dcterms:modified xsi:type="dcterms:W3CDTF">2011-06-16T18:35:00Z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0x010100FF3F28DC2175AB4FB2288B283E488A8F</vt:lpwstr>
  </property>
  <property fmtid="{D5CDD505-2E9C-101B-9397-08002B2CF9AE}" pid="3" name="_dlc_DocIdItemGuid">
    <vt:lpwstr>05a889c3-a47c-4d91-9567-ec0e29562c7c</vt:lpwstr>
  </property>
</Properties>
</file>