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95946480"/>
    <w:p w:rsidR="001818FC" w:rsidRPr="00174E6D" w:rsidRDefault="00417220" w:rsidP="001818FC">
      <w:pPr>
        <w:pStyle w:val="DocumentTitle"/>
        <w:spacing w:before="0"/>
        <w:ind w:left="-90"/>
        <w:rPr>
          <w:sz w:val="32"/>
          <w:szCs w:val="32"/>
        </w:rPr>
      </w:pPr>
      <w:r w:rsidRPr="00174E6D">
        <w:rPr>
          <w:sz w:val="32"/>
          <w:szCs w:val="32"/>
        </w:rPr>
        <w:fldChar w:fldCharType="begin"/>
      </w:r>
      <w:r w:rsidR="00174E6D" w:rsidRPr="00174E6D">
        <w:rPr>
          <w:sz w:val="32"/>
          <w:szCs w:val="32"/>
        </w:rPr>
        <w:instrText xml:space="preserve"> TITLE   \* MERGEFORMAT </w:instrText>
      </w:r>
      <w:r w:rsidRPr="00174E6D">
        <w:rPr>
          <w:sz w:val="32"/>
          <w:szCs w:val="32"/>
        </w:rPr>
        <w:fldChar w:fldCharType="separate"/>
      </w:r>
      <w:r w:rsidR="00174E6D" w:rsidRPr="00174E6D">
        <w:rPr>
          <w:sz w:val="32"/>
          <w:szCs w:val="32"/>
        </w:rPr>
        <w:t>Project</w:t>
      </w:r>
      <w:r w:rsidR="00006B26" w:rsidRPr="00006B26">
        <w:rPr>
          <w:sz w:val="32"/>
          <w:szCs w:val="32"/>
        </w:rPr>
        <w:t xml:space="preserve"> 2007-02 Operating Personnel Communications Protocols </w:t>
      </w:r>
      <w:r w:rsidRPr="00174E6D">
        <w:rPr>
          <w:sz w:val="32"/>
          <w:szCs w:val="32"/>
        </w:rPr>
        <w:fldChar w:fldCharType="end"/>
      </w:r>
    </w:p>
    <w:bookmarkEnd w:id="0"/>
    <w:p w:rsidR="00006B26" w:rsidRPr="009C6A26" w:rsidRDefault="00006B26" w:rsidP="00006B26">
      <w:pPr>
        <w:pStyle w:val="Heading3"/>
        <w:rPr>
          <w:rFonts w:ascii="Verdana" w:hAnsi="Verdana"/>
          <w:b w:val="0"/>
          <w:bCs w:val="0"/>
          <w:szCs w:val="22"/>
        </w:rPr>
      </w:pPr>
      <w:r w:rsidRPr="009C6A26">
        <w:rPr>
          <w:rFonts w:ascii="Verdana" w:hAnsi="Verdana"/>
          <w:b w:val="0"/>
          <w:bCs w:val="0"/>
          <w:szCs w:val="22"/>
        </w:rPr>
        <w:t xml:space="preserve">Unofficial Comment Form for Standard COM-003-1 </w:t>
      </w:r>
      <w:r>
        <w:rPr>
          <w:rFonts w:ascii="Verdana" w:hAnsi="Verdana"/>
          <w:b w:val="0"/>
          <w:bCs w:val="0"/>
          <w:szCs w:val="22"/>
        </w:rPr>
        <w:t>—</w:t>
      </w:r>
      <w:r w:rsidRPr="009C6A26">
        <w:rPr>
          <w:rFonts w:ascii="Verdana" w:hAnsi="Verdana"/>
          <w:b w:val="0"/>
          <w:bCs w:val="0"/>
          <w:szCs w:val="22"/>
        </w:rPr>
        <w:t xml:space="preserve">Operating Personnel Communications Protocols </w:t>
      </w:r>
    </w:p>
    <w:p w:rsidR="00006B26" w:rsidRDefault="00006B26" w:rsidP="00006B26">
      <w:pPr>
        <w:rPr>
          <w:rFonts w:ascii="Verdana" w:hAnsi="Verdana"/>
          <w:sz w:val="20"/>
        </w:rPr>
      </w:pPr>
    </w:p>
    <w:p w:rsidR="00006B26" w:rsidRDefault="00006B26" w:rsidP="00006B26">
      <w:pPr>
        <w:rPr>
          <w:rFonts w:ascii="Verdana" w:hAnsi="Verdana"/>
          <w:sz w:val="20"/>
        </w:rPr>
      </w:pPr>
      <w:r>
        <w:rPr>
          <w:rFonts w:ascii="Verdana" w:hAnsi="Verdana"/>
          <w:sz w:val="20"/>
        </w:rPr>
        <w:t xml:space="preserve">Please </w:t>
      </w:r>
      <w:r w:rsidRPr="009C6A26">
        <w:rPr>
          <w:rFonts w:ascii="Verdana" w:hAnsi="Verdana"/>
          <w:b/>
          <w:color w:val="FF0000"/>
          <w:sz w:val="20"/>
        </w:rPr>
        <w:t>DO NOT</w:t>
      </w:r>
      <w:r>
        <w:rPr>
          <w:rFonts w:ascii="Verdana" w:hAnsi="Verdana"/>
          <w:sz w:val="20"/>
        </w:rPr>
        <w:t xml:space="preserve"> use this form.  Please use the </w:t>
      </w:r>
      <w:hyperlink r:id="rId11" w:history="1">
        <w:r w:rsidRPr="005C08D8">
          <w:rPr>
            <w:rStyle w:val="Hyperlink"/>
            <w:rFonts w:ascii="Verdana" w:eastAsiaTheme="majorEastAsia" w:hAnsi="Verdana"/>
            <w:sz w:val="20"/>
          </w:rPr>
          <w:t>electronic comment form</w:t>
        </w:r>
      </w:hyperlink>
      <w:r>
        <w:rPr>
          <w:rFonts w:ascii="Verdana" w:hAnsi="Verdana"/>
          <w:sz w:val="20"/>
        </w:rPr>
        <w:t xml:space="preserve"> located at the link below to submit comments on the proposed </w:t>
      </w:r>
      <w:r>
        <w:rPr>
          <w:rFonts w:ascii="Verdana" w:hAnsi="Verdana"/>
          <w:color w:val="000000"/>
          <w:sz w:val="20"/>
        </w:rPr>
        <w:t>draft COM-003-1 Operating Personnel Communications Protocols standard.  Comme</w:t>
      </w:r>
      <w:r>
        <w:rPr>
          <w:rFonts w:ascii="Verdana" w:hAnsi="Verdana"/>
          <w:sz w:val="20"/>
        </w:rPr>
        <w:t xml:space="preserve">nts must be submitted by </w:t>
      </w:r>
      <w:r w:rsidR="00E00E08">
        <w:rPr>
          <w:rFonts w:ascii="Verdana" w:hAnsi="Verdana"/>
          <w:b/>
          <w:color w:val="FF0000"/>
          <w:sz w:val="20"/>
        </w:rPr>
        <w:t xml:space="preserve">July </w:t>
      </w:r>
      <w:r w:rsidR="000404ED">
        <w:rPr>
          <w:rFonts w:ascii="Verdana" w:hAnsi="Verdana"/>
          <w:b/>
          <w:color w:val="FF0000"/>
          <w:sz w:val="20"/>
        </w:rPr>
        <w:t>19</w:t>
      </w:r>
      <w:r w:rsidR="0098117B">
        <w:rPr>
          <w:rFonts w:ascii="Verdana" w:hAnsi="Verdana"/>
          <w:b/>
          <w:color w:val="FF0000"/>
          <w:sz w:val="20"/>
        </w:rPr>
        <w:t>,</w:t>
      </w:r>
      <w:r>
        <w:rPr>
          <w:rFonts w:ascii="Verdana" w:hAnsi="Verdana"/>
          <w:b/>
          <w:color w:val="FF0000"/>
          <w:sz w:val="20"/>
        </w:rPr>
        <w:t xml:space="preserve"> </w:t>
      </w:r>
      <w:r w:rsidR="0094416C">
        <w:rPr>
          <w:rFonts w:ascii="Verdana" w:hAnsi="Verdana"/>
          <w:b/>
          <w:color w:val="FF0000"/>
          <w:sz w:val="20"/>
        </w:rPr>
        <w:t>2013</w:t>
      </w:r>
      <w:r w:rsidR="0098117B">
        <w:rPr>
          <w:rFonts w:ascii="Verdana" w:hAnsi="Verdana"/>
          <w:b/>
          <w:color w:val="FF0000"/>
          <w:sz w:val="20"/>
        </w:rPr>
        <w:t>.</w:t>
      </w:r>
      <w:r w:rsidR="0094416C">
        <w:rPr>
          <w:rFonts w:ascii="Verdana" w:hAnsi="Verdana"/>
          <w:sz w:val="20"/>
        </w:rPr>
        <w:t xml:space="preserve"> </w:t>
      </w:r>
      <w:r>
        <w:rPr>
          <w:rFonts w:ascii="Verdana" w:hAnsi="Verdana"/>
          <w:sz w:val="20"/>
        </w:rPr>
        <w:t xml:space="preserve">If you have questions please contact </w:t>
      </w:r>
      <w:r>
        <w:rPr>
          <w:rFonts w:ascii="Verdana" w:hAnsi="Verdana"/>
          <w:color w:val="000000"/>
          <w:sz w:val="20"/>
        </w:rPr>
        <w:t>Joseph Krisiak</w:t>
      </w:r>
      <w:r>
        <w:rPr>
          <w:rFonts w:ascii="Verdana" w:hAnsi="Verdana"/>
          <w:sz w:val="20"/>
        </w:rPr>
        <w:t xml:space="preserve"> at </w:t>
      </w:r>
      <w:hyperlink r:id="rId12" w:history="1">
        <w:r>
          <w:rPr>
            <w:rStyle w:val="Hyperlink"/>
            <w:rFonts w:ascii="Verdana" w:eastAsiaTheme="majorEastAsia" w:hAnsi="Verdana"/>
            <w:sz w:val="20"/>
          </w:rPr>
          <w:t>Joseph.Krisiak@nerc.net</w:t>
        </w:r>
      </w:hyperlink>
      <w:r>
        <w:rPr>
          <w:rFonts w:ascii="Verdana" w:hAnsi="Verdana"/>
          <w:color w:val="0000FF"/>
          <w:sz w:val="20"/>
        </w:rPr>
        <w:t xml:space="preserve"> </w:t>
      </w:r>
      <w:r>
        <w:rPr>
          <w:rFonts w:ascii="Verdana" w:hAnsi="Verdana"/>
          <w:sz w:val="20"/>
        </w:rPr>
        <w:t>or by telephone at 609-651-0903.</w:t>
      </w:r>
    </w:p>
    <w:p w:rsidR="00006B26" w:rsidRDefault="00006B26" w:rsidP="00006B26">
      <w:pPr>
        <w:rPr>
          <w:rFonts w:ascii="Verdana" w:hAnsi="Verdana"/>
          <w:sz w:val="20"/>
        </w:rPr>
      </w:pPr>
    </w:p>
    <w:p w:rsidR="00006B26" w:rsidRPr="009C6A26" w:rsidRDefault="00417220" w:rsidP="00006B26">
      <w:pPr>
        <w:jc w:val="center"/>
        <w:rPr>
          <w:rFonts w:ascii="Verdana" w:hAnsi="Verdana"/>
          <w:sz w:val="20"/>
        </w:rPr>
      </w:pPr>
      <w:hyperlink r:id="rId13" w:history="1">
        <w:r w:rsidR="00006B26" w:rsidRPr="00D71ED8">
          <w:rPr>
            <w:rStyle w:val="Hyperlink"/>
            <w:rFonts w:ascii="Verdana" w:eastAsiaTheme="majorEastAsia" w:hAnsi="Verdana"/>
            <w:sz w:val="20"/>
          </w:rPr>
          <w:t>http://www.nerc.com/filez/standards/Op_Comm_Protocol_Project_2007-02.html</w:t>
        </w:r>
      </w:hyperlink>
    </w:p>
    <w:p w:rsidR="00006B26" w:rsidRDefault="00006B26" w:rsidP="00006B26">
      <w:pPr>
        <w:rPr>
          <w:rFonts w:ascii="Verdana" w:hAnsi="Verdana"/>
          <w:sz w:val="20"/>
        </w:rPr>
      </w:pPr>
    </w:p>
    <w:p w:rsidR="00006B26" w:rsidRDefault="00006B26" w:rsidP="00006B26">
      <w:pPr>
        <w:pStyle w:val="Heading3"/>
        <w:spacing w:before="0" w:after="0"/>
        <w:rPr>
          <w:rFonts w:ascii="Verdana" w:hAnsi="Verdana"/>
          <w:b w:val="0"/>
          <w:sz w:val="20"/>
        </w:rPr>
      </w:pPr>
      <w:r>
        <w:rPr>
          <w:rFonts w:ascii="Verdana" w:hAnsi="Verdana"/>
          <w:b w:val="0"/>
          <w:sz w:val="20"/>
        </w:rPr>
        <w:t>Background Information:</w:t>
      </w:r>
    </w:p>
    <w:p w:rsidR="00006B26" w:rsidRDefault="00006B26" w:rsidP="00006B26">
      <w:pPr>
        <w:pStyle w:val="FootnoteText"/>
        <w:tabs>
          <w:tab w:val="left" w:pos="90"/>
          <w:tab w:val="left" w:pos="10170"/>
        </w:tabs>
        <w:spacing w:after="0"/>
        <w:rPr>
          <w:rFonts w:ascii="Verdana" w:hAnsi="Verdana" w:cs="Arial"/>
        </w:rPr>
      </w:pPr>
      <w:r w:rsidRPr="006B3B1A">
        <w:rPr>
          <w:rFonts w:ascii="Verdana" w:hAnsi="Verdana" w:cs="Arial"/>
        </w:rPr>
        <w:t xml:space="preserve">Effective communication is critical for </w:t>
      </w:r>
      <w:r w:rsidR="00946F9E">
        <w:rPr>
          <w:rFonts w:ascii="Verdana" w:hAnsi="Verdana" w:cs="Arial"/>
        </w:rPr>
        <w:t>Bulk Electric System (</w:t>
      </w:r>
      <w:r w:rsidR="00853654">
        <w:rPr>
          <w:rFonts w:ascii="Verdana" w:hAnsi="Verdana" w:cs="Arial"/>
        </w:rPr>
        <w:t>BES</w:t>
      </w:r>
      <w:r w:rsidR="00946F9E">
        <w:rPr>
          <w:rFonts w:ascii="Verdana" w:hAnsi="Verdana" w:cs="Arial"/>
        </w:rPr>
        <w:t>)</w:t>
      </w:r>
      <w:r w:rsidRPr="006B3B1A">
        <w:rPr>
          <w:rFonts w:ascii="Verdana" w:hAnsi="Verdana" w:cs="Arial"/>
        </w:rPr>
        <w:t xml:space="preserve"> operations. </w:t>
      </w:r>
      <w:r>
        <w:rPr>
          <w:rFonts w:ascii="Verdana" w:hAnsi="Verdana" w:cs="Arial"/>
        </w:rPr>
        <w:t xml:space="preserve"> </w:t>
      </w:r>
      <w:r w:rsidRPr="006B3B1A">
        <w:rPr>
          <w:rFonts w:ascii="Verdana" w:hAnsi="Verdana" w:cs="Arial"/>
        </w:rPr>
        <w:t xml:space="preserve">Failure to successfully communicate </w:t>
      </w:r>
      <w:r>
        <w:rPr>
          <w:rFonts w:ascii="Verdana" w:hAnsi="Verdana" w:cs="Arial"/>
        </w:rPr>
        <w:t xml:space="preserve">clearly </w:t>
      </w:r>
      <w:r w:rsidRPr="006B3B1A">
        <w:rPr>
          <w:rFonts w:ascii="Verdana" w:hAnsi="Verdana" w:cs="Arial"/>
        </w:rPr>
        <w:t xml:space="preserve">can </w:t>
      </w:r>
      <w:r>
        <w:rPr>
          <w:rFonts w:ascii="Verdana" w:hAnsi="Verdana" w:cs="Arial"/>
        </w:rPr>
        <w:t>create misunderstandings resulting in improper operations increasing the</w:t>
      </w:r>
      <w:r w:rsidRPr="006B3B1A">
        <w:rPr>
          <w:rFonts w:ascii="Verdana" w:hAnsi="Verdana" w:cs="Arial"/>
        </w:rPr>
        <w:t xml:space="preserve"> </w:t>
      </w:r>
      <w:r>
        <w:rPr>
          <w:rFonts w:ascii="Verdana" w:hAnsi="Verdana" w:cs="Arial"/>
        </w:rPr>
        <w:t>potential for failure of the BES.</w:t>
      </w:r>
    </w:p>
    <w:p w:rsidR="00006B26" w:rsidRPr="006B3B1A" w:rsidRDefault="00006B26" w:rsidP="00006B26">
      <w:pPr>
        <w:pStyle w:val="FootnoteText"/>
        <w:tabs>
          <w:tab w:val="left" w:pos="90"/>
          <w:tab w:val="left" w:pos="10170"/>
        </w:tabs>
        <w:spacing w:after="0"/>
        <w:rPr>
          <w:rFonts w:ascii="Verdana" w:hAnsi="Verdana" w:cs="Arial"/>
        </w:rPr>
      </w:pPr>
    </w:p>
    <w:p w:rsidR="00006B26" w:rsidRPr="006B3B1A" w:rsidRDefault="00006B26" w:rsidP="00006B26">
      <w:pPr>
        <w:autoSpaceDE w:val="0"/>
        <w:autoSpaceDN w:val="0"/>
        <w:adjustRightInd w:val="0"/>
        <w:rPr>
          <w:rFonts w:ascii="Verdana" w:hAnsi="Verdana" w:cs="Arial"/>
          <w:sz w:val="20"/>
        </w:rPr>
      </w:pPr>
      <w:r w:rsidRPr="006B3B1A">
        <w:rPr>
          <w:rFonts w:ascii="Verdana" w:hAnsi="Verdana" w:cs="Arial"/>
          <w:sz w:val="20"/>
        </w:rPr>
        <w:t>The Standard Authorization Request (SAR) for this project was initiated on March 1, 2007 and approved by the Standards Committee on June 8, 2007.</w:t>
      </w:r>
      <w:r>
        <w:rPr>
          <w:rFonts w:ascii="Verdana" w:hAnsi="Verdana" w:cs="Arial"/>
          <w:sz w:val="20"/>
        </w:rPr>
        <w:t xml:space="preserve"> </w:t>
      </w:r>
      <w:r w:rsidRPr="006B3B1A">
        <w:rPr>
          <w:rFonts w:ascii="Verdana" w:hAnsi="Verdana" w:cs="Arial"/>
          <w:sz w:val="20"/>
        </w:rPr>
        <w:t xml:space="preserve"> It established the scope of work to be done for Project 2007-02 Operating Personnel Communications Protocols</w:t>
      </w:r>
      <w:r>
        <w:rPr>
          <w:rFonts w:ascii="Verdana" w:hAnsi="Verdana" w:cs="Arial"/>
          <w:sz w:val="20"/>
        </w:rPr>
        <w:t xml:space="preserve"> (OPCP SDT)</w:t>
      </w:r>
      <w:r w:rsidRPr="006B3B1A">
        <w:rPr>
          <w:rFonts w:ascii="Verdana" w:hAnsi="Verdana" w:cs="Arial"/>
          <w:sz w:val="20"/>
        </w:rPr>
        <w:t xml:space="preserve">. </w:t>
      </w:r>
      <w:r>
        <w:rPr>
          <w:rFonts w:ascii="Verdana" w:hAnsi="Verdana" w:cs="Arial"/>
          <w:sz w:val="20"/>
        </w:rPr>
        <w:t xml:space="preserve"> </w:t>
      </w:r>
      <w:r w:rsidRPr="006B3B1A">
        <w:rPr>
          <w:rFonts w:ascii="Verdana" w:hAnsi="Verdana" w:cs="Arial"/>
          <w:sz w:val="20"/>
        </w:rPr>
        <w:t xml:space="preserve">The scope described in the SAR is to establish essential elements of communications protocols and communications paths such that operators and users of the North American Bulk Electric System will efficiently convey information and ensure mutual understanding. </w:t>
      </w:r>
      <w:r>
        <w:rPr>
          <w:rFonts w:ascii="Verdana" w:hAnsi="Verdana" w:cs="Arial"/>
          <w:sz w:val="20"/>
        </w:rPr>
        <w:t xml:space="preserve"> </w:t>
      </w:r>
      <w:r w:rsidRPr="006B3B1A">
        <w:rPr>
          <w:rFonts w:ascii="Verdana" w:hAnsi="Verdana" w:cs="Arial"/>
          <w:sz w:val="20"/>
        </w:rPr>
        <w:t xml:space="preserve">The August 2003 Blackout </w:t>
      </w:r>
      <w:r>
        <w:rPr>
          <w:rFonts w:ascii="Verdana" w:hAnsi="Verdana" w:cs="Arial"/>
          <w:sz w:val="20"/>
        </w:rPr>
        <w:t xml:space="preserve">Report, </w:t>
      </w:r>
      <w:r w:rsidRPr="006B3B1A">
        <w:rPr>
          <w:rFonts w:ascii="Verdana" w:hAnsi="Verdana" w:cs="Arial"/>
          <w:sz w:val="20"/>
        </w:rPr>
        <w:t>Recommendation Number 26</w:t>
      </w:r>
      <w:r>
        <w:rPr>
          <w:rFonts w:ascii="Verdana" w:hAnsi="Verdana" w:cs="Arial"/>
          <w:sz w:val="20"/>
        </w:rPr>
        <w:t>,</w:t>
      </w:r>
      <w:r w:rsidRPr="006B3B1A">
        <w:rPr>
          <w:rFonts w:ascii="Verdana" w:hAnsi="Verdana" w:cs="Arial"/>
          <w:sz w:val="20"/>
        </w:rPr>
        <w:t xml:space="preserve"> calls for a tightening of communications protocols.</w:t>
      </w:r>
      <w:r>
        <w:rPr>
          <w:rFonts w:ascii="Verdana" w:hAnsi="Verdana" w:cs="Arial"/>
          <w:sz w:val="20"/>
        </w:rPr>
        <w:t xml:space="preserve"> </w:t>
      </w:r>
      <w:r w:rsidRPr="006B3B1A">
        <w:rPr>
          <w:rFonts w:ascii="Verdana" w:hAnsi="Verdana" w:cs="Arial"/>
          <w:sz w:val="20"/>
        </w:rPr>
        <w:t xml:space="preserve"> </w:t>
      </w:r>
      <w:r>
        <w:rPr>
          <w:rFonts w:ascii="Verdana" w:hAnsi="Verdana" w:cs="Arial"/>
          <w:sz w:val="20"/>
        </w:rPr>
        <w:t xml:space="preserve">FERC Order 693 paragraph 532 amplifies this need. </w:t>
      </w:r>
      <w:r w:rsidRPr="006B3B1A">
        <w:rPr>
          <w:rFonts w:ascii="Verdana" w:hAnsi="Verdana" w:cs="Arial"/>
          <w:sz w:val="20"/>
        </w:rPr>
        <w:t>This proposed standard</w:t>
      </w:r>
      <w:r>
        <w:rPr>
          <w:rFonts w:ascii="Verdana" w:hAnsi="Verdana" w:cs="Arial"/>
          <w:sz w:val="20"/>
        </w:rPr>
        <w:t>’s goal</w:t>
      </w:r>
      <w:r w:rsidRPr="006B3B1A">
        <w:rPr>
          <w:rFonts w:ascii="Verdana" w:hAnsi="Verdana" w:cs="Arial"/>
          <w:sz w:val="20"/>
        </w:rPr>
        <w:t xml:space="preserve"> is to ensure that effective communication is practiced and delivered in clear language </w:t>
      </w:r>
      <w:r>
        <w:rPr>
          <w:rFonts w:ascii="Verdana" w:hAnsi="Verdana" w:cs="Arial"/>
          <w:sz w:val="20"/>
        </w:rPr>
        <w:t>and standardized format</w:t>
      </w:r>
      <w:r w:rsidRPr="006B3B1A">
        <w:rPr>
          <w:rFonts w:ascii="Verdana" w:hAnsi="Verdana" w:cs="Arial"/>
          <w:sz w:val="20"/>
        </w:rPr>
        <w:t xml:space="preserve">. </w:t>
      </w:r>
    </w:p>
    <w:p w:rsidR="00006B26" w:rsidRPr="006B3B1A" w:rsidRDefault="00006B26" w:rsidP="00006B26">
      <w:pPr>
        <w:pStyle w:val="Bullet"/>
        <w:numPr>
          <w:ilvl w:val="0"/>
          <w:numId w:val="0"/>
        </w:numPr>
        <w:spacing w:before="0"/>
        <w:rPr>
          <w:rFonts w:ascii="Verdana" w:hAnsi="Verdana" w:cs="Arial"/>
          <w:sz w:val="20"/>
        </w:rPr>
      </w:pPr>
    </w:p>
    <w:p w:rsidR="00006B26" w:rsidRPr="006B3B1A" w:rsidRDefault="00006B26" w:rsidP="00006B26">
      <w:pPr>
        <w:pStyle w:val="Bullet"/>
        <w:numPr>
          <w:ilvl w:val="0"/>
          <w:numId w:val="0"/>
        </w:numPr>
        <w:spacing w:before="0"/>
        <w:rPr>
          <w:rFonts w:ascii="Verdana" w:hAnsi="Verdana" w:cs="Arial"/>
          <w:sz w:val="20"/>
        </w:rPr>
      </w:pPr>
      <w:r w:rsidRPr="006B3B1A">
        <w:rPr>
          <w:rFonts w:ascii="Verdana" w:hAnsi="Verdana" w:cs="Arial"/>
          <w:sz w:val="20"/>
        </w:rPr>
        <w:t xml:space="preserve">The standard will be applicable to Transmission Operators, Balancing Authorities, Reliability Coordinators, Generator Operators, and Distribution </w:t>
      </w:r>
      <w:r>
        <w:rPr>
          <w:rFonts w:ascii="Verdana" w:hAnsi="Verdana" w:cs="Arial"/>
          <w:sz w:val="20"/>
        </w:rPr>
        <w:t>P</w:t>
      </w:r>
      <w:r w:rsidRPr="006B3B1A">
        <w:rPr>
          <w:rFonts w:ascii="Verdana" w:hAnsi="Verdana" w:cs="Arial"/>
          <w:sz w:val="20"/>
        </w:rPr>
        <w:t xml:space="preserve">roviders. </w:t>
      </w:r>
      <w:r>
        <w:rPr>
          <w:rFonts w:ascii="Verdana" w:hAnsi="Verdana" w:cs="Arial"/>
          <w:sz w:val="20"/>
        </w:rPr>
        <w:t xml:space="preserve"> </w:t>
      </w:r>
      <w:r w:rsidRPr="006B3B1A">
        <w:rPr>
          <w:rFonts w:ascii="Verdana" w:hAnsi="Verdana" w:cs="Arial"/>
          <w:sz w:val="20"/>
        </w:rPr>
        <w:t xml:space="preserve">These requirements ensure that communications include essential elements such that information is efficiently conveyed and mutually understood for communicating </w:t>
      </w:r>
      <w:r w:rsidR="00CF2D7C">
        <w:rPr>
          <w:rFonts w:ascii="Verdana" w:hAnsi="Verdana" w:cs="Arial"/>
          <w:sz w:val="20"/>
        </w:rPr>
        <w:t>Operating Instructions</w:t>
      </w:r>
      <w:r w:rsidRPr="006B3B1A">
        <w:rPr>
          <w:rFonts w:ascii="Verdana" w:hAnsi="Verdana" w:cs="Arial"/>
          <w:sz w:val="20"/>
        </w:rPr>
        <w:t xml:space="preserve">. </w:t>
      </w:r>
    </w:p>
    <w:p w:rsidR="00006B26" w:rsidRPr="006B3B1A" w:rsidRDefault="00006B26" w:rsidP="00006B26">
      <w:pPr>
        <w:pStyle w:val="Bullet"/>
        <w:numPr>
          <w:ilvl w:val="0"/>
          <w:numId w:val="0"/>
        </w:numPr>
        <w:spacing w:before="0"/>
        <w:rPr>
          <w:rFonts w:ascii="Verdana" w:hAnsi="Verdana" w:cs="Arial"/>
          <w:sz w:val="20"/>
        </w:rPr>
      </w:pPr>
    </w:p>
    <w:p w:rsidR="00006B26" w:rsidRDefault="004D0F60" w:rsidP="00006B26">
      <w:pPr>
        <w:pStyle w:val="FootnoteText"/>
        <w:tabs>
          <w:tab w:val="left" w:pos="90"/>
          <w:tab w:val="left" w:pos="10170"/>
        </w:tabs>
        <w:spacing w:after="0"/>
        <w:rPr>
          <w:rFonts w:ascii="Verdana" w:hAnsi="Verdana"/>
        </w:rPr>
      </w:pPr>
      <w:r w:rsidRPr="006B3B1A">
        <w:rPr>
          <w:rFonts w:ascii="Verdana" w:hAnsi="Verdana" w:cs="Arial"/>
        </w:rPr>
        <w:t xml:space="preserve">The Purpose statement of </w:t>
      </w:r>
      <w:r>
        <w:rPr>
          <w:rFonts w:ascii="Verdana" w:hAnsi="Verdana" w:cs="Arial"/>
        </w:rPr>
        <w:t>COM 003-1</w:t>
      </w:r>
      <w:r w:rsidRPr="006B3B1A">
        <w:rPr>
          <w:rFonts w:ascii="Verdana" w:hAnsi="Verdana" w:cs="Arial"/>
        </w:rPr>
        <w:t xml:space="preserve"> states</w:t>
      </w:r>
      <w:r w:rsidRPr="004D0F60">
        <w:rPr>
          <w:rFonts w:ascii="Verdana" w:hAnsi="Verdana"/>
        </w:rPr>
        <w:t>: “</w:t>
      </w:r>
      <w:r w:rsidR="00B66237" w:rsidRPr="00B66237">
        <w:rPr>
          <w:rFonts w:ascii="Verdana" w:hAnsi="Verdana"/>
        </w:rPr>
        <w:t>To strengthen communications for the issuance of Operating Instructions with</w:t>
      </w:r>
      <w:r w:rsidR="00B66237" w:rsidRPr="00B66237" w:rsidDel="00766387">
        <w:rPr>
          <w:rFonts w:ascii="Verdana" w:hAnsi="Verdana"/>
        </w:rPr>
        <w:t xml:space="preserve"> </w:t>
      </w:r>
      <w:r w:rsidR="00B66237" w:rsidRPr="00B66237">
        <w:rPr>
          <w:rFonts w:ascii="Verdana" w:hAnsi="Verdana"/>
        </w:rPr>
        <w:t>predefined</w:t>
      </w:r>
      <w:r w:rsidR="00EA680B" w:rsidRPr="00EA680B">
        <w:rPr>
          <w:rFonts w:ascii="Verdana" w:hAnsi="Verdana"/>
        </w:rPr>
        <w:t xml:space="preserve"> communications protocols that reduce the possibility of miscommunication that could lead to action or inaction harmful to the reliability of </w:t>
      </w:r>
      <w:r w:rsidR="00CF2D7C">
        <w:rPr>
          <w:rFonts w:ascii="Verdana" w:hAnsi="Verdana"/>
        </w:rPr>
        <w:t xml:space="preserve">the </w:t>
      </w:r>
      <w:r w:rsidR="00EA680B" w:rsidRPr="00EA680B">
        <w:rPr>
          <w:rFonts w:ascii="Verdana" w:hAnsi="Verdana"/>
        </w:rPr>
        <w:t>B</w:t>
      </w:r>
      <w:r w:rsidR="00CF2D7C">
        <w:rPr>
          <w:rFonts w:ascii="Verdana" w:hAnsi="Verdana"/>
        </w:rPr>
        <w:t xml:space="preserve">ulk </w:t>
      </w:r>
      <w:r w:rsidR="00EA680B" w:rsidRPr="00EA680B">
        <w:rPr>
          <w:rFonts w:ascii="Verdana" w:hAnsi="Verdana"/>
        </w:rPr>
        <w:t>E</w:t>
      </w:r>
      <w:r w:rsidR="00CF2D7C">
        <w:rPr>
          <w:rFonts w:ascii="Verdana" w:hAnsi="Verdana"/>
        </w:rPr>
        <w:t xml:space="preserve">lectric </w:t>
      </w:r>
      <w:r w:rsidR="00EA680B" w:rsidRPr="00EA680B">
        <w:rPr>
          <w:rFonts w:ascii="Verdana" w:hAnsi="Verdana"/>
        </w:rPr>
        <w:t>S</w:t>
      </w:r>
      <w:r w:rsidR="00CF2D7C">
        <w:rPr>
          <w:rFonts w:ascii="Verdana" w:hAnsi="Verdana"/>
        </w:rPr>
        <w:t>ystem</w:t>
      </w:r>
      <w:r w:rsidR="00B37959" w:rsidRPr="00EA680B">
        <w:rPr>
          <w:rFonts w:ascii="Verdana" w:hAnsi="Verdana"/>
        </w:rPr>
        <w:t>.</w:t>
      </w:r>
      <w:r>
        <w:rPr>
          <w:rFonts w:ascii="Verdana" w:hAnsi="Verdana"/>
        </w:rPr>
        <w:t>”</w:t>
      </w:r>
    </w:p>
    <w:p w:rsidR="0016321B" w:rsidRPr="004D0F60" w:rsidRDefault="0016321B" w:rsidP="00006B26">
      <w:pPr>
        <w:pStyle w:val="FootnoteText"/>
        <w:tabs>
          <w:tab w:val="left" w:pos="90"/>
          <w:tab w:val="left" w:pos="10170"/>
        </w:tabs>
        <w:spacing w:after="0"/>
        <w:rPr>
          <w:rFonts w:ascii="Verdana" w:hAnsi="Verdana"/>
        </w:rPr>
      </w:pPr>
    </w:p>
    <w:p w:rsidR="00972011" w:rsidRPr="00F83088" w:rsidRDefault="00BA6B3E">
      <w:pPr>
        <w:pStyle w:val="Bullet"/>
        <w:numPr>
          <w:ilvl w:val="0"/>
          <w:numId w:val="17"/>
        </w:numPr>
        <w:spacing w:before="0"/>
        <w:ind w:left="810"/>
        <w:rPr>
          <w:rFonts w:ascii="Verdana" w:hAnsi="Verdana"/>
          <w:sz w:val="20"/>
        </w:rPr>
      </w:pPr>
      <w:r>
        <w:rPr>
          <w:rFonts w:ascii="Verdana" w:hAnsi="Verdana"/>
          <w:b/>
          <w:sz w:val="20"/>
        </w:rPr>
        <w:t>New NERC Glossary terms</w:t>
      </w:r>
      <w:r>
        <w:rPr>
          <w:rFonts w:ascii="Verdana" w:hAnsi="Verdana"/>
          <w:sz w:val="20"/>
        </w:rPr>
        <w:t xml:space="preserve">: The SDT has </w:t>
      </w:r>
      <w:r w:rsidR="00B66237">
        <w:rPr>
          <w:rFonts w:ascii="Verdana" w:hAnsi="Verdana"/>
          <w:sz w:val="20"/>
        </w:rPr>
        <w:t xml:space="preserve">added language to the </w:t>
      </w:r>
      <w:r w:rsidR="000D67E0">
        <w:rPr>
          <w:rFonts w:ascii="Verdana" w:hAnsi="Verdana"/>
          <w:sz w:val="20"/>
        </w:rPr>
        <w:t xml:space="preserve">previous </w:t>
      </w:r>
      <w:r w:rsidR="00B66237">
        <w:rPr>
          <w:rFonts w:ascii="Verdana" w:hAnsi="Verdana"/>
          <w:sz w:val="20"/>
        </w:rPr>
        <w:t>definition</w:t>
      </w:r>
      <w:r w:rsidR="006F21CA">
        <w:rPr>
          <w:rFonts w:ascii="Verdana" w:hAnsi="Verdana"/>
          <w:sz w:val="20"/>
        </w:rPr>
        <w:t xml:space="preserve"> of “</w:t>
      </w:r>
      <w:r>
        <w:rPr>
          <w:rFonts w:ascii="Verdana" w:hAnsi="Verdana"/>
          <w:sz w:val="20"/>
        </w:rPr>
        <w:t xml:space="preserve">Operating </w:t>
      </w:r>
      <w:r w:rsidR="001F050D" w:rsidRPr="001F050D">
        <w:rPr>
          <w:rFonts w:ascii="Verdana" w:hAnsi="Verdana"/>
          <w:sz w:val="20"/>
        </w:rPr>
        <w:t>Instructions</w:t>
      </w:r>
      <w:r w:rsidR="006F21CA">
        <w:rPr>
          <w:rFonts w:ascii="Verdana" w:hAnsi="Verdana"/>
          <w:sz w:val="20"/>
        </w:rPr>
        <w:t>”</w:t>
      </w:r>
      <w:r>
        <w:rPr>
          <w:rFonts w:ascii="Verdana" w:hAnsi="Verdana"/>
          <w:sz w:val="20"/>
        </w:rPr>
        <w:t xml:space="preserve"> proposed in the Standard version </w:t>
      </w:r>
      <w:r w:rsidR="00B66237">
        <w:rPr>
          <w:rFonts w:ascii="Verdana" w:hAnsi="Verdana"/>
          <w:sz w:val="20"/>
        </w:rPr>
        <w:t xml:space="preserve">5 to further clarify the distinction between an </w:t>
      </w:r>
      <w:r w:rsidR="00514AEC">
        <w:rPr>
          <w:rFonts w:ascii="Verdana" w:hAnsi="Verdana"/>
          <w:sz w:val="20"/>
        </w:rPr>
        <w:t>“</w:t>
      </w:r>
      <w:r w:rsidR="00B66237">
        <w:rPr>
          <w:rFonts w:ascii="Verdana" w:hAnsi="Verdana"/>
          <w:sz w:val="20"/>
        </w:rPr>
        <w:t>Operating Instruction</w:t>
      </w:r>
      <w:r w:rsidR="00514AEC">
        <w:rPr>
          <w:rFonts w:ascii="Verdana" w:hAnsi="Verdana"/>
          <w:sz w:val="20"/>
        </w:rPr>
        <w:t>”</w:t>
      </w:r>
      <w:r w:rsidR="00B66237">
        <w:rPr>
          <w:rFonts w:ascii="Verdana" w:hAnsi="Verdana"/>
          <w:sz w:val="20"/>
        </w:rPr>
        <w:t xml:space="preserve"> and a </w:t>
      </w:r>
      <w:r w:rsidR="00514AEC">
        <w:rPr>
          <w:rFonts w:ascii="Verdana" w:hAnsi="Verdana"/>
          <w:sz w:val="20"/>
        </w:rPr>
        <w:t>“</w:t>
      </w:r>
      <w:r w:rsidR="00B66237">
        <w:rPr>
          <w:rFonts w:ascii="Verdana" w:hAnsi="Verdana"/>
          <w:sz w:val="20"/>
        </w:rPr>
        <w:t>Reliability Directive</w:t>
      </w:r>
      <w:r w:rsidR="001F050D" w:rsidRPr="001F050D">
        <w:rPr>
          <w:rFonts w:ascii="Verdana" w:hAnsi="Verdana"/>
          <w:i/>
          <w:sz w:val="20"/>
        </w:rPr>
        <w:t>.</w:t>
      </w:r>
      <w:r w:rsidR="00514AEC">
        <w:rPr>
          <w:rFonts w:ascii="Verdana" w:hAnsi="Verdana"/>
          <w:i/>
          <w:sz w:val="20"/>
        </w:rPr>
        <w:t>”</w:t>
      </w:r>
    </w:p>
    <w:p w:rsidR="0098117B" w:rsidRDefault="00BA6B3E" w:rsidP="00B875FB">
      <w:pPr>
        <w:pStyle w:val="Bullet"/>
        <w:numPr>
          <w:ilvl w:val="0"/>
          <w:numId w:val="0"/>
        </w:numPr>
        <w:spacing w:before="0"/>
        <w:ind w:left="810"/>
        <w:rPr>
          <w:rFonts w:ascii="Verdana" w:hAnsi="Verdana"/>
          <w:sz w:val="20"/>
        </w:rPr>
      </w:pPr>
      <w:r>
        <w:rPr>
          <w:rFonts w:ascii="Verdana" w:hAnsi="Verdana"/>
          <w:sz w:val="20"/>
        </w:rPr>
        <w:tab/>
      </w:r>
      <w:r w:rsidR="00514AEC">
        <w:rPr>
          <w:rFonts w:ascii="Verdana" w:hAnsi="Verdana"/>
          <w:sz w:val="20"/>
        </w:rPr>
        <w:t>“</w:t>
      </w:r>
      <w:r w:rsidRPr="0098117B">
        <w:rPr>
          <w:rFonts w:ascii="Verdana" w:hAnsi="Verdana"/>
          <w:i/>
          <w:sz w:val="20"/>
        </w:rPr>
        <w:t>Operating</w:t>
      </w:r>
      <w:r>
        <w:rPr>
          <w:rFonts w:ascii="Verdana" w:hAnsi="Verdana"/>
          <w:sz w:val="20"/>
        </w:rPr>
        <w:t xml:space="preserve"> </w:t>
      </w:r>
      <w:r>
        <w:rPr>
          <w:rFonts w:ascii="Verdana" w:hAnsi="Verdana"/>
          <w:i/>
          <w:sz w:val="20"/>
        </w:rPr>
        <w:t>Instructions</w:t>
      </w:r>
      <w:r w:rsidR="00514AEC">
        <w:rPr>
          <w:rFonts w:ascii="Verdana" w:hAnsi="Verdana"/>
          <w:i/>
          <w:sz w:val="20"/>
        </w:rPr>
        <w:t>”</w:t>
      </w:r>
      <w:r>
        <w:rPr>
          <w:rFonts w:ascii="Verdana" w:hAnsi="Verdana"/>
          <w:i/>
          <w:sz w:val="20"/>
        </w:rPr>
        <w:t xml:space="preserve"> </w:t>
      </w:r>
      <w:r w:rsidR="001F050D" w:rsidRPr="001F050D">
        <w:rPr>
          <w:rFonts w:ascii="Verdana" w:hAnsi="Verdana"/>
          <w:sz w:val="20"/>
        </w:rPr>
        <w:t>differentiates</w:t>
      </w:r>
      <w:r>
        <w:rPr>
          <w:rFonts w:ascii="Verdana" w:hAnsi="Verdana"/>
          <w:sz w:val="20"/>
        </w:rPr>
        <w:t xml:space="preserve"> the broad class of communications that deal with changing or altering the state of the BES</w:t>
      </w:r>
      <w:r w:rsidR="001F050D" w:rsidRPr="001F050D">
        <w:rPr>
          <w:rFonts w:ascii="Verdana" w:hAnsi="Verdana"/>
          <w:sz w:val="20"/>
        </w:rPr>
        <w:t xml:space="preserve"> </w:t>
      </w:r>
      <w:r w:rsidR="00BC1582">
        <w:rPr>
          <w:rFonts w:ascii="Verdana" w:hAnsi="Verdana"/>
          <w:sz w:val="20"/>
        </w:rPr>
        <w:t>from</w:t>
      </w:r>
      <w:r w:rsidR="001F050D" w:rsidRPr="001F050D">
        <w:rPr>
          <w:rFonts w:ascii="Verdana" w:hAnsi="Verdana"/>
          <w:sz w:val="20"/>
        </w:rPr>
        <w:t xml:space="preserve"> general discussions</w:t>
      </w:r>
      <w:r w:rsidR="00BC1582">
        <w:rPr>
          <w:rFonts w:ascii="Verdana" w:hAnsi="Verdana"/>
          <w:sz w:val="20"/>
        </w:rPr>
        <w:t xml:space="preserve"> of options or alternatives</w:t>
      </w:r>
      <w:r w:rsidR="0024747B">
        <w:rPr>
          <w:rFonts w:ascii="Verdana" w:hAnsi="Verdana"/>
          <w:sz w:val="20"/>
        </w:rPr>
        <w:t>; and from Reliability Directives that apply to Adverse Reliability Impacts and Emergencies on the BES</w:t>
      </w:r>
      <w:r>
        <w:rPr>
          <w:rFonts w:ascii="Verdana" w:hAnsi="Verdana"/>
          <w:sz w:val="20"/>
        </w:rPr>
        <w:t xml:space="preserve">. Changes to the BES operating state with unclear communications create increased opportunities for events that could place the bulk electric system at an unacceptable risk of instability, separation, or cascading failures. </w:t>
      </w:r>
    </w:p>
    <w:p w:rsidR="0098117B" w:rsidRDefault="0098117B" w:rsidP="00B875FB">
      <w:pPr>
        <w:pStyle w:val="Bullet"/>
        <w:numPr>
          <w:ilvl w:val="0"/>
          <w:numId w:val="0"/>
        </w:numPr>
        <w:spacing w:before="0"/>
        <w:ind w:left="810"/>
        <w:rPr>
          <w:rFonts w:ascii="Verdana" w:hAnsi="Verdana"/>
          <w:noProof/>
          <w:sz w:val="20"/>
        </w:rPr>
      </w:pPr>
    </w:p>
    <w:p w:rsidR="00D00497" w:rsidRDefault="00BA6B3E" w:rsidP="00D00497">
      <w:pPr>
        <w:pStyle w:val="Bullet"/>
        <w:numPr>
          <w:ilvl w:val="0"/>
          <w:numId w:val="0"/>
        </w:numPr>
        <w:spacing w:before="0"/>
        <w:ind w:left="720"/>
        <w:rPr>
          <w:rFonts w:ascii="Verdana" w:hAnsi="Verdana"/>
          <w:sz w:val="20"/>
        </w:rPr>
      </w:pPr>
      <w:r>
        <w:rPr>
          <w:rFonts w:ascii="Verdana" w:hAnsi="Verdana"/>
          <w:sz w:val="20"/>
        </w:rPr>
        <w:t xml:space="preserve">This term is proposed for addition to the NERC Glossary to establish meaning and usage within the electricity industry. </w:t>
      </w:r>
    </w:p>
    <w:p w:rsidR="009D633E" w:rsidRDefault="009D633E" w:rsidP="00D00497">
      <w:pPr>
        <w:pStyle w:val="Bullet"/>
        <w:numPr>
          <w:ilvl w:val="0"/>
          <w:numId w:val="0"/>
        </w:numPr>
        <w:spacing w:before="0"/>
        <w:ind w:left="720"/>
        <w:rPr>
          <w:rFonts w:ascii="Verdana" w:hAnsi="Verdana"/>
          <w:sz w:val="20"/>
        </w:rPr>
      </w:pPr>
    </w:p>
    <w:p w:rsidR="00E87E58" w:rsidRDefault="00853654">
      <w:pPr>
        <w:pStyle w:val="Bullet"/>
        <w:numPr>
          <w:ilvl w:val="0"/>
          <w:numId w:val="17"/>
        </w:numPr>
        <w:ind w:left="720"/>
        <w:rPr>
          <w:rFonts w:ascii="Verdana" w:hAnsi="Verdana"/>
          <w:sz w:val="20"/>
        </w:rPr>
      </w:pPr>
      <w:r>
        <w:rPr>
          <w:rStyle w:val="CommentReference"/>
          <w:rFonts w:ascii="Verdana" w:hAnsi="Verdana" w:cs="Arial"/>
          <w:b/>
          <w:sz w:val="20"/>
        </w:rPr>
        <w:t xml:space="preserve">COM-003-1, </w:t>
      </w:r>
      <w:r>
        <w:rPr>
          <w:rFonts w:ascii="Verdana" w:hAnsi="Verdana"/>
          <w:b/>
          <w:noProof/>
          <w:sz w:val="20"/>
        </w:rPr>
        <w:t xml:space="preserve">Draft </w:t>
      </w:r>
      <w:r w:rsidR="00B66237">
        <w:rPr>
          <w:rFonts w:ascii="Verdana" w:hAnsi="Verdana"/>
          <w:b/>
          <w:noProof/>
          <w:sz w:val="20"/>
        </w:rPr>
        <w:t xml:space="preserve">6 </w:t>
      </w:r>
      <w:r>
        <w:rPr>
          <w:rFonts w:ascii="Verdana" w:hAnsi="Verdana"/>
          <w:b/>
          <w:noProof/>
          <w:sz w:val="20"/>
        </w:rPr>
        <w:t xml:space="preserve">now features </w:t>
      </w:r>
      <w:r w:rsidR="00B66237">
        <w:rPr>
          <w:rFonts w:ascii="Verdana" w:hAnsi="Verdana"/>
          <w:b/>
          <w:noProof/>
          <w:sz w:val="20"/>
        </w:rPr>
        <w:t xml:space="preserve">3 </w:t>
      </w:r>
      <w:r>
        <w:rPr>
          <w:rFonts w:ascii="Verdana" w:hAnsi="Verdana"/>
          <w:b/>
          <w:noProof/>
          <w:sz w:val="20"/>
        </w:rPr>
        <w:t xml:space="preserve">requirements. </w:t>
      </w:r>
      <w:r w:rsidR="00B573D9" w:rsidRPr="00B573D9">
        <w:rPr>
          <w:rFonts w:ascii="Verdana" w:hAnsi="Verdana"/>
          <w:noProof/>
          <w:sz w:val="20"/>
        </w:rPr>
        <w:t xml:space="preserve">The requirement structure and language has been changed in draft </w:t>
      </w:r>
      <w:r w:rsidR="0024747B">
        <w:rPr>
          <w:rFonts w:ascii="Verdana" w:hAnsi="Verdana"/>
          <w:noProof/>
          <w:sz w:val="20"/>
        </w:rPr>
        <w:t>6</w:t>
      </w:r>
      <w:r w:rsidR="0024747B" w:rsidRPr="00B573D9">
        <w:rPr>
          <w:rFonts w:ascii="Verdana" w:hAnsi="Verdana"/>
          <w:noProof/>
          <w:sz w:val="20"/>
        </w:rPr>
        <w:t xml:space="preserve"> </w:t>
      </w:r>
      <w:r w:rsidR="00B573D9" w:rsidRPr="00B573D9">
        <w:rPr>
          <w:rFonts w:ascii="Verdana" w:hAnsi="Verdana"/>
          <w:noProof/>
          <w:sz w:val="20"/>
        </w:rPr>
        <w:t>based on changes to the standard recommended by Industry representatives</w:t>
      </w:r>
      <w:r w:rsidR="0024747B">
        <w:rPr>
          <w:rFonts w:ascii="Verdana" w:hAnsi="Verdana"/>
          <w:noProof/>
          <w:sz w:val="20"/>
        </w:rPr>
        <w:t xml:space="preserve"> </w:t>
      </w:r>
      <w:r w:rsidR="000D67E0">
        <w:rPr>
          <w:rFonts w:ascii="Verdana" w:hAnsi="Verdana"/>
          <w:noProof/>
          <w:sz w:val="20"/>
        </w:rPr>
        <w:t>who commented</w:t>
      </w:r>
      <w:r w:rsidR="00831166">
        <w:rPr>
          <w:rFonts w:ascii="Verdana" w:hAnsi="Verdana"/>
          <w:noProof/>
          <w:sz w:val="20"/>
        </w:rPr>
        <w:t xml:space="preserve"> on draft 5 and from </w:t>
      </w:r>
      <w:r w:rsidR="00831166" w:rsidRPr="00B573D9">
        <w:rPr>
          <w:rFonts w:ascii="Verdana" w:hAnsi="Verdana"/>
          <w:noProof/>
          <w:sz w:val="20"/>
        </w:rPr>
        <w:t>Industry representatives</w:t>
      </w:r>
      <w:r w:rsidR="00831166">
        <w:rPr>
          <w:rFonts w:ascii="Verdana" w:hAnsi="Verdana"/>
          <w:noProof/>
          <w:sz w:val="20"/>
        </w:rPr>
        <w:t xml:space="preserve"> </w:t>
      </w:r>
      <w:r w:rsidR="00AA704F">
        <w:rPr>
          <w:rFonts w:ascii="Verdana" w:hAnsi="Verdana"/>
          <w:noProof/>
          <w:sz w:val="20"/>
        </w:rPr>
        <w:t xml:space="preserve">who </w:t>
      </w:r>
      <w:r w:rsidR="0024747B">
        <w:rPr>
          <w:rFonts w:ascii="Verdana" w:hAnsi="Verdana"/>
          <w:noProof/>
          <w:sz w:val="20"/>
        </w:rPr>
        <w:t xml:space="preserve">participated in the Informal Review of the </w:t>
      </w:r>
      <w:r w:rsidR="000D67E0">
        <w:rPr>
          <w:rFonts w:ascii="Verdana" w:hAnsi="Verdana"/>
          <w:noProof/>
          <w:sz w:val="20"/>
        </w:rPr>
        <w:t xml:space="preserve">proposed </w:t>
      </w:r>
      <w:r w:rsidR="0024747B">
        <w:rPr>
          <w:rFonts w:ascii="Verdana" w:hAnsi="Verdana"/>
          <w:noProof/>
          <w:sz w:val="20"/>
        </w:rPr>
        <w:t xml:space="preserve">draft 6 standard. </w:t>
      </w:r>
      <w:r w:rsidR="00E87E58">
        <w:rPr>
          <w:rFonts w:ascii="Verdana" w:hAnsi="Verdana"/>
          <w:noProof/>
          <w:sz w:val="20"/>
        </w:rPr>
        <w:t>T</w:t>
      </w:r>
      <w:r w:rsidR="0024747B">
        <w:rPr>
          <w:rFonts w:ascii="Verdana" w:hAnsi="Verdana"/>
          <w:noProof/>
          <w:sz w:val="20"/>
        </w:rPr>
        <w:t>he language</w:t>
      </w:r>
      <w:r w:rsidR="00831166">
        <w:rPr>
          <w:rFonts w:ascii="Verdana" w:hAnsi="Verdana"/>
          <w:noProof/>
          <w:sz w:val="20"/>
        </w:rPr>
        <w:t xml:space="preserve"> </w:t>
      </w:r>
      <w:r w:rsidR="00E87E58">
        <w:rPr>
          <w:rFonts w:ascii="Verdana" w:hAnsi="Verdana"/>
          <w:noProof/>
          <w:sz w:val="20"/>
        </w:rPr>
        <w:t xml:space="preserve">in COM-003-1, draft 6, R1 </w:t>
      </w:r>
      <w:r w:rsidR="00831166">
        <w:rPr>
          <w:rFonts w:ascii="Verdana" w:hAnsi="Verdana"/>
          <w:noProof/>
          <w:sz w:val="20"/>
        </w:rPr>
        <w:t>retained</w:t>
      </w:r>
      <w:r w:rsidR="0024747B">
        <w:rPr>
          <w:rFonts w:ascii="Verdana" w:hAnsi="Verdana"/>
          <w:noProof/>
          <w:sz w:val="20"/>
        </w:rPr>
        <w:t xml:space="preserve"> from</w:t>
      </w:r>
      <w:r w:rsidR="00B573D9" w:rsidRPr="00B573D9">
        <w:rPr>
          <w:rFonts w:ascii="Verdana" w:hAnsi="Verdana"/>
          <w:noProof/>
          <w:sz w:val="20"/>
        </w:rPr>
        <w:t xml:space="preserve"> the “Communications in Operations</w:t>
      </w:r>
      <w:r w:rsidR="00946F9E" w:rsidRPr="00B573D9">
        <w:rPr>
          <w:rFonts w:ascii="Verdana" w:hAnsi="Verdana"/>
          <w:noProof/>
          <w:sz w:val="20"/>
        </w:rPr>
        <w:t>”</w:t>
      </w:r>
      <w:r w:rsidR="00B573D9" w:rsidRPr="00B573D9">
        <w:rPr>
          <w:rFonts w:ascii="Verdana" w:hAnsi="Verdana"/>
          <w:noProof/>
          <w:sz w:val="20"/>
        </w:rPr>
        <w:t xml:space="preserve"> Conference of February 14-15, 2013</w:t>
      </w:r>
      <w:r w:rsidR="0098117B">
        <w:rPr>
          <w:rFonts w:ascii="Verdana" w:hAnsi="Verdana"/>
          <w:noProof/>
          <w:sz w:val="20"/>
        </w:rPr>
        <w:t>,</w:t>
      </w:r>
      <w:r w:rsidR="00B573D9" w:rsidRPr="00B573D9">
        <w:rPr>
          <w:rFonts w:ascii="Verdana" w:hAnsi="Verdana"/>
          <w:noProof/>
          <w:sz w:val="20"/>
        </w:rPr>
        <w:t xml:space="preserve"> in Atlanta</w:t>
      </w:r>
      <w:r w:rsidR="0024747B">
        <w:rPr>
          <w:rFonts w:ascii="Verdana" w:hAnsi="Verdana"/>
          <w:noProof/>
          <w:sz w:val="20"/>
        </w:rPr>
        <w:t xml:space="preserve"> still permits</w:t>
      </w:r>
      <w:r w:rsidR="00B573D9" w:rsidRPr="00B573D9">
        <w:rPr>
          <w:rFonts w:ascii="Verdana" w:hAnsi="Verdana"/>
          <w:noProof/>
          <w:sz w:val="20"/>
        </w:rPr>
        <w:t xml:space="preserve"> </w:t>
      </w:r>
      <w:r w:rsidR="00D910F8">
        <w:rPr>
          <w:rFonts w:ascii="Verdana" w:hAnsi="Verdana"/>
          <w:noProof/>
          <w:sz w:val="20"/>
        </w:rPr>
        <w:t xml:space="preserve">applicable </w:t>
      </w:r>
      <w:r w:rsidR="00B573D9" w:rsidRPr="00B573D9">
        <w:rPr>
          <w:rFonts w:ascii="Verdana" w:hAnsi="Verdana"/>
          <w:noProof/>
          <w:sz w:val="20"/>
        </w:rPr>
        <w:t>entit</w:t>
      </w:r>
      <w:r w:rsidR="00D910F8">
        <w:rPr>
          <w:rFonts w:ascii="Verdana" w:hAnsi="Verdana"/>
          <w:noProof/>
          <w:sz w:val="20"/>
        </w:rPr>
        <w:t>ies</w:t>
      </w:r>
      <w:r w:rsidR="00B573D9" w:rsidRPr="00B573D9">
        <w:rPr>
          <w:rFonts w:ascii="Verdana" w:hAnsi="Verdana"/>
          <w:noProof/>
          <w:sz w:val="20"/>
        </w:rPr>
        <w:t xml:space="preserve"> flexibility </w:t>
      </w:r>
      <w:r w:rsidR="00E73284">
        <w:rPr>
          <w:rFonts w:ascii="Verdana" w:hAnsi="Verdana"/>
          <w:noProof/>
          <w:sz w:val="20"/>
        </w:rPr>
        <w:t>to develop their communication protocols</w:t>
      </w:r>
      <w:r w:rsidR="00E87E58">
        <w:rPr>
          <w:rFonts w:ascii="Verdana" w:hAnsi="Verdana"/>
          <w:noProof/>
          <w:sz w:val="20"/>
        </w:rPr>
        <w:t xml:space="preserve">, but requires applicable entities to </w:t>
      </w:r>
      <w:r w:rsidR="00E87E58" w:rsidRPr="00E935EE">
        <w:rPr>
          <w:rFonts w:ascii="Verdana" w:hAnsi="Verdana"/>
          <w:b/>
          <w:noProof/>
          <w:sz w:val="20"/>
        </w:rPr>
        <w:t>develop the protocols</w:t>
      </w:r>
      <w:r w:rsidR="000D67E0" w:rsidRPr="000D67E0">
        <w:rPr>
          <w:rFonts w:ascii="Verdana" w:hAnsi="Verdana"/>
          <w:b/>
          <w:noProof/>
          <w:sz w:val="20"/>
        </w:rPr>
        <w:t>, subject to the Reliability Coordinator’s approval</w:t>
      </w:r>
      <w:r w:rsidR="00E87E58">
        <w:rPr>
          <w:rFonts w:ascii="Verdana" w:hAnsi="Verdana"/>
          <w:noProof/>
          <w:sz w:val="20"/>
        </w:rPr>
        <w:t xml:space="preserve">. </w:t>
      </w:r>
      <w:r w:rsidR="003410A4">
        <w:rPr>
          <w:rFonts w:ascii="Verdana" w:hAnsi="Verdana"/>
          <w:noProof/>
          <w:sz w:val="20"/>
        </w:rPr>
        <w:t>This addresses c</w:t>
      </w:r>
      <w:r w:rsidR="00E87E58">
        <w:rPr>
          <w:rFonts w:ascii="Verdana" w:hAnsi="Verdana"/>
          <w:noProof/>
          <w:sz w:val="20"/>
        </w:rPr>
        <w:t>ommenters</w:t>
      </w:r>
      <w:r w:rsidR="003410A4">
        <w:rPr>
          <w:rFonts w:ascii="Verdana" w:hAnsi="Verdana"/>
          <w:noProof/>
          <w:sz w:val="20"/>
        </w:rPr>
        <w:t>’</w:t>
      </w:r>
      <w:r w:rsidR="00E87E58">
        <w:rPr>
          <w:rFonts w:ascii="Verdana" w:hAnsi="Verdana"/>
          <w:noProof/>
          <w:sz w:val="20"/>
        </w:rPr>
        <w:t xml:space="preserve"> concerns over uniformity within Reliability Coordinator control areas.</w:t>
      </w:r>
    </w:p>
    <w:p w:rsidR="00C3000F" w:rsidRDefault="00E87E58" w:rsidP="00E87E58">
      <w:pPr>
        <w:pStyle w:val="Bullet"/>
        <w:numPr>
          <w:ilvl w:val="0"/>
          <w:numId w:val="0"/>
        </w:numPr>
        <w:ind w:left="720"/>
        <w:rPr>
          <w:rFonts w:ascii="Verdana" w:hAnsi="Verdana"/>
          <w:sz w:val="20"/>
        </w:rPr>
      </w:pPr>
      <w:r>
        <w:rPr>
          <w:rFonts w:ascii="Verdana" w:hAnsi="Verdana"/>
          <w:noProof/>
          <w:sz w:val="20"/>
        </w:rPr>
        <w:t>T</w:t>
      </w:r>
      <w:r w:rsidR="0024747B">
        <w:rPr>
          <w:rFonts w:ascii="Verdana" w:hAnsi="Verdana"/>
          <w:noProof/>
          <w:sz w:val="20"/>
        </w:rPr>
        <w:t>he assess and correct language has been removed (COM-003-1, draft</w:t>
      </w:r>
      <w:r w:rsidR="00514AEC">
        <w:rPr>
          <w:rFonts w:ascii="Verdana" w:hAnsi="Verdana"/>
          <w:noProof/>
          <w:sz w:val="20"/>
        </w:rPr>
        <w:t xml:space="preserve"> </w:t>
      </w:r>
      <w:r w:rsidR="0024747B">
        <w:rPr>
          <w:rFonts w:ascii="Verdana" w:hAnsi="Verdana"/>
          <w:noProof/>
          <w:sz w:val="20"/>
        </w:rPr>
        <w:t>5, R2 and R4)</w:t>
      </w:r>
      <w:r w:rsidR="00831166" w:rsidRPr="00831166">
        <w:rPr>
          <w:rFonts w:ascii="Verdana" w:hAnsi="Verdana"/>
          <w:noProof/>
          <w:sz w:val="20"/>
        </w:rPr>
        <w:t xml:space="preserve"> </w:t>
      </w:r>
      <w:r w:rsidR="00831166">
        <w:rPr>
          <w:rFonts w:ascii="Verdana" w:hAnsi="Verdana"/>
          <w:noProof/>
          <w:sz w:val="20"/>
        </w:rPr>
        <w:t>based on</w:t>
      </w:r>
      <w:r w:rsidR="00831166" w:rsidRPr="00B573D9">
        <w:rPr>
          <w:rFonts w:ascii="Verdana" w:hAnsi="Verdana"/>
          <w:noProof/>
          <w:sz w:val="20"/>
        </w:rPr>
        <w:t xml:space="preserve"> </w:t>
      </w:r>
      <w:r w:rsidR="00831166">
        <w:rPr>
          <w:rFonts w:ascii="Verdana" w:hAnsi="Verdana"/>
          <w:noProof/>
          <w:sz w:val="20"/>
        </w:rPr>
        <w:t>concerns over compliance with internal controls.</w:t>
      </w:r>
      <w:r w:rsidR="00B573D9" w:rsidRPr="00B573D9">
        <w:rPr>
          <w:rFonts w:ascii="Verdana" w:hAnsi="Verdana"/>
          <w:noProof/>
          <w:sz w:val="20"/>
        </w:rPr>
        <w:t xml:space="preserve"> </w:t>
      </w:r>
      <w:r w:rsidR="003C527C">
        <w:rPr>
          <w:rFonts w:ascii="Verdana" w:hAnsi="Verdana"/>
          <w:noProof/>
          <w:sz w:val="20"/>
        </w:rPr>
        <w:t>Rather than focus on internal controls and System Operator performance improvement controls</w:t>
      </w:r>
      <w:r w:rsidR="00CF2D7C">
        <w:rPr>
          <w:rFonts w:ascii="Verdana" w:hAnsi="Verdana"/>
          <w:noProof/>
          <w:sz w:val="20"/>
        </w:rPr>
        <w:t>,</w:t>
      </w:r>
      <w:r w:rsidR="003C527C">
        <w:rPr>
          <w:rFonts w:ascii="Verdana" w:hAnsi="Verdana"/>
          <w:noProof/>
          <w:sz w:val="20"/>
        </w:rPr>
        <w:t xml:space="preserve"> </w:t>
      </w:r>
      <w:r>
        <w:rPr>
          <w:rFonts w:ascii="Verdana" w:hAnsi="Verdana"/>
          <w:noProof/>
          <w:sz w:val="20"/>
        </w:rPr>
        <w:t>the COM-003-1, draft 6</w:t>
      </w:r>
      <w:r w:rsidR="003410A4">
        <w:rPr>
          <w:rFonts w:ascii="Verdana" w:hAnsi="Verdana"/>
          <w:noProof/>
          <w:sz w:val="20"/>
        </w:rPr>
        <w:t>, R2 and R3</w:t>
      </w:r>
      <w:r w:rsidR="00AA704F">
        <w:rPr>
          <w:rFonts w:ascii="Verdana" w:hAnsi="Verdana"/>
          <w:noProof/>
          <w:sz w:val="20"/>
        </w:rPr>
        <w:t xml:space="preserve"> requirements</w:t>
      </w:r>
      <w:r w:rsidR="003410A4">
        <w:rPr>
          <w:rFonts w:ascii="Verdana" w:hAnsi="Verdana"/>
          <w:noProof/>
          <w:sz w:val="20"/>
        </w:rPr>
        <w:t xml:space="preserve"> </w:t>
      </w:r>
      <w:r>
        <w:rPr>
          <w:rFonts w:ascii="Verdana" w:hAnsi="Verdana"/>
          <w:noProof/>
          <w:sz w:val="20"/>
        </w:rPr>
        <w:t>now</w:t>
      </w:r>
      <w:r w:rsidR="003410A4">
        <w:rPr>
          <w:rFonts w:ascii="Verdana" w:hAnsi="Verdana"/>
          <w:noProof/>
          <w:sz w:val="20"/>
        </w:rPr>
        <w:t xml:space="preserve"> focus on </w:t>
      </w:r>
      <w:r w:rsidR="003410A4" w:rsidRPr="00C9465D">
        <w:rPr>
          <w:rFonts w:ascii="Verdana" w:hAnsi="Verdana"/>
          <w:b/>
          <w:noProof/>
          <w:sz w:val="20"/>
        </w:rPr>
        <w:t xml:space="preserve">misuse or lack of use </w:t>
      </w:r>
      <w:r w:rsidR="00AA704F" w:rsidRPr="00C9465D">
        <w:rPr>
          <w:rFonts w:ascii="Verdana" w:hAnsi="Verdana"/>
          <w:b/>
          <w:noProof/>
          <w:sz w:val="20"/>
        </w:rPr>
        <w:t xml:space="preserve">of the communication protocols </w:t>
      </w:r>
      <w:r w:rsidR="000D67E0">
        <w:rPr>
          <w:rFonts w:ascii="Verdana" w:hAnsi="Verdana"/>
          <w:b/>
          <w:noProof/>
          <w:sz w:val="20"/>
        </w:rPr>
        <w:t>(</w:t>
      </w:r>
      <w:r w:rsidR="00AA704F" w:rsidRPr="00C9465D">
        <w:rPr>
          <w:rFonts w:ascii="Verdana" w:hAnsi="Verdana"/>
          <w:b/>
          <w:noProof/>
          <w:sz w:val="20"/>
        </w:rPr>
        <w:t>developed in COM-003-1, draft 6, R1</w:t>
      </w:r>
      <w:r w:rsidR="000D67E0">
        <w:rPr>
          <w:rFonts w:ascii="Verdana" w:hAnsi="Verdana"/>
          <w:b/>
          <w:noProof/>
          <w:sz w:val="20"/>
        </w:rPr>
        <w:t>)</w:t>
      </w:r>
      <w:r w:rsidR="00E935EE" w:rsidRPr="00C9465D">
        <w:rPr>
          <w:rFonts w:ascii="Verdana" w:hAnsi="Verdana"/>
          <w:b/>
          <w:noProof/>
          <w:sz w:val="20"/>
        </w:rPr>
        <w:t xml:space="preserve"> </w:t>
      </w:r>
      <w:r w:rsidR="00514AEC" w:rsidRPr="00C9465D">
        <w:rPr>
          <w:rFonts w:ascii="Verdana" w:hAnsi="Verdana"/>
          <w:b/>
          <w:noProof/>
          <w:sz w:val="20"/>
        </w:rPr>
        <w:t>result</w:t>
      </w:r>
      <w:r w:rsidR="00514AEC">
        <w:rPr>
          <w:rFonts w:ascii="Verdana" w:hAnsi="Verdana"/>
          <w:b/>
          <w:noProof/>
          <w:sz w:val="20"/>
        </w:rPr>
        <w:t>ing</w:t>
      </w:r>
      <w:r w:rsidR="00514AEC" w:rsidRPr="00C9465D">
        <w:rPr>
          <w:rFonts w:ascii="Verdana" w:hAnsi="Verdana"/>
          <w:b/>
          <w:noProof/>
          <w:sz w:val="20"/>
        </w:rPr>
        <w:t xml:space="preserve"> </w:t>
      </w:r>
      <w:r w:rsidR="00E935EE" w:rsidRPr="00C9465D">
        <w:rPr>
          <w:rFonts w:ascii="Verdana" w:hAnsi="Verdana"/>
          <w:b/>
          <w:noProof/>
          <w:sz w:val="20"/>
        </w:rPr>
        <w:t>in the issuance of a Reliability Directive</w:t>
      </w:r>
      <w:r w:rsidR="00B573D9" w:rsidRPr="00B573D9">
        <w:rPr>
          <w:rFonts w:ascii="Verdana" w:hAnsi="Verdana"/>
          <w:noProof/>
          <w:sz w:val="20"/>
        </w:rPr>
        <w:t xml:space="preserve">. </w:t>
      </w:r>
      <w:r w:rsidR="00C9465D">
        <w:rPr>
          <w:rFonts w:ascii="Verdana" w:hAnsi="Verdana"/>
          <w:noProof/>
          <w:sz w:val="20"/>
        </w:rPr>
        <w:t xml:space="preserve">This approach requires the entity to manage the effective use of their governing </w:t>
      </w:r>
      <w:r w:rsidR="00921ECD">
        <w:rPr>
          <w:rFonts w:ascii="Verdana" w:hAnsi="Verdana"/>
          <w:noProof/>
          <w:sz w:val="20"/>
        </w:rPr>
        <w:t xml:space="preserve">communication </w:t>
      </w:r>
      <w:r w:rsidR="00C9465D">
        <w:rPr>
          <w:rFonts w:ascii="Verdana" w:hAnsi="Verdana"/>
          <w:noProof/>
          <w:sz w:val="20"/>
        </w:rPr>
        <w:t>protocols</w:t>
      </w:r>
      <w:r w:rsidR="00921ECD">
        <w:rPr>
          <w:rFonts w:ascii="Verdana" w:hAnsi="Verdana"/>
          <w:noProof/>
          <w:sz w:val="20"/>
        </w:rPr>
        <w:t xml:space="preserve"> to avoid a situation that will initiate an Adverse Reliability Impact or an Emergency on the BES. This directly links communication to a reliability result, which is a </w:t>
      </w:r>
      <w:r w:rsidR="009E4D26">
        <w:rPr>
          <w:rFonts w:ascii="Verdana" w:hAnsi="Verdana"/>
          <w:noProof/>
          <w:sz w:val="20"/>
        </w:rPr>
        <w:t xml:space="preserve">recommendation </w:t>
      </w:r>
      <w:r w:rsidR="00514AEC">
        <w:rPr>
          <w:rFonts w:ascii="Verdana" w:hAnsi="Verdana"/>
          <w:noProof/>
          <w:sz w:val="20"/>
        </w:rPr>
        <w:t xml:space="preserve">offered </w:t>
      </w:r>
      <w:r w:rsidR="00921ECD">
        <w:rPr>
          <w:rFonts w:ascii="Verdana" w:hAnsi="Verdana"/>
          <w:noProof/>
          <w:sz w:val="20"/>
        </w:rPr>
        <w:t>by commenters in the last 5 drafts.</w:t>
      </w:r>
    </w:p>
    <w:p w:rsidR="009D633E" w:rsidRPr="00F83088" w:rsidRDefault="009D633E" w:rsidP="006F21CA">
      <w:pPr>
        <w:pStyle w:val="Bullet"/>
        <w:numPr>
          <w:ilvl w:val="0"/>
          <w:numId w:val="0"/>
        </w:numPr>
        <w:spacing w:before="0"/>
        <w:ind w:left="1080"/>
        <w:rPr>
          <w:rFonts w:ascii="Verdana" w:hAnsi="Verdana"/>
          <w:sz w:val="20"/>
        </w:rPr>
      </w:pPr>
    </w:p>
    <w:p w:rsidR="00D00497" w:rsidRPr="00F83088" w:rsidRDefault="00D00497" w:rsidP="00D00497">
      <w:pPr>
        <w:pStyle w:val="Bullet"/>
        <w:numPr>
          <w:ilvl w:val="0"/>
          <w:numId w:val="0"/>
        </w:numPr>
        <w:spacing w:before="0"/>
        <w:ind w:left="720"/>
        <w:rPr>
          <w:rFonts w:ascii="Verdana" w:hAnsi="Verdana"/>
          <w:sz w:val="20"/>
        </w:rPr>
      </w:pPr>
    </w:p>
    <w:p w:rsidR="00972011" w:rsidRDefault="00BA6B3E" w:rsidP="00831166">
      <w:pPr>
        <w:pStyle w:val="Bullet"/>
        <w:numPr>
          <w:ilvl w:val="0"/>
          <w:numId w:val="0"/>
        </w:numPr>
        <w:spacing w:before="0"/>
        <w:ind w:left="720"/>
        <w:rPr>
          <w:rFonts w:ascii="Verdana" w:hAnsi="Verdana"/>
          <w:sz w:val="20"/>
        </w:rPr>
      </w:pPr>
      <w:r>
        <w:rPr>
          <w:rFonts w:ascii="Verdana" w:hAnsi="Verdana"/>
          <w:b/>
          <w:sz w:val="20"/>
        </w:rPr>
        <w:t xml:space="preserve">Documented Communication Protocols: </w:t>
      </w:r>
      <w:r>
        <w:rPr>
          <w:rFonts w:ascii="Verdana" w:hAnsi="Verdana"/>
          <w:sz w:val="20"/>
        </w:rPr>
        <w:t xml:space="preserve">The </w:t>
      </w:r>
      <w:r w:rsidR="0098117B">
        <w:rPr>
          <w:rFonts w:ascii="Verdana" w:hAnsi="Verdana"/>
          <w:sz w:val="20"/>
        </w:rPr>
        <w:t>OPCPSDT has</w:t>
      </w:r>
      <w:r>
        <w:rPr>
          <w:rFonts w:ascii="Verdana" w:hAnsi="Verdana"/>
          <w:sz w:val="20"/>
        </w:rPr>
        <w:t xml:space="preserve"> </w:t>
      </w:r>
      <w:r w:rsidR="00E935EE">
        <w:rPr>
          <w:rFonts w:ascii="Verdana" w:hAnsi="Verdana"/>
          <w:sz w:val="20"/>
        </w:rPr>
        <w:t xml:space="preserve">retained </w:t>
      </w:r>
      <w:r>
        <w:rPr>
          <w:rFonts w:ascii="Verdana" w:hAnsi="Verdana"/>
          <w:sz w:val="20"/>
        </w:rPr>
        <w:t>requirement</w:t>
      </w:r>
      <w:r w:rsidR="000F2958">
        <w:rPr>
          <w:rFonts w:ascii="Verdana" w:hAnsi="Verdana"/>
          <w:sz w:val="20"/>
        </w:rPr>
        <w:t xml:space="preserve"> </w:t>
      </w:r>
      <w:r w:rsidR="00E935EE">
        <w:rPr>
          <w:rFonts w:ascii="Verdana" w:hAnsi="Verdana"/>
          <w:noProof/>
          <w:sz w:val="20"/>
        </w:rPr>
        <w:t>COM-003-1, draft</w:t>
      </w:r>
      <w:r w:rsidR="00921ECD">
        <w:rPr>
          <w:rFonts w:ascii="Verdana" w:hAnsi="Verdana"/>
          <w:noProof/>
          <w:sz w:val="20"/>
        </w:rPr>
        <w:t xml:space="preserve"> </w:t>
      </w:r>
      <w:r w:rsidR="00E935EE">
        <w:rPr>
          <w:rFonts w:ascii="Verdana" w:hAnsi="Verdana"/>
          <w:noProof/>
          <w:sz w:val="20"/>
        </w:rPr>
        <w:t xml:space="preserve">5, </w:t>
      </w:r>
      <w:r w:rsidR="009E03DB">
        <w:rPr>
          <w:rFonts w:ascii="Verdana" w:hAnsi="Verdana"/>
          <w:noProof/>
          <w:sz w:val="20"/>
        </w:rPr>
        <w:t xml:space="preserve">Requirement </w:t>
      </w:r>
      <w:r w:rsidR="00E935EE">
        <w:rPr>
          <w:rFonts w:ascii="Verdana" w:hAnsi="Verdana"/>
          <w:noProof/>
          <w:sz w:val="20"/>
        </w:rPr>
        <w:t xml:space="preserve">R1 and eliminated </w:t>
      </w:r>
      <w:r w:rsidR="00921ECD">
        <w:rPr>
          <w:rFonts w:ascii="Verdana" w:hAnsi="Verdana"/>
          <w:noProof/>
          <w:sz w:val="20"/>
        </w:rPr>
        <w:t xml:space="preserve">COM-003-1, draft 5, </w:t>
      </w:r>
      <w:r w:rsidR="009E03DB">
        <w:rPr>
          <w:rFonts w:ascii="Verdana" w:hAnsi="Verdana"/>
          <w:noProof/>
          <w:sz w:val="20"/>
        </w:rPr>
        <w:t>R</w:t>
      </w:r>
      <w:r w:rsidR="000D67E0">
        <w:rPr>
          <w:rFonts w:ascii="Verdana" w:hAnsi="Verdana"/>
          <w:noProof/>
          <w:sz w:val="20"/>
        </w:rPr>
        <w:t xml:space="preserve">equirement </w:t>
      </w:r>
      <w:r w:rsidR="00E935EE">
        <w:rPr>
          <w:rFonts w:ascii="Verdana" w:hAnsi="Verdana"/>
          <w:noProof/>
          <w:sz w:val="20"/>
        </w:rPr>
        <w:t>R3</w:t>
      </w:r>
      <w:r w:rsidR="009E03DB">
        <w:rPr>
          <w:rFonts w:ascii="Verdana" w:hAnsi="Verdana"/>
          <w:noProof/>
          <w:sz w:val="20"/>
        </w:rPr>
        <w:t>,</w:t>
      </w:r>
      <w:r w:rsidR="009E4D26">
        <w:rPr>
          <w:rFonts w:ascii="Verdana" w:hAnsi="Verdana"/>
          <w:noProof/>
          <w:sz w:val="20"/>
        </w:rPr>
        <w:t xml:space="preserve"> which addressed communication protocols for entities that are solely receivers of Operating Communications (DPs and GOPs)</w:t>
      </w:r>
      <w:r w:rsidR="00E935EE">
        <w:rPr>
          <w:rFonts w:ascii="Verdana" w:hAnsi="Verdana"/>
          <w:noProof/>
          <w:sz w:val="20"/>
        </w:rPr>
        <w:t xml:space="preserve">. </w:t>
      </w:r>
      <w:r w:rsidR="000F2958">
        <w:rPr>
          <w:rFonts w:ascii="Verdana" w:hAnsi="Verdana"/>
          <w:sz w:val="20"/>
        </w:rPr>
        <w:t xml:space="preserve">R1 </w:t>
      </w:r>
      <w:r w:rsidR="00E935EE">
        <w:rPr>
          <w:rFonts w:ascii="Verdana" w:hAnsi="Verdana"/>
          <w:sz w:val="20"/>
        </w:rPr>
        <w:t>in Draft 6 requires</w:t>
      </w:r>
      <w:r>
        <w:rPr>
          <w:rFonts w:ascii="Verdana" w:hAnsi="Verdana"/>
          <w:sz w:val="20"/>
        </w:rPr>
        <w:t xml:space="preserve"> an applicable entity to </w:t>
      </w:r>
      <w:r w:rsidR="00E935EE" w:rsidRPr="00E935EE">
        <w:rPr>
          <w:rFonts w:ascii="Verdana" w:hAnsi="Verdana"/>
          <w:sz w:val="20"/>
        </w:rPr>
        <w:t>jointly develop, subject to the Reliability Coordinator’s approval, documented communication protocols for the issuance of Operating Instructions in that Reliability Coordinator’s area</w:t>
      </w:r>
      <w:r w:rsidR="00F75403">
        <w:rPr>
          <w:rFonts w:ascii="Verdana" w:hAnsi="Verdana"/>
          <w:sz w:val="20"/>
        </w:rPr>
        <w:t xml:space="preserve">, </w:t>
      </w:r>
      <w:r w:rsidR="00E935EE">
        <w:rPr>
          <w:rFonts w:ascii="Verdana" w:hAnsi="Verdana"/>
          <w:sz w:val="20"/>
        </w:rPr>
        <w:t xml:space="preserve">that </w:t>
      </w:r>
      <w:r w:rsidR="00E85DFD">
        <w:rPr>
          <w:rFonts w:ascii="Verdana" w:hAnsi="Verdana"/>
          <w:sz w:val="20"/>
        </w:rPr>
        <w:t>,</w:t>
      </w:r>
      <w:r w:rsidR="00F75403">
        <w:rPr>
          <w:rFonts w:ascii="Verdana" w:hAnsi="Verdana"/>
          <w:sz w:val="20"/>
        </w:rPr>
        <w:t>if applicable</w:t>
      </w:r>
      <w:r>
        <w:rPr>
          <w:rFonts w:ascii="Verdana" w:hAnsi="Verdana"/>
          <w:sz w:val="20"/>
        </w:rPr>
        <w:t xml:space="preserve"> </w:t>
      </w:r>
      <w:r w:rsidR="00E935EE">
        <w:rPr>
          <w:rFonts w:ascii="Verdana" w:hAnsi="Verdana"/>
          <w:sz w:val="20"/>
        </w:rPr>
        <w:t xml:space="preserve">will </w:t>
      </w:r>
      <w:r w:rsidR="00B573D9" w:rsidRPr="00B573D9">
        <w:rPr>
          <w:rFonts w:ascii="Verdana" w:hAnsi="Verdana"/>
          <w:b/>
          <w:sz w:val="20"/>
        </w:rPr>
        <w:t>address</w:t>
      </w:r>
      <w:r w:rsidR="002A608F">
        <w:rPr>
          <w:rFonts w:ascii="Verdana" w:hAnsi="Verdana"/>
          <w:sz w:val="20"/>
        </w:rPr>
        <w:t xml:space="preserve"> the following elements: </w:t>
      </w:r>
    </w:p>
    <w:p w:rsidR="00831166" w:rsidRPr="00831166" w:rsidRDefault="00831166" w:rsidP="00831166">
      <w:pPr>
        <w:pStyle w:val="Bullet"/>
        <w:numPr>
          <w:ilvl w:val="0"/>
          <w:numId w:val="0"/>
        </w:numPr>
        <w:spacing w:before="0"/>
        <w:ind w:left="720"/>
        <w:rPr>
          <w:rFonts w:ascii="Verdana" w:hAnsi="Verdana"/>
          <w:b/>
          <w:sz w:val="20"/>
        </w:rPr>
      </w:pPr>
    </w:p>
    <w:p w:rsidR="006D68EB" w:rsidRDefault="00BA6B3E">
      <w:pPr>
        <w:pStyle w:val="Requirement"/>
      </w:pPr>
      <w:r w:rsidRPr="00A0244D">
        <w:t xml:space="preserve">English language: </w:t>
      </w:r>
      <w:r w:rsidR="005E3953" w:rsidRPr="005E3953">
        <w:rPr>
          <w:b w:val="0"/>
        </w:rPr>
        <w:t>Requirement R1 Part 1.1 – The use of the English language when issuing or responding to an oral or written Operating Instruction, unless another language is mandated by law or regulation.</w:t>
      </w:r>
      <w:r w:rsidRPr="00A0244D">
        <w:t xml:space="preserve">  </w:t>
      </w:r>
    </w:p>
    <w:p w:rsidR="006D68EB" w:rsidRDefault="00AC71B2">
      <w:pPr>
        <w:pStyle w:val="Requirement"/>
      </w:pPr>
      <w:r w:rsidRPr="00A0244D">
        <w:t>Time Identification:</w:t>
      </w:r>
      <w:r>
        <w:t xml:space="preserve"> </w:t>
      </w:r>
      <w:r w:rsidR="005E3953" w:rsidRPr="005E3953">
        <w:rPr>
          <w:b w:val="0"/>
        </w:rPr>
        <w:t xml:space="preserve">Requirement R1 Part 1.2 – The instances, if </w:t>
      </w:r>
      <w:r w:rsidRPr="005E3953">
        <w:rPr>
          <w:b w:val="0"/>
        </w:rPr>
        <w:t>any, which</w:t>
      </w:r>
      <w:r w:rsidR="005E3953" w:rsidRPr="005E3953">
        <w:rPr>
          <w:b w:val="0"/>
        </w:rPr>
        <w:t xml:space="preserve"> require time identification when issuing an oral or written Operating Instruction and the format for that time identification.</w:t>
      </w:r>
      <w:r w:rsidR="000D67E0" w:rsidRPr="00A0244D">
        <w:t xml:space="preserve"> </w:t>
      </w:r>
    </w:p>
    <w:p w:rsidR="006D68EB" w:rsidRDefault="006D68EB">
      <w:pPr>
        <w:pStyle w:val="Requirement"/>
      </w:pPr>
      <w:r w:rsidRPr="00A0244D">
        <w:t xml:space="preserve">Line and Equipment Identifiers:  </w:t>
      </w:r>
      <w:r w:rsidRPr="009B4104">
        <w:rPr>
          <w:b w:val="0"/>
        </w:rPr>
        <w:t xml:space="preserve">Requirement R1 Part 1.3 – The nomenclature for Transmission interface Elements and Transmission interface Facilities when issuing </w:t>
      </w:r>
      <w:r w:rsidR="00107F1B" w:rsidRPr="009B4104">
        <w:rPr>
          <w:b w:val="0"/>
        </w:rPr>
        <w:t>oral or written Operating Instructions</w:t>
      </w:r>
      <w:r w:rsidRPr="009B4104">
        <w:rPr>
          <w:b w:val="0"/>
        </w:rPr>
        <w:t>.</w:t>
      </w:r>
    </w:p>
    <w:p w:rsidR="006D68EB" w:rsidRPr="009B4104" w:rsidRDefault="006D68EB">
      <w:pPr>
        <w:pStyle w:val="Requirement"/>
        <w:rPr>
          <w:rStyle w:val="CommentReference"/>
          <w:b w:val="0"/>
          <w:sz w:val="20"/>
        </w:rPr>
      </w:pPr>
      <w:r w:rsidRPr="00A0244D">
        <w:t xml:space="preserve">Alpha-numeric clarifiers:  </w:t>
      </w:r>
      <w:r w:rsidRPr="009B4104">
        <w:rPr>
          <w:b w:val="0"/>
        </w:rPr>
        <w:t>Requirement R1 Part 1.4 – The instances, if any, where alpha-numeric clarifiers are necessary when issuing an oral Operating Instruction and the format for those clarifiers.</w:t>
      </w:r>
    </w:p>
    <w:p w:rsidR="006D68EB" w:rsidRDefault="00BA6B3E">
      <w:pPr>
        <w:pStyle w:val="Requirement"/>
      </w:pPr>
      <w:r w:rsidRPr="00A0244D">
        <w:rPr>
          <w:rStyle w:val="CommentReference"/>
          <w:sz w:val="20"/>
        </w:rPr>
        <w:lastRenderedPageBreak/>
        <w:t xml:space="preserve">Three-part Communication: </w:t>
      </w:r>
      <w:r w:rsidR="005E3953" w:rsidRPr="005E3953">
        <w:rPr>
          <w:b w:val="0"/>
        </w:rPr>
        <w:t xml:space="preserve">Requirement R1 Part 1.5. </w:t>
      </w:r>
      <w:r w:rsidR="00A0244D">
        <w:rPr>
          <w:b w:val="0"/>
        </w:rPr>
        <w:t>The i</w:t>
      </w:r>
      <w:r w:rsidR="005E3953" w:rsidRPr="005E3953">
        <w:rPr>
          <w:b w:val="0"/>
        </w:rPr>
        <w:t>nstances where the issuer of an oral two party, person-to-person Operating Instruction requires the receiver to repeat, restate, rephrase, or recapitulate the Operating Instruction and the issuer to:</w:t>
      </w:r>
    </w:p>
    <w:p w:rsidR="00972011" w:rsidRPr="00A0244D" w:rsidRDefault="005E3953" w:rsidP="006F3856">
      <w:pPr>
        <w:pStyle w:val="Bullet"/>
        <w:numPr>
          <w:ilvl w:val="0"/>
          <w:numId w:val="25"/>
        </w:numPr>
        <w:rPr>
          <w:rFonts w:ascii="Verdana" w:hAnsi="Verdana" w:cs="Arial"/>
          <w:sz w:val="20"/>
        </w:rPr>
      </w:pPr>
      <w:r w:rsidRPr="005E3953">
        <w:rPr>
          <w:rFonts w:ascii="Verdana" w:hAnsi="Verdana" w:cs="Arial"/>
          <w:sz w:val="20"/>
        </w:rPr>
        <w:t xml:space="preserve">Confirm that the response from the recipient of the Operating Instruction was accurate, or </w:t>
      </w:r>
    </w:p>
    <w:p w:rsidR="00972011" w:rsidRPr="00A0244D" w:rsidRDefault="005E3953" w:rsidP="006F3856">
      <w:pPr>
        <w:pStyle w:val="Bullet"/>
        <w:numPr>
          <w:ilvl w:val="0"/>
          <w:numId w:val="25"/>
        </w:numPr>
        <w:rPr>
          <w:rFonts w:ascii="Verdana" w:hAnsi="Verdana" w:cs="Arial"/>
          <w:sz w:val="20"/>
        </w:rPr>
      </w:pPr>
      <w:r w:rsidRPr="005E3953">
        <w:rPr>
          <w:rFonts w:ascii="Verdana" w:hAnsi="Verdana" w:cs="Arial"/>
          <w:sz w:val="20"/>
        </w:rPr>
        <w:t>Reissue the Operating Instruction to resolve a misunderstanding.</w:t>
      </w:r>
      <w:r w:rsidRPr="005E3953">
        <w:rPr>
          <w:rFonts w:ascii="Verdana" w:hAnsi="Verdana" w:cs="Arial"/>
          <w:b/>
          <w:sz w:val="20"/>
        </w:rPr>
        <w:t xml:space="preserve"> </w:t>
      </w:r>
    </w:p>
    <w:p w:rsidR="00927FBC" w:rsidRPr="00927FBC" w:rsidRDefault="004A60AD" w:rsidP="00927FBC">
      <w:pPr>
        <w:pStyle w:val="Bullet"/>
        <w:numPr>
          <w:ilvl w:val="0"/>
          <w:numId w:val="0"/>
        </w:numPr>
        <w:ind w:left="1440"/>
        <w:rPr>
          <w:rStyle w:val="CommentReference"/>
          <w:rFonts w:ascii="Verdana" w:hAnsi="Verdana" w:cs="Arial"/>
          <w:b/>
          <w:sz w:val="20"/>
        </w:rPr>
      </w:pPr>
      <w:r>
        <w:rPr>
          <w:rStyle w:val="CommentReference"/>
          <w:rFonts w:ascii="Verdana" w:hAnsi="Verdana" w:cs="Arial"/>
          <w:b/>
          <w:sz w:val="20"/>
        </w:rPr>
        <w:t>Eliminated</w:t>
      </w:r>
      <w:r w:rsidR="00514AEC">
        <w:rPr>
          <w:rStyle w:val="CommentReference"/>
          <w:rFonts w:ascii="Verdana" w:hAnsi="Verdana" w:cs="Arial"/>
          <w:b/>
          <w:sz w:val="20"/>
        </w:rPr>
        <w:t xml:space="preserve"> </w:t>
      </w:r>
      <w:r w:rsidR="00A0244D">
        <w:rPr>
          <w:rStyle w:val="CommentReference"/>
          <w:rFonts w:ascii="Verdana" w:hAnsi="Verdana" w:cs="Arial"/>
          <w:b/>
          <w:sz w:val="20"/>
        </w:rPr>
        <w:t xml:space="preserve">in Draft 6 </w:t>
      </w:r>
      <w:r w:rsidR="00514AEC">
        <w:rPr>
          <w:rStyle w:val="CommentReference"/>
          <w:rFonts w:ascii="Verdana" w:hAnsi="Verdana" w:cs="Arial"/>
          <w:b/>
          <w:sz w:val="20"/>
        </w:rPr>
        <w:t>by OPCPSDT</w:t>
      </w:r>
      <w:r w:rsidR="00927FBC">
        <w:rPr>
          <w:rStyle w:val="CommentReference"/>
          <w:rFonts w:ascii="Verdana" w:hAnsi="Verdana" w:cs="Arial"/>
          <w:b/>
          <w:sz w:val="20"/>
        </w:rPr>
        <w:t>:</w:t>
      </w:r>
      <w:r>
        <w:rPr>
          <w:rStyle w:val="CommentReference"/>
          <w:rFonts w:ascii="Verdana" w:hAnsi="Verdana" w:cs="Arial"/>
          <w:b/>
          <w:sz w:val="20"/>
        </w:rPr>
        <w:t xml:space="preserve"> </w:t>
      </w:r>
    </w:p>
    <w:p w:rsidR="009E4D26" w:rsidRPr="00A0244D" w:rsidRDefault="00BA6B3E" w:rsidP="00927FBC">
      <w:pPr>
        <w:pStyle w:val="Bullet"/>
        <w:numPr>
          <w:ilvl w:val="1"/>
          <w:numId w:val="33"/>
        </w:numPr>
        <w:rPr>
          <w:rStyle w:val="CommentReference"/>
          <w:rFonts w:ascii="Verdana" w:hAnsi="Verdana"/>
          <w:sz w:val="20"/>
          <w:szCs w:val="20"/>
        </w:rPr>
      </w:pPr>
      <w:r w:rsidRPr="00A0244D">
        <w:rPr>
          <w:rStyle w:val="CommentReference"/>
          <w:rFonts w:ascii="Verdana" w:hAnsi="Verdana" w:cs="Arial"/>
          <w:b/>
          <w:sz w:val="20"/>
        </w:rPr>
        <w:t>One-way burst messaging system to multiple parties (all call)</w:t>
      </w:r>
      <w:r w:rsidR="004A60AD" w:rsidRPr="00A0244D">
        <w:rPr>
          <w:rStyle w:val="CommentReference"/>
          <w:rFonts w:ascii="Verdana" w:hAnsi="Verdana" w:cs="Arial"/>
          <w:b/>
          <w:sz w:val="20"/>
        </w:rPr>
        <w:t xml:space="preserve"> </w:t>
      </w:r>
      <w:r w:rsidR="004A60AD" w:rsidRPr="00A0244D">
        <w:rPr>
          <w:rStyle w:val="CommentReference"/>
          <w:rFonts w:ascii="Verdana" w:hAnsi="Verdana" w:cs="Arial"/>
          <w:sz w:val="20"/>
        </w:rPr>
        <w:t xml:space="preserve">based on </w:t>
      </w:r>
      <w:r w:rsidR="004A60AD" w:rsidRPr="00A0244D">
        <w:rPr>
          <w:rStyle w:val="CommentReference"/>
          <w:rFonts w:ascii="Verdana" w:hAnsi="Verdana" w:cs="Arial"/>
          <w:sz w:val="20"/>
          <w:szCs w:val="20"/>
        </w:rPr>
        <w:t>industry comments.</w:t>
      </w:r>
      <w:r w:rsidR="009E4D26" w:rsidRPr="00A0244D">
        <w:rPr>
          <w:rStyle w:val="CommentReference"/>
          <w:rFonts w:ascii="Verdana" w:hAnsi="Verdana" w:cs="Arial"/>
          <w:sz w:val="20"/>
          <w:szCs w:val="20"/>
        </w:rPr>
        <w:t xml:space="preserve"> </w:t>
      </w:r>
      <w:r w:rsidR="005E3953" w:rsidRPr="005E3953">
        <w:rPr>
          <w:rFonts w:ascii="Verdana" w:hAnsi="Verdana"/>
          <w:sz w:val="20"/>
        </w:rPr>
        <w:t xml:space="preserve">Requirement R1 Part </w:t>
      </w:r>
      <w:r w:rsidR="00052986" w:rsidRPr="00A0244D">
        <w:rPr>
          <w:rFonts w:ascii="Verdana" w:hAnsi="Verdana" w:cs="Arial"/>
          <w:sz w:val="20"/>
        </w:rPr>
        <w:t xml:space="preserve">1.7, </w:t>
      </w:r>
      <w:r w:rsidR="00A0244D" w:rsidRPr="00A0244D">
        <w:rPr>
          <w:rFonts w:ascii="Verdana" w:hAnsi="Verdana" w:cs="Arial"/>
          <w:sz w:val="20"/>
        </w:rPr>
        <w:t xml:space="preserve">Requirement </w:t>
      </w:r>
      <w:r w:rsidR="005E3953" w:rsidRPr="005E3953">
        <w:rPr>
          <w:rFonts w:ascii="Verdana" w:hAnsi="Verdana"/>
          <w:sz w:val="20"/>
        </w:rPr>
        <w:t xml:space="preserve">R1 Part </w:t>
      </w:r>
      <w:r w:rsidR="00052986" w:rsidRPr="00A0244D">
        <w:rPr>
          <w:rFonts w:ascii="Verdana" w:hAnsi="Verdana" w:cs="Arial"/>
          <w:sz w:val="20"/>
        </w:rPr>
        <w:t>1.8</w:t>
      </w:r>
    </w:p>
    <w:p w:rsidR="004A60AD" w:rsidRPr="00A0244D" w:rsidRDefault="005E3953" w:rsidP="00927FBC">
      <w:pPr>
        <w:pStyle w:val="Bullet"/>
        <w:numPr>
          <w:ilvl w:val="1"/>
          <w:numId w:val="33"/>
        </w:numPr>
        <w:rPr>
          <w:rStyle w:val="CommentReference"/>
          <w:rFonts w:ascii="Verdana" w:hAnsi="Verdana"/>
          <w:sz w:val="20"/>
          <w:szCs w:val="20"/>
        </w:rPr>
      </w:pPr>
      <w:r>
        <w:rPr>
          <w:rStyle w:val="CommentReference"/>
          <w:rFonts w:ascii="Verdana" w:hAnsi="Verdana" w:cs="Arial"/>
          <w:b/>
          <w:sz w:val="20"/>
        </w:rPr>
        <w:t>One-way burst messaging system to multiple parties (all call)</w:t>
      </w:r>
      <w:r>
        <w:rPr>
          <w:rStyle w:val="CommentReference"/>
          <w:rFonts w:ascii="Verdana" w:hAnsi="Verdana" w:cs="Arial"/>
          <w:sz w:val="20"/>
        </w:rPr>
        <w:t xml:space="preserve"> based on </w:t>
      </w:r>
      <w:r w:rsidRPr="005E3953">
        <w:rPr>
          <w:rStyle w:val="CommentReference"/>
          <w:rFonts w:ascii="Verdana" w:hAnsi="Verdana" w:cs="Arial"/>
          <w:sz w:val="20"/>
          <w:szCs w:val="20"/>
        </w:rPr>
        <w:t xml:space="preserve">industry comments. </w:t>
      </w:r>
      <w:r w:rsidR="00A0244D" w:rsidRPr="00A0244D">
        <w:rPr>
          <w:rStyle w:val="CommentReference"/>
          <w:rFonts w:ascii="Verdana" w:hAnsi="Verdana" w:cs="Arial"/>
          <w:sz w:val="20"/>
          <w:szCs w:val="20"/>
        </w:rPr>
        <w:t xml:space="preserve">Requirement </w:t>
      </w:r>
      <w:r w:rsidRPr="005E3953">
        <w:rPr>
          <w:rFonts w:ascii="Verdana" w:hAnsi="Verdana"/>
          <w:sz w:val="20"/>
        </w:rPr>
        <w:t xml:space="preserve">R3 Part </w:t>
      </w:r>
      <w:r w:rsidR="00052986" w:rsidRPr="00A0244D">
        <w:rPr>
          <w:rFonts w:ascii="Verdana" w:hAnsi="Verdana" w:cs="Arial"/>
          <w:sz w:val="20"/>
        </w:rPr>
        <w:t>3.</w:t>
      </w:r>
      <w:r w:rsidR="006A0F19" w:rsidRPr="00A0244D">
        <w:rPr>
          <w:rFonts w:ascii="Verdana" w:hAnsi="Verdana" w:cs="Arial"/>
          <w:sz w:val="20"/>
        </w:rPr>
        <w:t>3</w:t>
      </w:r>
      <w:r w:rsidR="00052986" w:rsidRPr="00A0244D">
        <w:rPr>
          <w:rFonts w:ascii="Verdana" w:hAnsi="Verdana" w:cs="Arial"/>
          <w:sz w:val="20"/>
        </w:rPr>
        <w:t xml:space="preserve"> </w:t>
      </w:r>
    </w:p>
    <w:p w:rsidR="00C3000F" w:rsidRPr="00A0244D" w:rsidRDefault="00B573D9" w:rsidP="00927FBC">
      <w:pPr>
        <w:pStyle w:val="Bullet"/>
        <w:numPr>
          <w:ilvl w:val="1"/>
          <w:numId w:val="33"/>
        </w:numPr>
        <w:rPr>
          <w:rFonts w:ascii="Verdana" w:hAnsi="Verdana"/>
          <w:sz w:val="20"/>
        </w:rPr>
      </w:pPr>
      <w:r w:rsidRPr="00A0244D">
        <w:rPr>
          <w:rFonts w:ascii="Verdana" w:hAnsi="Verdana"/>
          <w:b/>
          <w:sz w:val="20"/>
        </w:rPr>
        <w:t xml:space="preserve">Uniformity of </w:t>
      </w:r>
      <w:r w:rsidR="00003E46" w:rsidRPr="00A0244D">
        <w:rPr>
          <w:rFonts w:ascii="Verdana" w:hAnsi="Verdana"/>
          <w:b/>
          <w:sz w:val="20"/>
        </w:rPr>
        <w:t xml:space="preserve">communication </w:t>
      </w:r>
      <w:r w:rsidRPr="00A0244D">
        <w:rPr>
          <w:rFonts w:ascii="Verdana" w:hAnsi="Verdana"/>
          <w:b/>
          <w:sz w:val="20"/>
        </w:rPr>
        <w:t>protocols among entities</w:t>
      </w:r>
      <w:r w:rsidR="00003E46" w:rsidRPr="00A0244D">
        <w:rPr>
          <w:rFonts w:ascii="Verdana" w:hAnsi="Verdana"/>
          <w:sz w:val="20"/>
        </w:rPr>
        <w:t xml:space="preserve"> </w:t>
      </w:r>
      <w:r w:rsidR="004A60AD" w:rsidRPr="00A0244D">
        <w:rPr>
          <w:rFonts w:ascii="Verdana" w:hAnsi="Verdana"/>
          <w:sz w:val="20"/>
        </w:rPr>
        <w:t>(</w:t>
      </w:r>
      <w:r w:rsidR="00A0244D" w:rsidRPr="00A0244D">
        <w:rPr>
          <w:rFonts w:ascii="Verdana" w:hAnsi="Verdana"/>
          <w:sz w:val="20"/>
        </w:rPr>
        <w:t xml:space="preserve">Requirement </w:t>
      </w:r>
      <w:r w:rsidR="005E3953" w:rsidRPr="005E3953">
        <w:rPr>
          <w:rFonts w:ascii="Verdana" w:hAnsi="Verdana"/>
          <w:sz w:val="20"/>
        </w:rPr>
        <w:t xml:space="preserve">R1 Part </w:t>
      </w:r>
      <w:r w:rsidR="00052986" w:rsidRPr="00A0244D">
        <w:rPr>
          <w:rFonts w:ascii="Verdana" w:hAnsi="Verdana" w:cs="Arial"/>
          <w:sz w:val="20"/>
        </w:rPr>
        <w:t>1</w:t>
      </w:r>
      <w:r w:rsidRPr="00A0244D">
        <w:rPr>
          <w:rFonts w:ascii="Verdana" w:hAnsi="Verdana"/>
          <w:sz w:val="20"/>
        </w:rPr>
        <w:t>.</w:t>
      </w:r>
      <w:r w:rsidR="004A60AD" w:rsidRPr="00A0244D">
        <w:rPr>
          <w:rFonts w:ascii="Verdana" w:hAnsi="Verdana"/>
          <w:sz w:val="20"/>
        </w:rPr>
        <w:t>9) Based on industry comments replaced 1.9 with change to R1 language to jointly develop and issue communication protocols within a Reliability Cont</w:t>
      </w:r>
      <w:r w:rsidR="005E3953" w:rsidRPr="005E3953">
        <w:rPr>
          <w:rFonts w:ascii="Verdana" w:hAnsi="Verdana"/>
          <w:sz w:val="20"/>
        </w:rPr>
        <w:t>rol area.</w:t>
      </w:r>
    </w:p>
    <w:p w:rsidR="00972011" w:rsidRPr="00F83088" w:rsidRDefault="00972011" w:rsidP="00394BC3">
      <w:pPr>
        <w:pStyle w:val="Bullet"/>
        <w:numPr>
          <w:ilvl w:val="0"/>
          <w:numId w:val="0"/>
        </w:numPr>
        <w:rPr>
          <w:rFonts w:ascii="Verdana" w:hAnsi="Verdana"/>
          <w:sz w:val="20"/>
        </w:rPr>
      </w:pPr>
    </w:p>
    <w:p w:rsidR="00147269" w:rsidRPr="00F83088" w:rsidRDefault="00147269" w:rsidP="00147269">
      <w:pPr>
        <w:pStyle w:val="Bullet"/>
        <w:numPr>
          <w:ilvl w:val="0"/>
          <w:numId w:val="0"/>
        </w:numPr>
        <w:spacing w:before="0"/>
        <w:ind w:left="360" w:hanging="360"/>
        <w:rPr>
          <w:rFonts w:ascii="Verdana" w:hAnsi="Verdana" w:cs="Arial"/>
          <w:b/>
          <w:sz w:val="20"/>
        </w:rPr>
      </w:pPr>
    </w:p>
    <w:p w:rsidR="00972011" w:rsidRPr="00F83088" w:rsidRDefault="001F050D">
      <w:pPr>
        <w:pStyle w:val="Bullet"/>
        <w:numPr>
          <w:ilvl w:val="0"/>
          <w:numId w:val="17"/>
        </w:numPr>
        <w:spacing w:before="0"/>
        <w:rPr>
          <w:rFonts w:ascii="Verdana" w:hAnsi="Verdana" w:cs="Arial"/>
          <w:b/>
          <w:sz w:val="20"/>
        </w:rPr>
      </w:pPr>
      <w:r w:rsidRPr="001F050D">
        <w:rPr>
          <w:rFonts w:ascii="Verdana" w:hAnsi="Verdana" w:cs="Arial"/>
          <w:b/>
          <w:sz w:val="20"/>
        </w:rPr>
        <w:t xml:space="preserve">VSL and VRF Changes from </w:t>
      </w:r>
      <w:r w:rsidR="00F87490" w:rsidRPr="001F050D">
        <w:rPr>
          <w:rFonts w:ascii="Verdana" w:hAnsi="Verdana" w:cs="Arial"/>
          <w:b/>
          <w:sz w:val="20"/>
        </w:rPr>
        <w:t xml:space="preserve">version </w:t>
      </w:r>
      <w:r w:rsidR="00650C33">
        <w:rPr>
          <w:rFonts w:ascii="Verdana" w:hAnsi="Verdana" w:cs="Arial"/>
          <w:b/>
          <w:sz w:val="20"/>
        </w:rPr>
        <w:t>five</w:t>
      </w:r>
      <w:r w:rsidRPr="001F050D">
        <w:rPr>
          <w:rFonts w:ascii="Verdana" w:hAnsi="Verdana" w:cs="Arial"/>
          <w:b/>
          <w:sz w:val="20"/>
        </w:rPr>
        <w:t>:</w:t>
      </w:r>
      <w:r w:rsidRPr="001F050D">
        <w:rPr>
          <w:rFonts w:ascii="Verdana" w:hAnsi="Verdana" w:cs="Arial"/>
          <w:sz w:val="20"/>
        </w:rPr>
        <w:t xml:space="preserve"> The OP</w:t>
      </w:r>
      <w:r w:rsidR="003C527C">
        <w:rPr>
          <w:rFonts w:ascii="Verdana" w:hAnsi="Verdana" w:cs="Arial"/>
          <w:sz w:val="20"/>
        </w:rPr>
        <w:t>CP</w:t>
      </w:r>
      <w:r w:rsidRPr="001F050D">
        <w:rPr>
          <w:rFonts w:ascii="Verdana" w:hAnsi="Verdana" w:cs="Arial"/>
          <w:sz w:val="20"/>
        </w:rPr>
        <w:t xml:space="preserve">SDT </w:t>
      </w:r>
      <w:r w:rsidR="00662B51">
        <w:rPr>
          <w:rFonts w:ascii="Verdana" w:hAnsi="Verdana" w:cs="Arial"/>
          <w:sz w:val="20"/>
        </w:rPr>
        <w:t>modified</w:t>
      </w:r>
      <w:r w:rsidR="00662B51" w:rsidRPr="001F050D">
        <w:rPr>
          <w:rFonts w:ascii="Verdana" w:hAnsi="Verdana" w:cs="Arial"/>
          <w:sz w:val="20"/>
        </w:rPr>
        <w:t xml:space="preserve"> </w:t>
      </w:r>
      <w:r w:rsidRPr="001F050D">
        <w:rPr>
          <w:rFonts w:ascii="Verdana" w:hAnsi="Verdana" w:cs="Arial"/>
          <w:sz w:val="20"/>
        </w:rPr>
        <w:t>the VRFs and VSLs associated with R1, R2,</w:t>
      </w:r>
      <w:r w:rsidR="00794AC9">
        <w:rPr>
          <w:rFonts w:ascii="Verdana" w:hAnsi="Verdana" w:cs="Arial"/>
          <w:sz w:val="20"/>
        </w:rPr>
        <w:t xml:space="preserve"> </w:t>
      </w:r>
      <w:r w:rsidR="00AC71B2">
        <w:rPr>
          <w:rFonts w:ascii="Verdana" w:hAnsi="Verdana" w:cs="Arial"/>
          <w:sz w:val="20"/>
        </w:rPr>
        <w:t>and R3</w:t>
      </w:r>
      <w:r w:rsidR="00794AC9">
        <w:rPr>
          <w:rFonts w:ascii="Verdana" w:hAnsi="Verdana" w:cs="Arial"/>
          <w:sz w:val="20"/>
        </w:rPr>
        <w:t xml:space="preserve">, </w:t>
      </w:r>
      <w:r w:rsidRPr="001F050D">
        <w:rPr>
          <w:rFonts w:ascii="Verdana" w:hAnsi="Verdana" w:cs="Arial"/>
          <w:sz w:val="20"/>
        </w:rPr>
        <w:t xml:space="preserve">to conform </w:t>
      </w:r>
      <w:r w:rsidR="00AC71B2">
        <w:rPr>
          <w:rFonts w:ascii="Verdana" w:hAnsi="Verdana" w:cs="Arial"/>
          <w:sz w:val="20"/>
        </w:rPr>
        <w:t>to</w:t>
      </w:r>
      <w:r w:rsidR="00662B51" w:rsidRPr="001F050D">
        <w:rPr>
          <w:rFonts w:ascii="Verdana" w:hAnsi="Verdana" w:cs="Arial"/>
          <w:sz w:val="20"/>
        </w:rPr>
        <w:t xml:space="preserve"> </w:t>
      </w:r>
      <w:r w:rsidRPr="001F050D">
        <w:rPr>
          <w:rFonts w:ascii="Verdana" w:hAnsi="Verdana" w:cs="Arial"/>
          <w:sz w:val="20"/>
        </w:rPr>
        <w:t xml:space="preserve">NERC and FERC guidelines. </w:t>
      </w:r>
    </w:p>
    <w:p w:rsidR="00EE1903" w:rsidRPr="00F83088" w:rsidRDefault="00EE1903" w:rsidP="00EE1903">
      <w:pPr>
        <w:pStyle w:val="Bullet"/>
        <w:numPr>
          <w:ilvl w:val="0"/>
          <w:numId w:val="0"/>
        </w:numPr>
        <w:spacing w:before="0"/>
        <w:ind w:left="810"/>
        <w:rPr>
          <w:rFonts w:ascii="Verdana" w:hAnsi="Verdana" w:cs="Arial"/>
          <w:sz w:val="20"/>
        </w:rPr>
      </w:pPr>
    </w:p>
    <w:p w:rsidR="00EE1903" w:rsidRPr="00F83088" w:rsidRDefault="00EE1903" w:rsidP="00EE1903">
      <w:pPr>
        <w:pStyle w:val="Bullet"/>
        <w:numPr>
          <w:ilvl w:val="0"/>
          <w:numId w:val="0"/>
        </w:numPr>
        <w:spacing w:before="0"/>
        <w:ind w:left="1080" w:hanging="360"/>
        <w:rPr>
          <w:rFonts w:ascii="Verdana" w:hAnsi="Verdana" w:cs="Arial"/>
          <w:b/>
          <w:sz w:val="20"/>
        </w:rPr>
      </w:pPr>
    </w:p>
    <w:p w:rsidR="00EE1903" w:rsidRPr="00F83088" w:rsidRDefault="005E3953" w:rsidP="00EE1903">
      <w:pPr>
        <w:pStyle w:val="Bullet"/>
        <w:numPr>
          <w:ilvl w:val="0"/>
          <w:numId w:val="0"/>
        </w:numPr>
        <w:spacing w:before="0"/>
        <w:rPr>
          <w:rFonts w:ascii="Verdana" w:hAnsi="Verdana"/>
          <w:sz w:val="20"/>
        </w:rPr>
      </w:pPr>
      <w:r w:rsidRPr="005E3953">
        <w:rPr>
          <w:rFonts w:ascii="Verdana" w:hAnsi="Verdana" w:cs="Arial"/>
          <w:sz w:val="20"/>
        </w:rPr>
        <w:t>The SDT is proposing to retire Requiremen</w:t>
      </w:r>
      <w:r w:rsidR="001F050D" w:rsidRPr="00662B51">
        <w:rPr>
          <w:rFonts w:ascii="Verdana" w:hAnsi="Verdana" w:cs="Arial"/>
          <w:sz w:val="20"/>
        </w:rPr>
        <w:t xml:space="preserve">t </w:t>
      </w:r>
      <w:r w:rsidR="001F050D" w:rsidRPr="001F050D">
        <w:rPr>
          <w:rFonts w:ascii="Verdana" w:hAnsi="Verdana" w:cs="Arial"/>
          <w:sz w:val="20"/>
        </w:rPr>
        <w:t>R4 from COM-001</w:t>
      </w:r>
      <w:r w:rsidR="00662B51">
        <w:rPr>
          <w:rFonts w:ascii="Verdana" w:hAnsi="Verdana" w:cs="Arial"/>
          <w:sz w:val="20"/>
        </w:rPr>
        <w:t>-1</w:t>
      </w:r>
      <w:r w:rsidR="001F050D" w:rsidRPr="001F050D">
        <w:rPr>
          <w:rFonts w:ascii="Verdana" w:hAnsi="Verdana" w:cs="Arial"/>
          <w:sz w:val="20"/>
        </w:rPr>
        <w:t xml:space="preserve"> and incorporate it into Requirement </w:t>
      </w:r>
      <w:r w:rsidR="001018F0" w:rsidRPr="001F050D">
        <w:rPr>
          <w:rFonts w:ascii="Verdana" w:hAnsi="Verdana" w:cs="Arial"/>
          <w:sz w:val="20"/>
        </w:rPr>
        <w:t>R</w:t>
      </w:r>
      <w:r w:rsidR="001018F0">
        <w:rPr>
          <w:rFonts w:ascii="Verdana" w:hAnsi="Verdana" w:cs="Arial"/>
          <w:sz w:val="20"/>
        </w:rPr>
        <w:t>1</w:t>
      </w:r>
      <w:r w:rsidR="001018F0" w:rsidRPr="001F050D">
        <w:rPr>
          <w:rFonts w:ascii="Verdana" w:hAnsi="Verdana" w:cs="Arial"/>
          <w:sz w:val="20"/>
        </w:rPr>
        <w:t xml:space="preserve"> </w:t>
      </w:r>
      <w:r w:rsidR="001F050D" w:rsidRPr="001F050D">
        <w:rPr>
          <w:rFonts w:ascii="Verdana" w:hAnsi="Verdana" w:cs="Arial"/>
          <w:sz w:val="20"/>
        </w:rPr>
        <w:t xml:space="preserve">of COM-003-1. </w:t>
      </w:r>
      <w:r w:rsidR="001F050D" w:rsidRPr="001F050D">
        <w:rPr>
          <w:rFonts w:ascii="Verdana" w:hAnsi="Verdana"/>
          <w:sz w:val="20"/>
        </w:rPr>
        <w:t xml:space="preserve">Since Requirement R4 from COM-001-1 carries over essentially unchanged there is no specific question related to it in this Comment Form.  </w:t>
      </w:r>
    </w:p>
    <w:p w:rsidR="00EE1903" w:rsidRPr="00F83088" w:rsidRDefault="00EE1903" w:rsidP="00EE1903">
      <w:pPr>
        <w:pStyle w:val="Bullet"/>
        <w:numPr>
          <w:ilvl w:val="0"/>
          <w:numId w:val="0"/>
        </w:numPr>
        <w:spacing w:before="0"/>
        <w:rPr>
          <w:rFonts w:ascii="Verdana" w:hAnsi="Verdana"/>
          <w:sz w:val="20"/>
        </w:rPr>
      </w:pPr>
    </w:p>
    <w:p w:rsidR="00EE1903" w:rsidRPr="00F83088" w:rsidRDefault="001F050D" w:rsidP="00EE1903">
      <w:pPr>
        <w:pStyle w:val="Bullet"/>
        <w:numPr>
          <w:ilvl w:val="0"/>
          <w:numId w:val="0"/>
        </w:numPr>
        <w:spacing w:before="0"/>
        <w:rPr>
          <w:rFonts w:ascii="Verdana" w:hAnsi="Verdana"/>
          <w:sz w:val="20"/>
        </w:rPr>
      </w:pPr>
      <w:r w:rsidRPr="001F050D">
        <w:rPr>
          <w:rFonts w:ascii="Verdana" w:hAnsi="Verdana"/>
          <w:sz w:val="20"/>
        </w:rPr>
        <w:t xml:space="preserve">The choice of VRFs was made on the basis of the potential impact on the Bulk Electric System of a miscommunication during Operating Instructions. </w:t>
      </w:r>
      <w:r w:rsidR="00C55322" w:rsidRPr="001F050D">
        <w:rPr>
          <w:rFonts w:ascii="Verdana" w:hAnsi="Verdana"/>
          <w:sz w:val="20"/>
        </w:rPr>
        <w:t>Requirements R</w:t>
      </w:r>
      <w:r w:rsidR="00C55322">
        <w:rPr>
          <w:rFonts w:ascii="Verdana" w:hAnsi="Verdana"/>
          <w:sz w:val="20"/>
        </w:rPr>
        <w:t>1</w:t>
      </w:r>
      <w:r w:rsidR="00C55322" w:rsidRPr="001F050D">
        <w:rPr>
          <w:rFonts w:ascii="Verdana" w:hAnsi="Verdana"/>
          <w:sz w:val="20"/>
        </w:rPr>
        <w:t xml:space="preserve"> </w:t>
      </w:r>
      <w:r w:rsidR="003C527C">
        <w:rPr>
          <w:rFonts w:ascii="Verdana" w:hAnsi="Verdana"/>
          <w:sz w:val="20"/>
        </w:rPr>
        <w:t>is</w:t>
      </w:r>
      <w:r w:rsidR="00C55322" w:rsidRPr="001F050D">
        <w:rPr>
          <w:rFonts w:ascii="Verdana" w:hAnsi="Verdana"/>
          <w:sz w:val="20"/>
        </w:rPr>
        <w:t xml:space="preserve"> assigned a </w:t>
      </w:r>
      <w:r w:rsidR="00C55322">
        <w:rPr>
          <w:rFonts w:ascii="Verdana" w:hAnsi="Verdana"/>
          <w:sz w:val="20"/>
          <w:szCs w:val="16"/>
        </w:rPr>
        <w:t>Low</w:t>
      </w:r>
      <w:r w:rsidR="00C55322" w:rsidRPr="005A0886">
        <w:rPr>
          <w:rFonts w:ascii="Verdana" w:hAnsi="Verdana"/>
          <w:sz w:val="20"/>
          <w:szCs w:val="16"/>
        </w:rPr>
        <w:t xml:space="preserve"> Violation Risk </w:t>
      </w:r>
      <w:r w:rsidR="00C55322">
        <w:rPr>
          <w:rFonts w:ascii="Verdana" w:hAnsi="Verdana"/>
          <w:sz w:val="20"/>
          <w:szCs w:val="16"/>
        </w:rPr>
        <w:t xml:space="preserve">Factor </w:t>
      </w:r>
      <w:r w:rsidR="00C55322" w:rsidRPr="005A0886">
        <w:rPr>
          <w:rFonts w:ascii="Verdana" w:hAnsi="Verdana"/>
          <w:sz w:val="20"/>
          <w:szCs w:val="16"/>
        </w:rPr>
        <w:t xml:space="preserve">due to </w:t>
      </w:r>
      <w:r w:rsidR="003C527C">
        <w:rPr>
          <w:rFonts w:ascii="Verdana" w:hAnsi="Verdana"/>
          <w:sz w:val="20"/>
          <w:szCs w:val="16"/>
        </w:rPr>
        <w:t xml:space="preserve">its </w:t>
      </w:r>
      <w:r w:rsidR="006001D5">
        <w:rPr>
          <w:rFonts w:ascii="Verdana" w:hAnsi="Verdana"/>
          <w:sz w:val="20"/>
          <w:szCs w:val="16"/>
        </w:rPr>
        <w:t xml:space="preserve">level of </w:t>
      </w:r>
      <w:r w:rsidR="00DC6DBD">
        <w:rPr>
          <w:rFonts w:ascii="Verdana" w:hAnsi="Verdana"/>
          <w:sz w:val="20"/>
          <w:szCs w:val="16"/>
        </w:rPr>
        <w:t xml:space="preserve">risk </w:t>
      </w:r>
      <w:r w:rsidR="006001D5">
        <w:rPr>
          <w:rFonts w:ascii="Verdana" w:hAnsi="Verdana"/>
          <w:sz w:val="20"/>
          <w:szCs w:val="16"/>
        </w:rPr>
        <w:t>on BES operations</w:t>
      </w:r>
      <w:r w:rsidR="00C55322" w:rsidRPr="005A0886">
        <w:rPr>
          <w:rFonts w:ascii="Verdana" w:hAnsi="Verdana"/>
          <w:sz w:val="20"/>
          <w:szCs w:val="16"/>
        </w:rPr>
        <w:t>.</w:t>
      </w:r>
      <w:r w:rsidRPr="001F050D">
        <w:rPr>
          <w:rFonts w:ascii="Verdana" w:hAnsi="Verdana"/>
          <w:sz w:val="20"/>
        </w:rPr>
        <w:t xml:space="preserve"> Requirements </w:t>
      </w:r>
      <w:r w:rsidR="00794AC9" w:rsidRPr="001F050D">
        <w:rPr>
          <w:rFonts w:ascii="Verdana" w:hAnsi="Verdana"/>
          <w:sz w:val="20"/>
        </w:rPr>
        <w:t>R</w:t>
      </w:r>
      <w:r w:rsidR="00794AC9">
        <w:rPr>
          <w:rFonts w:ascii="Verdana" w:hAnsi="Verdana"/>
          <w:sz w:val="20"/>
        </w:rPr>
        <w:t>2</w:t>
      </w:r>
      <w:r w:rsidR="00794AC9" w:rsidRPr="001F050D">
        <w:rPr>
          <w:rFonts w:ascii="Verdana" w:hAnsi="Verdana"/>
          <w:sz w:val="20"/>
        </w:rPr>
        <w:t xml:space="preserve"> </w:t>
      </w:r>
      <w:r w:rsidRPr="001F050D">
        <w:rPr>
          <w:rFonts w:ascii="Verdana" w:hAnsi="Verdana"/>
          <w:sz w:val="20"/>
        </w:rPr>
        <w:t xml:space="preserve">and </w:t>
      </w:r>
      <w:r w:rsidR="003C527C" w:rsidRPr="001F050D">
        <w:rPr>
          <w:rFonts w:ascii="Verdana" w:hAnsi="Verdana"/>
          <w:sz w:val="20"/>
        </w:rPr>
        <w:t>R</w:t>
      </w:r>
      <w:r w:rsidR="003C527C">
        <w:rPr>
          <w:rFonts w:ascii="Verdana" w:hAnsi="Verdana"/>
          <w:sz w:val="20"/>
        </w:rPr>
        <w:t>3</w:t>
      </w:r>
      <w:r w:rsidR="003C527C" w:rsidRPr="001F050D">
        <w:rPr>
          <w:rFonts w:ascii="Verdana" w:hAnsi="Verdana"/>
          <w:sz w:val="20"/>
        </w:rPr>
        <w:t xml:space="preserve"> </w:t>
      </w:r>
      <w:r w:rsidRPr="001F050D">
        <w:rPr>
          <w:rFonts w:ascii="Verdana" w:hAnsi="Verdana"/>
          <w:sz w:val="20"/>
        </w:rPr>
        <w:t xml:space="preserve">are assigned </w:t>
      </w:r>
      <w:r w:rsidR="00A80A03" w:rsidRPr="001F050D">
        <w:rPr>
          <w:rFonts w:ascii="Verdana" w:hAnsi="Verdana"/>
          <w:sz w:val="20"/>
        </w:rPr>
        <w:t xml:space="preserve">a </w:t>
      </w:r>
      <w:r w:rsidR="00A80A03" w:rsidRPr="005A0886">
        <w:rPr>
          <w:rFonts w:ascii="Verdana" w:hAnsi="Verdana"/>
          <w:sz w:val="20"/>
          <w:szCs w:val="16"/>
        </w:rPr>
        <w:t>Medium</w:t>
      </w:r>
      <w:r w:rsidR="00BA6B3E" w:rsidRPr="005A0886">
        <w:rPr>
          <w:rFonts w:ascii="Verdana" w:hAnsi="Verdana"/>
          <w:sz w:val="20"/>
          <w:szCs w:val="16"/>
        </w:rPr>
        <w:t xml:space="preserve"> Violation Risk</w:t>
      </w:r>
      <w:r w:rsidR="00C55322" w:rsidRPr="00C55322">
        <w:rPr>
          <w:rFonts w:ascii="Verdana" w:hAnsi="Verdana"/>
          <w:sz w:val="20"/>
          <w:szCs w:val="16"/>
        </w:rPr>
        <w:t xml:space="preserve"> </w:t>
      </w:r>
      <w:r w:rsidR="00C55322">
        <w:rPr>
          <w:rFonts w:ascii="Verdana" w:hAnsi="Verdana"/>
          <w:sz w:val="20"/>
          <w:szCs w:val="16"/>
        </w:rPr>
        <w:t>Factor</w:t>
      </w:r>
      <w:r w:rsidR="00BA6B3E" w:rsidRPr="005A0886">
        <w:rPr>
          <w:rFonts w:ascii="Verdana" w:hAnsi="Verdana"/>
          <w:sz w:val="20"/>
          <w:szCs w:val="16"/>
        </w:rPr>
        <w:t xml:space="preserve"> due to their </w:t>
      </w:r>
      <w:r w:rsidR="006001D5">
        <w:rPr>
          <w:rFonts w:ascii="Verdana" w:hAnsi="Verdana"/>
          <w:sz w:val="20"/>
          <w:szCs w:val="16"/>
        </w:rPr>
        <w:t>more</w:t>
      </w:r>
      <w:r w:rsidR="006001D5" w:rsidRPr="005A0886">
        <w:rPr>
          <w:rFonts w:ascii="Verdana" w:hAnsi="Verdana"/>
          <w:sz w:val="20"/>
          <w:szCs w:val="16"/>
        </w:rPr>
        <w:t xml:space="preserve"> </w:t>
      </w:r>
      <w:r w:rsidR="00BA6B3E" w:rsidRPr="005A0886">
        <w:rPr>
          <w:rFonts w:ascii="Verdana" w:hAnsi="Verdana"/>
          <w:sz w:val="20"/>
          <w:szCs w:val="16"/>
        </w:rPr>
        <w:t>direct impact on BES reliability.</w:t>
      </w:r>
    </w:p>
    <w:p w:rsidR="00EE1903" w:rsidRPr="00F83088" w:rsidRDefault="00EE1903" w:rsidP="00EE1903">
      <w:pPr>
        <w:pStyle w:val="Bullet"/>
        <w:numPr>
          <w:ilvl w:val="0"/>
          <w:numId w:val="0"/>
        </w:numPr>
        <w:spacing w:before="0"/>
        <w:rPr>
          <w:rFonts w:ascii="Verdana" w:hAnsi="Verdana"/>
          <w:sz w:val="20"/>
        </w:rPr>
      </w:pPr>
    </w:p>
    <w:p w:rsidR="00EE1903" w:rsidRPr="00F83088" w:rsidRDefault="001F050D" w:rsidP="00EE1903">
      <w:pPr>
        <w:pStyle w:val="Bullet"/>
        <w:numPr>
          <w:ilvl w:val="0"/>
          <w:numId w:val="0"/>
        </w:numPr>
        <w:spacing w:before="0"/>
        <w:rPr>
          <w:rFonts w:ascii="Verdana" w:hAnsi="Verdana"/>
          <w:sz w:val="20"/>
        </w:rPr>
      </w:pPr>
      <w:r w:rsidRPr="001F050D">
        <w:rPr>
          <w:rFonts w:ascii="Verdana" w:hAnsi="Verdana"/>
          <w:sz w:val="20"/>
        </w:rPr>
        <w:t xml:space="preserve">Time Horizons were selected to reflect the period within which the requirements applied. Requirements R1 must be implemented in long term planning operations and therefore </w:t>
      </w:r>
      <w:r w:rsidR="003C527C">
        <w:rPr>
          <w:rFonts w:ascii="Verdana" w:hAnsi="Verdana"/>
          <w:sz w:val="20"/>
        </w:rPr>
        <w:t>is</w:t>
      </w:r>
      <w:r w:rsidR="003C527C" w:rsidRPr="001F050D">
        <w:rPr>
          <w:rFonts w:ascii="Verdana" w:hAnsi="Verdana"/>
          <w:sz w:val="20"/>
        </w:rPr>
        <w:t xml:space="preserve"> </w:t>
      </w:r>
      <w:r w:rsidRPr="001F050D">
        <w:rPr>
          <w:rFonts w:ascii="Verdana" w:hAnsi="Verdana"/>
          <w:sz w:val="20"/>
        </w:rPr>
        <w:t>assigned a Time Horizon of Long Term Planning.</w:t>
      </w:r>
      <w:r w:rsidR="00794AC9">
        <w:rPr>
          <w:rFonts w:ascii="Verdana" w:hAnsi="Verdana"/>
          <w:sz w:val="20"/>
        </w:rPr>
        <w:t xml:space="preserve"> </w:t>
      </w:r>
      <w:r w:rsidR="00794AC9" w:rsidRPr="001F050D">
        <w:rPr>
          <w:rFonts w:ascii="Verdana" w:hAnsi="Verdana"/>
          <w:sz w:val="20"/>
        </w:rPr>
        <w:t>R</w:t>
      </w:r>
      <w:r w:rsidR="00794AC9">
        <w:rPr>
          <w:rFonts w:ascii="Verdana" w:hAnsi="Verdana"/>
          <w:sz w:val="20"/>
        </w:rPr>
        <w:t>2</w:t>
      </w:r>
      <w:r w:rsidR="00794AC9" w:rsidRPr="001F050D">
        <w:rPr>
          <w:rFonts w:ascii="Verdana" w:hAnsi="Verdana"/>
          <w:sz w:val="20"/>
        </w:rPr>
        <w:t xml:space="preserve"> and </w:t>
      </w:r>
      <w:r w:rsidR="003C527C" w:rsidRPr="001F050D">
        <w:rPr>
          <w:rFonts w:ascii="Verdana" w:hAnsi="Verdana"/>
          <w:sz w:val="20"/>
        </w:rPr>
        <w:t>R</w:t>
      </w:r>
      <w:r w:rsidR="003C527C">
        <w:rPr>
          <w:rFonts w:ascii="Verdana" w:hAnsi="Verdana"/>
          <w:sz w:val="20"/>
        </w:rPr>
        <w:t>3</w:t>
      </w:r>
      <w:r w:rsidR="003C527C" w:rsidRPr="001F050D">
        <w:rPr>
          <w:rFonts w:ascii="Verdana" w:hAnsi="Verdana"/>
          <w:sz w:val="20"/>
        </w:rPr>
        <w:t xml:space="preserve"> </w:t>
      </w:r>
      <w:r w:rsidR="00794AC9" w:rsidRPr="001F050D">
        <w:rPr>
          <w:rFonts w:ascii="Verdana" w:hAnsi="Verdana"/>
          <w:sz w:val="20"/>
        </w:rPr>
        <w:t xml:space="preserve">must be implemented in </w:t>
      </w:r>
      <w:r w:rsidR="003C527C">
        <w:rPr>
          <w:rFonts w:ascii="Verdana" w:hAnsi="Verdana"/>
          <w:sz w:val="20"/>
        </w:rPr>
        <w:t xml:space="preserve">the </w:t>
      </w:r>
      <w:r w:rsidR="006A0F19">
        <w:rPr>
          <w:rFonts w:ascii="Verdana" w:hAnsi="Verdana"/>
          <w:sz w:val="20"/>
        </w:rPr>
        <w:t>Real Time</w:t>
      </w:r>
      <w:r w:rsidR="00794AC9" w:rsidRPr="001F050D">
        <w:rPr>
          <w:rFonts w:ascii="Verdana" w:hAnsi="Verdana"/>
          <w:sz w:val="20"/>
        </w:rPr>
        <w:t xml:space="preserve"> Horizon</w:t>
      </w:r>
      <w:r w:rsidR="00794AC9">
        <w:rPr>
          <w:rFonts w:ascii="Verdana" w:hAnsi="Verdana"/>
          <w:sz w:val="20"/>
        </w:rPr>
        <w:t>.</w:t>
      </w:r>
      <w:r w:rsidRPr="001F050D">
        <w:rPr>
          <w:rFonts w:ascii="Verdana" w:hAnsi="Verdana"/>
          <w:sz w:val="20"/>
        </w:rPr>
        <w:t xml:space="preserve">  </w:t>
      </w:r>
    </w:p>
    <w:p w:rsidR="00EE1903" w:rsidRPr="00F83088" w:rsidRDefault="001F050D" w:rsidP="00C87EEF">
      <w:pPr>
        <w:ind w:left="0"/>
        <w:rPr>
          <w:rFonts w:ascii="Verdana" w:hAnsi="Verdana"/>
          <w:sz w:val="20"/>
        </w:rPr>
      </w:pPr>
      <w:r w:rsidRPr="001F050D">
        <w:rPr>
          <w:rFonts w:ascii="Verdana" w:hAnsi="Verdana"/>
          <w:sz w:val="20"/>
        </w:rPr>
        <w:t>The drafting team is posting the standard for industry comment for a 30-day comment period.</w:t>
      </w:r>
    </w:p>
    <w:p w:rsidR="00EE1903" w:rsidRPr="00F83088" w:rsidRDefault="00EE1903" w:rsidP="00C87EEF">
      <w:pPr>
        <w:ind w:left="0"/>
        <w:rPr>
          <w:rFonts w:ascii="Verdana" w:hAnsi="Verdana"/>
          <w:sz w:val="20"/>
        </w:rPr>
      </w:pPr>
    </w:p>
    <w:p w:rsidR="00EE1903" w:rsidRPr="00F83088" w:rsidRDefault="001F050D" w:rsidP="00C87EEF">
      <w:pPr>
        <w:ind w:left="0"/>
        <w:rPr>
          <w:rFonts w:ascii="Verdana" w:hAnsi="Verdana"/>
          <w:sz w:val="20"/>
        </w:rPr>
      </w:pPr>
      <w:r w:rsidRPr="001F050D">
        <w:rPr>
          <w:rFonts w:ascii="Verdana" w:hAnsi="Verdana"/>
          <w:sz w:val="20"/>
        </w:rPr>
        <w:t>The</w:t>
      </w:r>
      <w:r w:rsidRPr="001F050D">
        <w:rPr>
          <w:rFonts w:ascii="Verdana" w:hAnsi="Verdana"/>
          <w:b/>
          <w:sz w:val="20"/>
        </w:rPr>
        <w:t xml:space="preserve"> </w:t>
      </w:r>
      <w:r w:rsidRPr="001F050D">
        <w:rPr>
          <w:rFonts w:ascii="Verdana" w:hAnsi="Verdana"/>
          <w:sz w:val="20"/>
        </w:rPr>
        <w:t xml:space="preserve">Operating Personnel Communications Protocols Drafting Team would like to receive industry comments on this draft standard.  Accordingly, we request that you include your comments on this form by </w:t>
      </w:r>
      <w:r w:rsidR="003C527C">
        <w:rPr>
          <w:rFonts w:ascii="Verdana" w:hAnsi="Verdana"/>
          <w:b/>
          <w:sz w:val="20"/>
        </w:rPr>
        <w:t xml:space="preserve">July </w:t>
      </w:r>
      <w:r w:rsidR="00794AC9">
        <w:rPr>
          <w:rFonts w:ascii="Verdana" w:hAnsi="Verdana"/>
          <w:b/>
          <w:sz w:val="20"/>
        </w:rPr>
        <w:t>XX</w:t>
      </w:r>
      <w:r w:rsidRPr="001F050D">
        <w:rPr>
          <w:rFonts w:ascii="Verdana" w:hAnsi="Verdana"/>
          <w:b/>
          <w:sz w:val="20"/>
        </w:rPr>
        <w:t xml:space="preserve">, </w:t>
      </w:r>
      <w:r w:rsidR="00794AC9" w:rsidRPr="001F050D">
        <w:rPr>
          <w:rFonts w:ascii="Verdana" w:hAnsi="Verdana"/>
          <w:b/>
          <w:sz w:val="20"/>
        </w:rPr>
        <w:t>201</w:t>
      </w:r>
      <w:r w:rsidR="00794AC9">
        <w:rPr>
          <w:rFonts w:ascii="Verdana" w:hAnsi="Verdana"/>
          <w:b/>
          <w:sz w:val="20"/>
        </w:rPr>
        <w:t>3</w:t>
      </w:r>
      <w:r w:rsidRPr="001F050D">
        <w:rPr>
          <w:rFonts w:ascii="Verdana" w:hAnsi="Verdana"/>
          <w:sz w:val="20"/>
        </w:rPr>
        <w:t>.</w:t>
      </w:r>
    </w:p>
    <w:p w:rsidR="00A71A66" w:rsidRPr="00F83088" w:rsidRDefault="001F050D" w:rsidP="00EE1903">
      <w:r w:rsidRPr="001F050D">
        <w:rPr>
          <w:rFonts w:ascii="Verdana" w:hAnsi="Verdana"/>
        </w:rPr>
        <w:br w:type="page"/>
      </w:r>
    </w:p>
    <w:p w:rsidR="00676A5B" w:rsidRPr="00676A5B" w:rsidRDefault="00B50824" w:rsidP="00512F09">
      <w:pPr>
        <w:pStyle w:val="Heading"/>
        <w:spacing w:before="120" w:after="120"/>
        <w:rPr>
          <w:sz w:val="22"/>
          <w:szCs w:val="22"/>
        </w:rPr>
      </w:pPr>
      <w:r>
        <w:rPr>
          <w:sz w:val="22"/>
          <w:szCs w:val="22"/>
        </w:rPr>
        <w:lastRenderedPageBreak/>
        <w:t>Comment Form</w:t>
      </w:r>
    </w:p>
    <w:p w:rsidR="00AC3289" w:rsidRPr="009C6A26" w:rsidRDefault="00AC3289" w:rsidP="00AC3289">
      <w:pPr>
        <w:pStyle w:val="FootnoteText"/>
        <w:spacing w:after="0"/>
        <w:rPr>
          <w:rStyle w:val="BoxText"/>
          <w:rFonts w:ascii="Verdana" w:eastAsiaTheme="majorEastAsia" w:hAnsi="Verdana"/>
          <w:b/>
          <w:i/>
          <w:color w:val="FF0000"/>
        </w:rPr>
      </w:pPr>
      <w:r w:rsidRPr="009C6A26">
        <w:rPr>
          <w:rFonts w:ascii="Verdana" w:hAnsi="Verdana"/>
          <w:b/>
          <w:color w:val="FF0000"/>
        </w:rPr>
        <w:t xml:space="preserve">*Please use the </w:t>
      </w:r>
      <w:hyperlink r:id="rId14" w:history="1">
        <w:r w:rsidRPr="00454F94">
          <w:rPr>
            <w:rStyle w:val="Hyperlink"/>
            <w:rFonts w:ascii="Verdana" w:eastAsiaTheme="majorEastAsia" w:hAnsi="Verdana"/>
            <w:b/>
          </w:rPr>
          <w:t>electronic comment form</w:t>
        </w:r>
      </w:hyperlink>
      <w:r w:rsidRPr="009C6A26">
        <w:rPr>
          <w:rFonts w:ascii="Verdana" w:hAnsi="Verdana"/>
          <w:b/>
          <w:color w:val="FF0000"/>
        </w:rPr>
        <w:t xml:space="preserve"> to submit your final comments to NERC.</w:t>
      </w:r>
    </w:p>
    <w:p w:rsidR="00AC3289" w:rsidRDefault="00AC3289" w:rsidP="00AC3289">
      <w:pPr>
        <w:pStyle w:val="Bullet"/>
        <w:numPr>
          <w:ilvl w:val="0"/>
          <w:numId w:val="0"/>
        </w:numPr>
        <w:spacing w:before="0"/>
        <w:rPr>
          <w:rFonts w:ascii="Verdana" w:hAnsi="Verdana"/>
          <w:b/>
          <w:sz w:val="20"/>
        </w:rPr>
      </w:pPr>
    </w:p>
    <w:p w:rsidR="008B37B9" w:rsidRPr="00794AC9" w:rsidRDefault="00794AC9" w:rsidP="00394BC3">
      <w:pPr>
        <w:pStyle w:val="Bullet"/>
        <w:numPr>
          <w:ilvl w:val="0"/>
          <w:numId w:val="27"/>
        </w:numPr>
        <w:spacing w:after="120"/>
        <w:rPr>
          <w:rFonts w:ascii="Verdana" w:hAnsi="Verdana"/>
          <w:b/>
          <w:sz w:val="20"/>
        </w:rPr>
      </w:pPr>
      <w:r w:rsidRPr="001F050D">
        <w:rPr>
          <w:rFonts w:ascii="Verdana" w:hAnsi="Verdana"/>
          <w:b/>
          <w:noProof/>
          <w:sz w:val="20"/>
        </w:rPr>
        <w:t xml:space="preserve">The </w:t>
      </w:r>
      <w:r w:rsidR="00394BC3">
        <w:rPr>
          <w:rFonts w:ascii="Verdana" w:hAnsi="Verdana"/>
          <w:b/>
          <w:noProof/>
          <w:sz w:val="20"/>
        </w:rPr>
        <w:t>OPCP</w:t>
      </w:r>
      <w:r w:rsidRPr="001F050D">
        <w:rPr>
          <w:rFonts w:ascii="Verdana" w:hAnsi="Verdana"/>
          <w:b/>
          <w:noProof/>
          <w:sz w:val="20"/>
        </w:rPr>
        <w:t xml:space="preserve">SDT has proposed  </w:t>
      </w:r>
      <w:r w:rsidR="00394BC3">
        <w:rPr>
          <w:rFonts w:ascii="Verdana" w:hAnsi="Verdana"/>
          <w:b/>
          <w:noProof/>
          <w:sz w:val="20"/>
        </w:rPr>
        <w:t xml:space="preserve">significant changes to the </w:t>
      </w:r>
      <w:r w:rsidR="00394BC3" w:rsidRPr="00394BC3">
        <w:rPr>
          <w:rFonts w:ascii="Verdana" w:hAnsi="Verdana"/>
          <w:b/>
          <w:noProof/>
          <w:sz w:val="20"/>
        </w:rPr>
        <w:t>COM-003-1, draft 6</w:t>
      </w:r>
      <w:r w:rsidR="00394BC3">
        <w:rPr>
          <w:rFonts w:ascii="Verdana" w:hAnsi="Verdana"/>
          <w:b/>
          <w:noProof/>
          <w:sz w:val="20"/>
        </w:rPr>
        <w:t xml:space="preserve">. </w:t>
      </w:r>
      <w:r w:rsidR="008B37B9">
        <w:rPr>
          <w:rFonts w:ascii="Verdana" w:hAnsi="Verdana"/>
          <w:b/>
          <w:noProof/>
          <w:sz w:val="20"/>
        </w:rPr>
        <w:t xml:space="preserve"> Do you agree </w:t>
      </w:r>
      <w:r w:rsidR="00394BC3">
        <w:rPr>
          <w:rFonts w:ascii="Verdana" w:hAnsi="Verdana"/>
          <w:b/>
          <w:noProof/>
          <w:sz w:val="20"/>
        </w:rPr>
        <w:t xml:space="preserve">that </w:t>
      </w:r>
      <w:r w:rsidR="00394BC3" w:rsidRPr="00394BC3">
        <w:rPr>
          <w:rFonts w:ascii="Verdana" w:hAnsi="Verdana"/>
          <w:b/>
          <w:noProof/>
          <w:sz w:val="20"/>
        </w:rPr>
        <w:t>COM-003-1, draft 6</w:t>
      </w:r>
      <w:r w:rsidR="00394BC3">
        <w:rPr>
          <w:rFonts w:ascii="Verdana" w:hAnsi="Verdana"/>
          <w:b/>
          <w:noProof/>
          <w:sz w:val="20"/>
        </w:rPr>
        <w:t xml:space="preserve"> addresses the </w:t>
      </w:r>
      <w:r w:rsidR="009A7819">
        <w:rPr>
          <w:rFonts w:ascii="Verdana" w:hAnsi="Verdana"/>
          <w:b/>
          <w:noProof/>
          <w:sz w:val="20"/>
        </w:rPr>
        <w:t xml:space="preserve">August </w:t>
      </w:r>
      <w:r w:rsidR="00394BC3">
        <w:rPr>
          <w:rFonts w:ascii="Verdana" w:hAnsi="Verdana"/>
          <w:b/>
          <w:noProof/>
          <w:sz w:val="20"/>
        </w:rPr>
        <w:t xml:space="preserve">2003 Blackout Report </w:t>
      </w:r>
      <w:r w:rsidR="009A7819">
        <w:rPr>
          <w:rFonts w:ascii="Verdana" w:hAnsi="Verdana"/>
          <w:b/>
          <w:noProof/>
          <w:sz w:val="20"/>
        </w:rPr>
        <w:t xml:space="preserve">Recommendation </w:t>
      </w:r>
      <w:r w:rsidR="00394BC3">
        <w:rPr>
          <w:rFonts w:ascii="Verdana" w:hAnsi="Verdana"/>
          <w:b/>
          <w:noProof/>
          <w:sz w:val="20"/>
        </w:rPr>
        <w:t>number 26, FERC Order 693 and the COM-003-1 SAR</w:t>
      </w:r>
      <w:r w:rsidR="008B37B9">
        <w:rPr>
          <w:rFonts w:ascii="Verdana" w:hAnsi="Verdana"/>
          <w:b/>
          <w:noProof/>
          <w:sz w:val="20"/>
        </w:rPr>
        <w:t>?</w:t>
      </w:r>
      <w:r w:rsidR="00236499">
        <w:rPr>
          <w:rFonts w:ascii="Verdana" w:hAnsi="Verdana"/>
          <w:b/>
          <w:noProof/>
          <w:sz w:val="20"/>
        </w:rPr>
        <w:t xml:space="preserve"> </w:t>
      </w:r>
      <w:r w:rsidR="008B37B9" w:rsidRPr="001F050D">
        <w:rPr>
          <w:rFonts w:ascii="Verdana" w:hAnsi="Verdana"/>
          <w:b/>
          <w:noProof/>
          <w:sz w:val="20"/>
        </w:rPr>
        <w:t>If not, please explain in the comment area of the last question.</w:t>
      </w:r>
      <w:r w:rsidR="008B37B9" w:rsidRPr="006001D5">
        <w:rPr>
          <w:rFonts w:ascii="Verdana" w:eastAsiaTheme="majorEastAsia" w:hAnsi="Verdana"/>
          <w:b/>
          <w:sz w:val="20"/>
        </w:rPr>
        <w:t xml:space="preserve"> </w:t>
      </w:r>
    </w:p>
    <w:p w:rsidR="009A7819" w:rsidRDefault="00417220" w:rsidP="008B37B9">
      <w:pPr>
        <w:pStyle w:val="ListParagraph"/>
        <w:spacing w:after="120"/>
        <w:rPr>
          <w:rStyle w:val="BoxText"/>
          <w:rFonts w:ascii="Verdana" w:eastAsiaTheme="majorEastAsia" w:hAnsi="Verdana"/>
        </w:rPr>
      </w:pPr>
      <w:r w:rsidRPr="00585C9C">
        <w:rPr>
          <w:rStyle w:val="BoxText"/>
          <w:rFonts w:ascii="Verdana" w:eastAsiaTheme="majorEastAsia" w:hAnsi="Verdana"/>
        </w:rPr>
        <w:fldChar w:fldCharType="begin">
          <w:ffData>
            <w:name w:val="Check4"/>
            <w:enabled/>
            <w:calcOnExit w:val="0"/>
            <w:checkBox>
              <w:sizeAuto/>
              <w:default w:val="0"/>
            </w:checkBox>
          </w:ffData>
        </w:fldChar>
      </w:r>
      <w:r w:rsidR="008B37B9">
        <w:rPr>
          <w:rStyle w:val="BoxText"/>
          <w:rFonts w:ascii="Verdana" w:eastAsiaTheme="majorEastAsia" w:hAnsi="Verdana"/>
        </w:rPr>
        <w:instrText xml:space="preserve"> FORMCHECKBOX </w:instrText>
      </w:r>
      <w:r>
        <w:rPr>
          <w:rStyle w:val="BoxText"/>
          <w:rFonts w:ascii="Verdana" w:eastAsiaTheme="majorEastAsia" w:hAnsi="Verdana"/>
        </w:rPr>
      </w:r>
      <w:r>
        <w:rPr>
          <w:rStyle w:val="BoxText"/>
          <w:rFonts w:ascii="Verdana" w:eastAsiaTheme="majorEastAsia" w:hAnsi="Verdana"/>
        </w:rPr>
        <w:fldChar w:fldCharType="separate"/>
      </w:r>
      <w:r w:rsidRPr="00585C9C">
        <w:rPr>
          <w:rStyle w:val="BoxText"/>
          <w:rFonts w:ascii="Verdana" w:eastAsiaTheme="majorEastAsia" w:hAnsi="Verdana"/>
        </w:rPr>
        <w:fldChar w:fldCharType="end"/>
      </w:r>
      <w:r w:rsidR="008B37B9">
        <w:rPr>
          <w:rStyle w:val="BoxText"/>
          <w:rFonts w:ascii="Verdana" w:eastAsiaTheme="majorEastAsia" w:hAnsi="Verdana"/>
        </w:rPr>
        <w:t xml:space="preserve"> Yes</w:t>
      </w:r>
    </w:p>
    <w:p w:rsidR="008B37B9" w:rsidRPr="001F050D" w:rsidRDefault="008B37B9" w:rsidP="008B37B9">
      <w:pPr>
        <w:pStyle w:val="ListParagraph"/>
        <w:spacing w:after="120"/>
        <w:rPr>
          <w:rStyle w:val="BoxText"/>
          <w:rFonts w:ascii="Verdana" w:eastAsiaTheme="majorEastAsia" w:hAnsi="Verdana"/>
        </w:rPr>
      </w:pPr>
      <w:r>
        <w:rPr>
          <w:rStyle w:val="BoxText"/>
          <w:rFonts w:ascii="Verdana" w:eastAsiaTheme="majorEastAsia" w:hAnsi="Verdana"/>
        </w:rPr>
        <w:t xml:space="preserve"> </w:t>
      </w:r>
    </w:p>
    <w:p w:rsidR="008B37B9" w:rsidRDefault="00417220" w:rsidP="008B37B9">
      <w:pPr>
        <w:pStyle w:val="Header"/>
        <w:spacing w:after="120"/>
        <w:ind w:left="720"/>
        <w:rPr>
          <w:rStyle w:val="BoxText"/>
          <w:rFonts w:ascii="Verdana" w:eastAsiaTheme="majorEastAsia" w:hAnsi="Verdana"/>
        </w:rPr>
      </w:pPr>
      <w:r>
        <w:rPr>
          <w:rStyle w:val="BoxText"/>
          <w:rFonts w:ascii="Verdana" w:eastAsiaTheme="majorEastAsia" w:hAnsi="Verdana"/>
        </w:rPr>
        <w:fldChar w:fldCharType="begin">
          <w:ffData>
            <w:name w:val="Check4"/>
            <w:enabled/>
            <w:calcOnExit w:val="0"/>
            <w:checkBox>
              <w:sizeAuto/>
              <w:default w:val="0"/>
            </w:checkBox>
          </w:ffData>
        </w:fldChar>
      </w:r>
      <w:r w:rsidR="008B37B9">
        <w:rPr>
          <w:rStyle w:val="BoxText"/>
          <w:rFonts w:ascii="Verdana" w:eastAsiaTheme="majorEastAsia" w:hAnsi="Verdana"/>
        </w:rPr>
        <w:instrText xml:space="preserve"> FORMCHECKBOX </w:instrText>
      </w:r>
      <w:r>
        <w:rPr>
          <w:rStyle w:val="BoxText"/>
          <w:rFonts w:ascii="Verdana" w:eastAsiaTheme="majorEastAsia" w:hAnsi="Verdana"/>
        </w:rPr>
      </w:r>
      <w:r>
        <w:rPr>
          <w:rStyle w:val="BoxText"/>
          <w:rFonts w:ascii="Verdana" w:eastAsiaTheme="majorEastAsia" w:hAnsi="Verdana"/>
        </w:rPr>
        <w:fldChar w:fldCharType="separate"/>
      </w:r>
      <w:r>
        <w:rPr>
          <w:rStyle w:val="BoxText"/>
          <w:rFonts w:ascii="Verdana" w:eastAsiaTheme="majorEastAsia" w:hAnsi="Verdana"/>
        </w:rPr>
        <w:fldChar w:fldCharType="end"/>
      </w:r>
      <w:r w:rsidR="008B37B9" w:rsidRPr="008B37B9">
        <w:rPr>
          <w:rStyle w:val="BoxText"/>
          <w:rFonts w:ascii="Verdana" w:eastAsiaTheme="majorEastAsia" w:hAnsi="Verdana"/>
        </w:rPr>
        <w:t xml:space="preserve"> </w:t>
      </w:r>
      <w:r w:rsidR="008B37B9">
        <w:rPr>
          <w:rStyle w:val="BoxText"/>
          <w:rFonts w:ascii="Verdana" w:eastAsiaTheme="majorEastAsia" w:hAnsi="Verdana"/>
        </w:rPr>
        <w:t>No</w:t>
      </w:r>
    </w:p>
    <w:p w:rsidR="00662B51" w:rsidRDefault="00662B51" w:rsidP="008B37B9">
      <w:pPr>
        <w:pStyle w:val="Header"/>
        <w:spacing w:after="120"/>
        <w:ind w:left="720"/>
        <w:rPr>
          <w:rStyle w:val="BoxText"/>
          <w:rFonts w:ascii="Verdana" w:eastAsiaTheme="majorEastAsia" w:hAnsi="Verdana"/>
        </w:rPr>
      </w:pPr>
    </w:p>
    <w:p w:rsidR="00662B51" w:rsidRDefault="00662B51" w:rsidP="00662B51">
      <w:pPr>
        <w:pStyle w:val="ListParagraph"/>
        <w:rPr>
          <w:rStyle w:val="BoxText"/>
          <w:rFonts w:ascii="Verdana" w:eastAsiaTheme="majorEastAsia" w:hAnsi="Verdana"/>
        </w:rPr>
      </w:pPr>
      <w:r>
        <w:rPr>
          <w:rStyle w:val="BoxText"/>
          <w:rFonts w:ascii="Verdana" w:eastAsiaTheme="majorEastAsia" w:hAnsi="Verdana"/>
        </w:rPr>
        <w:t xml:space="preserve">Comments: </w:t>
      </w:r>
      <w:r w:rsidR="00417220" w:rsidRPr="00585C9C">
        <w:rPr>
          <w:rStyle w:val="BoxText"/>
          <w:rFonts w:ascii="Verdana" w:eastAsiaTheme="majorEastAsia" w:hAnsi="Verdana"/>
        </w:rPr>
        <w:fldChar w:fldCharType="begin">
          <w:ffData>
            <w:name w:val="Text12"/>
            <w:enabled/>
            <w:calcOnExit w:val="0"/>
            <w:textInput/>
          </w:ffData>
        </w:fldChar>
      </w:r>
      <w:r>
        <w:rPr>
          <w:rStyle w:val="BoxText"/>
          <w:rFonts w:ascii="Verdana" w:eastAsiaTheme="majorEastAsia" w:hAnsi="Verdana"/>
        </w:rPr>
        <w:instrText xml:space="preserve"> FORMTEXT </w:instrText>
      </w:r>
      <w:r w:rsidR="00417220" w:rsidRPr="00585C9C">
        <w:rPr>
          <w:rStyle w:val="BoxText"/>
          <w:rFonts w:ascii="Verdana" w:eastAsiaTheme="majorEastAsia" w:hAnsi="Verdana"/>
        </w:rPr>
      </w:r>
      <w:r w:rsidR="00417220" w:rsidRPr="00585C9C">
        <w:rPr>
          <w:rStyle w:val="BoxText"/>
          <w:rFonts w:ascii="Verdana" w:eastAsiaTheme="majorEastAsia" w:hAnsi="Verdana"/>
        </w:rPr>
        <w:fldChar w:fldCharType="separate"/>
      </w:r>
      <w:r w:rsidRPr="00A616FC">
        <w:rPr>
          <w:rStyle w:val="BoxText"/>
          <w:rFonts w:ascii="Verdana" w:eastAsiaTheme="majorEastAsia" w:hAnsi="Verdana" w:cs="Arial Unicode MS"/>
          <w:noProof/>
        </w:rPr>
        <w:t> </w:t>
      </w:r>
      <w:r w:rsidRPr="00A616FC">
        <w:rPr>
          <w:rStyle w:val="BoxText"/>
          <w:rFonts w:ascii="Verdana" w:eastAsia="Arial Unicode MS" w:hAnsi="Verdana" w:cs="Arial Unicode MS"/>
          <w:noProof/>
        </w:rPr>
        <w:t> </w:t>
      </w:r>
      <w:r w:rsidRPr="00A616FC">
        <w:rPr>
          <w:rStyle w:val="BoxText"/>
          <w:rFonts w:ascii="Verdana" w:eastAsia="Arial Unicode MS" w:hAnsi="Verdana" w:cs="Arial Unicode MS"/>
          <w:noProof/>
        </w:rPr>
        <w:t> </w:t>
      </w:r>
      <w:r w:rsidRPr="00A616FC">
        <w:rPr>
          <w:rStyle w:val="BoxText"/>
          <w:rFonts w:ascii="Verdana" w:eastAsia="Arial Unicode MS" w:hAnsi="Verdana" w:cs="Arial Unicode MS"/>
          <w:noProof/>
        </w:rPr>
        <w:t> </w:t>
      </w:r>
      <w:r w:rsidRPr="00A616FC">
        <w:rPr>
          <w:rStyle w:val="BoxText"/>
          <w:rFonts w:ascii="Verdana" w:eastAsia="Arial Unicode MS" w:hAnsi="Verdana" w:cs="Arial Unicode MS"/>
          <w:noProof/>
        </w:rPr>
        <w:t> </w:t>
      </w:r>
      <w:r w:rsidR="00417220" w:rsidRPr="00585C9C">
        <w:rPr>
          <w:rStyle w:val="BoxText"/>
          <w:rFonts w:ascii="Verdana" w:eastAsiaTheme="majorEastAsia" w:hAnsi="Verdana"/>
        </w:rPr>
        <w:fldChar w:fldCharType="end"/>
      </w:r>
    </w:p>
    <w:p w:rsidR="00662B51" w:rsidRDefault="00662B51" w:rsidP="008B37B9">
      <w:pPr>
        <w:pStyle w:val="Header"/>
        <w:spacing w:after="120"/>
        <w:ind w:left="720"/>
        <w:rPr>
          <w:rStyle w:val="BoxText"/>
          <w:rFonts w:ascii="Verdana" w:eastAsiaTheme="majorEastAsia" w:hAnsi="Verdana"/>
        </w:rPr>
      </w:pPr>
    </w:p>
    <w:p w:rsidR="001F050D" w:rsidRDefault="00AC3289" w:rsidP="00394BC3">
      <w:pPr>
        <w:pStyle w:val="ListBullet"/>
        <w:numPr>
          <w:ilvl w:val="0"/>
          <w:numId w:val="27"/>
        </w:numPr>
        <w:spacing w:after="120"/>
        <w:rPr>
          <w:rStyle w:val="BoxText"/>
          <w:rFonts w:ascii="Verdana" w:eastAsiaTheme="majorEastAsia" w:hAnsi="Verdana"/>
          <w:b/>
          <w:szCs w:val="24"/>
        </w:rPr>
      </w:pPr>
      <w:r>
        <w:rPr>
          <w:rFonts w:ascii="Verdana" w:hAnsi="Verdana"/>
          <w:b/>
          <w:sz w:val="20"/>
        </w:rPr>
        <w:t>Do you agree with the VRFs and VSLs for Requirements R1</w:t>
      </w:r>
      <w:r w:rsidR="00E73284">
        <w:rPr>
          <w:rFonts w:ascii="Verdana" w:hAnsi="Verdana"/>
          <w:b/>
          <w:sz w:val="20"/>
        </w:rPr>
        <w:t>,</w:t>
      </w:r>
      <w:r w:rsidR="00E73284" w:rsidRPr="00E73284">
        <w:rPr>
          <w:rFonts w:ascii="Verdana" w:hAnsi="Verdana"/>
          <w:b/>
          <w:sz w:val="20"/>
        </w:rPr>
        <w:t xml:space="preserve"> </w:t>
      </w:r>
      <w:r w:rsidR="00E73284">
        <w:rPr>
          <w:rFonts w:ascii="Verdana" w:hAnsi="Verdana"/>
          <w:b/>
          <w:sz w:val="20"/>
        </w:rPr>
        <w:t>R2,</w:t>
      </w:r>
      <w:r w:rsidR="002C00EF" w:rsidRPr="002C00EF">
        <w:rPr>
          <w:rFonts w:ascii="Verdana" w:hAnsi="Verdana"/>
          <w:b/>
          <w:sz w:val="20"/>
        </w:rPr>
        <w:t xml:space="preserve"> </w:t>
      </w:r>
      <w:r w:rsidR="002C00EF">
        <w:rPr>
          <w:rFonts w:ascii="Verdana" w:hAnsi="Verdana"/>
          <w:b/>
          <w:sz w:val="20"/>
        </w:rPr>
        <w:t>and</w:t>
      </w:r>
      <w:r w:rsidR="00E73284" w:rsidRPr="00E73284">
        <w:rPr>
          <w:rFonts w:ascii="Verdana" w:hAnsi="Verdana"/>
          <w:b/>
          <w:sz w:val="20"/>
        </w:rPr>
        <w:t xml:space="preserve"> </w:t>
      </w:r>
      <w:r w:rsidR="00E73284">
        <w:rPr>
          <w:rFonts w:ascii="Verdana" w:hAnsi="Verdana"/>
          <w:b/>
          <w:sz w:val="20"/>
        </w:rPr>
        <w:t>R3</w:t>
      </w:r>
      <w:r w:rsidR="00441BB0">
        <w:rPr>
          <w:rFonts w:ascii="Verdana" w:hAnsi="Verdana"/>
          <w:b/>
          <w:sz w:val="20"/>
        </w:rPr>
        <w:t>?</w:t>
      </w:r>
      <w:r>
        <w:rPr>
          <w:rFonts w:ascii="Verdana" w:hAnsi="Verdana"/>
          <w:b/>
          <w:sz w:val="20"/>
        </w:rPr>
        <w:t xml:space="preserve"> </w:t>
      </w:r>
    </w:p>
    <w:p w:rsidR="009A7819" w:rsidRDefault="00417220" w:rsidP="001F050D">
      <w:pPr>
        <w:pStyle w:val="ListParagraph"/>
        <w:spacing w:after="120"/>
        <w:rPr>
          <w:rStyle w:val="BoxText"/>
          <w:rFonts w:ascii="Verdana" w:eastAsiaTheme="majorEastAsia" w:hAnsi="Verdana"/>
        </w:rPr>
      </w:pPr>
      <w:r w:rsidRPr="00585C9C">
        <w:rPr>
          <w:rStyle w:val="BoxText"/>
          <w:rFonts w:ascii="Verdana" w:eastAsiaTheme="majorEastAsia" w:hAnsi="Verdana"/>
        </w:rPr>
        <w:fldChar w:fldCharType="begin">
          <w:ffData>
            <w:name w:val="Check4"/>
            <w:enabled/>
            <w:calcOnExit w:val="0"/>
            <w:checkBox>
              <w:sizeAuto/>
              <w:default w:val="0"/>
            </w:checkBox>
          </w:ffData>
        </w:fldChar>
      </w:r>
      <w:r w:rsidR="00BA6B3E">
        <w:rPr>
          <w:rStyle w:val="BoxText"/>
          <w:rFonts w:ascii="Verdana" w:eastAsiaTheme="majorEastAsia" w:hAnsi="Verdana"/>
        </w:rPr>
        <w:instrText xml:space="preserve"> FORMCHECKBOX </w:instrText>
      </w:r>
      <w:r>
        <w:rPr>
          <w:rStyle w:val="BoxText"/>
          <w:rFonts w:ascii="Verdana" w:eastAsiaTheme="majorEastAsia" w:hAnsi="Verdana"/>
        </w:rPr>
      </w:r>
      <w:r>
        <w:rPr>
          <w:rStyle w:val="BoxText"/>
          <w:rFonts w:ascii="Verdana" w:eastAsiaTheme="majorEastAsia" w:hAnsi="Verdana"/>
        </w:rPr>
        <w:fldChar w:fldCharType="separate"/>
      </w:r>
      <w:r w:rsidRPr="00585C9C">
        <w:rPr>
          <w:rStyle w:val="BoxText"/>
          <w:rFonts w:ascii="Verdana" w:eastAsiaTheme="majorEastAsia" w:hAnsi="Verdana"/>
        </w:rPr>
        <w:fldChar w:fldCharType="end"/>
      </w:r>
      <w:r w:rsidR="00BA6B3E">
        <w:rPr>
          <w:rStyle w:val="BoxText"/>
          <w:rFonts w:ascii="Verdana" w:eastAsiaTheme="majorEastAsia" w:hAnsi="Verdana"/>
        </w:rPr>
        <w:t xml:space="preserve"> Yes</w:t>
      </w:r>
    </w:p>
    <w:p w:rsidR="001F050D" w:rsidRDefault="00BA6B3E" w:rsidP="001F050D">
      <w:pPr>
        <w:pStyle w:val="ListParagraph"/>
        <w:spacing w:after="120"/>
        <w:rPr>
          <w:rStyle w:val="BoxText"/>
          <w:rFonts w:ascii="Verdana" w:eastAsiaTheme="majorEastAsia" w:hAnsi="Verdana"/>
        </w:rPr>
      </w:pPr>
      <w:r>
        <w:rPr>
          <w:rStyle w:val="BoxText"/>
          <w:rFonts w:ascii="Verdana" w:eastAsiaTheme="majorEastAsia" w:hAnsi="Verdana"/>
        </w:rPr>
        <w:t xml:space="preserve"> </w:t>
      </w:r>
    </w:p>
    <w:p w:rsidR="001F050D" w:rsidRDefault="00417220" w:rsidP="001F050D">
      <w:pPr>
        <w:pStyle w:val="ListParagraph"/>
        <w:spacing w:after="120"/>
        <w:rPr>
          <w:rStyle w:val="BoxText"/>
          <w:rFonts w:ascii="Verdana" w:eastAsiaTheme="majorEastAsia" w:hAnsi="Verdana"/>
        </w:rPr>
      </w:pPr>
      <w:r w:rsidRPr="00585C9C">
        <w:rPr>
          <w:rStyle w:val="BoxText"/>
          <w:rFonts w:ascii="Verdana" w:eastAsiaTheme="majorEastAsia" w:hAnsi="Verdana"/>
        </w:rPr>
        <w:fldChar w:fldCharType="begin">
          <w:ffData>
            <w:name w:val="Check4"/>
            <w:enabled/>
            <w:calcOnExit w:val="0"/>
            <w:checkBox>
              <w:sizeAuto/>
              <w:default w:val="0"/>
            </w:checkBox>
          </w:ffData>
        </w:fldChar>
      </w:r>
      <w:r w:rsidR="00BA6B3E">
        <w:rPr>
          <w:rStyle w:val="BoxText"/>
          <w:rFonts w:ascii="Verdana" w:eastAsiaTheme="majorEastAsia" w:hAnsi="Verdana"/>
        </w:rPr>
        <w:instrText xml:space="preserve"> FORMCHECKBOX </w:instrText>
      </w:r>
      <w:r>
        <w:rPr>
          <w:rStyle w:val="BoxText"/>
          <w:rFonts w:ascii="Verdana" w:eastAsiaTheme="majorEastAsia" w:hAnsi="Verdana"/>
        </w:rPr>
      </w:r>
      <w:r>
        <w:rPr>
          <w:rStyle w:val="BoxText"/>
          <w:rFonts w:ascii="Verdana" w:eastAsiaTheme="majorEastAsia" w:hAnsi="Verdana"/>
        </w:rPr>
        <w:fldChar w:fldCharType="separate"/>
      </w:r>
      <w:r w:rsidRPr="00585C9C">
        <w:rPr>
          <w:rStyle w:val="BoxText"/>
          <w:rFonts w:ascii="Verdana" w:eastAsiaTheme="majorEastAsia" w:hAnsi="Verdana"/>
        </w:rPr>
        <w:fldChar w:fldCharType="end"/>
      </w:r>
      <w:r w:rsidR="00BA6B3E">
        <w:rPr>
          <w:rStyle w:val="BoxText"/>
          <w:rFonts w:ascii="Verdana" w:eastAsiaTheme="majorEastAsia" w:hAnsi="Verdana"/>
        </w:rPr>
        <w:t xml:space="preserve"> No </w:t>
      </w:r>
    </w:p>
    <w:p w:rsidR="001F050D" w:rsidRDefault="001F050D">
      <w:pPr>
        <w:ind w:left="360"/>
        <w:rPr>
          <w:rStyle w:val="BoxText"/>
          <w:rFonts w:ascii="Verdana" w:eastAsiaTheme="majorEastAsia" w:hAnsi="Verdana"/>
        </w:rPr>
      </w:pPr>
    </w:p>
    <w:p w:rsidR="00702154" w:rsidRDefault="00BA6B3E">
      <w:pPr>
        <w:pStyle w:val="ListParagraph"/>
        <w:rPr>
          <w:rStyle w:val="BoxText"/>
          <w:rFonts w:ascii="Verdana" w:eastAsiaTheme="majorEastAsia" w:hAnsi="Verdana"/>
        </w:rPr>
      </w:pPr>
      <w:r>
        <w:rPr>
          <w:rStyle w:val="BoxText"/>
          <w:rFonts w:ascii="Verdana" w:eastAsiaTheme="majorEastAsia" w:hAnsi="Verdana"/>
        </w:rPr>
        <w:t xml:space="preserve">Comments: </w:t>
      </w:r>
      <w:r w:rsidR="00417220" w:rsidRPr="00585C9C">
        <w:rPr>
          <w:rStyle w:val="BoxText"/>
          <w:rFonts w:ascii="Verdana" w:eastAsiaTheme="majorEastAsia" w:hAnsi="Verdana"/>
        </w:rPr>
        <w:fldChar w:fldCharType="begin">
          <w:ffData>
            <w:name w:val="Text12"/>
            <w:enabled/>
            <w:calcOnExit w:val="0"/>
            <w:textInput/>
          </w:ffData>
        </w:fldChar>
      </w:r>
      <w:r>
        <w:rPr>
          <w:rStyle w:val="BoxText"/>
          <w:rFonts w:ascii="Verdana" w:eastAsiaTheme="majorEastAsia" w:hAnsi="Verdana"/>
        </w:rPr>
        <w:instrText xml:space="preserve"> FORMTEXT </w:instrText>
      </w:r>
      <w:r w:rsidR="00417220" w:rsidRPr="00585C9C">
        <w:rPr>
          <w:rStyle w:val="BoxText"/>
          <w:rFonts w:ascii="Verdana" w:eastAsiaTheme="majorEastAsia" w:hAnsi="Verdana"/>
        </w:rPr>
      </w:r>
      <w:r w:rsidR="00417220" w:rsidRPr="00585C9C">
        <w:rPr>
          <w:rStyle w:val="BoxText"/>
          <w:rFonts w:ascii="Verdana" w:eastAsiaTheme="majorEastAsia" w:hAnsi="Verdana"/>
        </w:rPr>
        <w:fldChar w:fldCharType="separate"/>
      </w:r>
      <w:r w:rsidR="00AC3289" w:rsidRPr="00A616FC">
        <w:rPr>
          <w:rStyle w:val="BoxText"/>
          <w:rFonts w:ascii="Verdana" w:eastAsiaTheme="majorEastAsia" w:hAnsi="Verdana" w:cs="Arial Unicode MS"/>
          <w:noProof/>
        </w:rPr>
        <w:t> </w:t>
      </w:r>
      <w:r w:rsidR="00AC3289" w:rsidRPr="00A616FC">
        <w:rPr>
          <w:rStyle w:val="BoxText"/>
          <w:rFonts w:ascii="Verdana" w:eastAsia="Arial Unicode MS" w:hAnsi="Verdana" w:cs="Arial Unicode MS"/>
          <w:noProof/>
        </w:rPr>
        <w:t> </w:t>
      </w:r>
      <w:r w:rsidR="00AC3289" w:rsidRPr="00A616FC">
        <w:rPr>
          <w:rStyle w:val="BoxText"/>
          <w:rFonts w:ascii="Verdana" w:eastAsia="Arial Unicode MS" w:hAnsi="Verdana" w:cs="Arial Unicode MS"/>
          <w:noProof/>
        </w:rPr>
        <w:t> </w:t>
      </w:r>
      <w:r w:rsidR="00AC3289" w:rsidRPr="00A616FC">
        <w:rPr>
          <w:rStyle w:val="BoxText"/>
          <w:rFonts w:ascii="Verdana" w:eastAsia="Arial Unicode MS" w:hAnsi="Verdana" w:cs="Arial Unicode MS"/>
          <w:noProof/>
        </w:rPr>
        <w:t> </w:t>
      </w:r>
      <w:r w:rsidR="00AC3289" w:rsidRPr="00A616FC">
        <w:rPr>
          <w:rStyle w:val="BoxText"/>
          <w:rFonts w:ascii="Verdana" w:eastAsia="Arial Unicode MS" w:hAnsi="Verdana" w:cs="Arial Unicode MS"/>
          <w:noProof/>
        </w:rPr>
        <w:t> </w:t>
      </w:r>
      <w:r w:rsidR="00417220" w:rsidRPr="00585C9C">
        <w:rPr>
          <w:rStyle w:val="BoxText"/>
          <w:rFonts w:ascii="Verdana" w:eastAsiaTheme="majorEastAsia" w:hAnsi="Verdana"/>
        </w:rPr>
        <w:fldChar w:fldCharType="end"/>
      </w:r>
    </w:p>
    <w:sectPr w:rsidR="00702154" w:rsidSect="005D3F72">
      <w:headerReference w:type="default" r:id="rId15"/>
      <w:footerReference w:type="default" r:id="rId16"/>
      <w:headerReference w:type="first" r:id="rId17"/>
      <w:footerReference w:type="first" r:id="rId18"/>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086" w:rsidRDefault="00CE2086">
      <w:r>
        <w:separator/>
      </w:r>
    </w:p>
  </w:endnote>
  <w:endnote w:type="continuationSeparator" w:id="0">
    <w:p w:rsidR="00CE2086" w:rsidRDefault="00CE2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EB" w:rsidRPr="00174E6D" w:rsidRDefault="006D68EB" w:rsidP="00174E6D">
    <w:pPr>
      <w:tabs>
        <w:tab w:val="right" w:pos="10080"/>
      </w:tabs>
      <w:rPr>
        <w:rFonts w:ascii="Tahoma" w:hAnsi="Tahoma" w:cs="Tahoma"/>
        <w:b/>
        <w:color w:val="5D85A9" w:themeColor="accent1"/>
        <w:sz w:val="18"/>
        <w:szCs w:val="18"/>
      </w:rPr>
    </w:pPr>
    <w:r w:rsidRPr="00174E6D">
      <w:rPr>
        <w:rFonts w:ascii="Tahoma" w:hAnsi="Tahoma" w:cs="Tahoma"/>
        <w:b/>
        <w:noProof/>
        <w:color w:val="5D85A9" w:themeColor="accent1"/>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fldSimple w:instr=" SUBJECT   \* MERGEFORMAT ">
      <w:r w:rsidRPr="00174E6D">
        <w:rPr>
          <w:rFonts w:ascii="Tahoma" w:hAnsi="Tahoma" w:cs="Tahoma"/>
          <w:b/>
          <w:color w:val="5D85A9" w:themeColor="accent1"/>
          <w:sz w:val="18"/>
          <w:szCs w:val="18"/>
        </w:rPr>
        <w:t>Unofficial Comment Form</w:t>
      </w:r>
    </w:fldSimple>
    <w:r>
      <w:rPr>
        <w:rFonts w:ascii="Tahoma" w:hAnsi="Tahoma" w:cs="Tahoma"/>
        <w:b/>
        <w:color w:val="5D85A9" w:themeColor="accent1"/>
        <w:sz w:val="18"/>
        <w:szCs w:val="18"/>
      </w:rPr>
      <w:tab/>
    </w:r>
    <w:r w:rsidR="00417220" w:rsidRPr="00174E6D">
      <w:rPr>
        <w:rFonts w:ascii="Tahoma" w:hAnsi="Tahoma" w:cs="Tahoma"/>
        <w:b/>
        <w:color w:val="5D85A9" w:themeColor="accent1"/>
        <w:sz w:val="18"/>
        <w:szCs w:val="18"/>
      </w:rPr>
      <w:fldChar w:fldCharType="begin"/>
    </w:r>
    <w:r w:rsidRPr="00174E6D">
      <w:rPr>
        <w:rFonts w:ascii="Tahoma" w:hAnsi="Tahoma" w:cs="Tahoma"/>
        <w:b/>
        <w:color w:val="5D85A9" w:themeColor="accent1"/>
        <w:sz w:val="18"/>
        <w:szCs w:val="18"/>
      </w:rPr>
      <w:instrText xml:space="preserve"> PAGE   \* MERGEFORMAT </w:instrText>
    </w:r>
    <w:r w:rsidR="00417220" w:rsidRPr="00174E6D">
      <w:rPr>
        <w:rFonts w:ascii="Tahoma" w:hAnsi="Tahoma" w:cs="Tahoma"/>
        <w:b/>
        <w:color w:val="5D85A9" w:themeColor="accent1"/>
        <w:sz w:val="18"/>
        <w:szCs w:val="18"/>
      </w:rPr>
      <w:fldChar w:fldCharType="separate"/>
    </w:r>
    <w:r w:rsidR="000404ED">
      <w:rPr>
        <w:rFonts w:ascii="Tahoma" w:hAnsi="Tahoma" w:cs="Tahoma"/>
        <w:b/>
        <w:noProof/>
        <w:color w:val="5D85A9" w:themeColor="accent1"/>
        <w:sz w:val="18"/>
        <w:szCs w:val="18"/>
      </w:rPr>
      <w:t>2</w:t>
    </w:r>
    <w:r w:rsidR="00417220" w:rsidRPr="00174E6D">
      <w:rPr>
        <w:rFonts w:ascii="Tahoma" w:hAnsi="Tahoma" w:cs="Tahoma"/>
        <w:b/>
        <w:color w:val="5D85A9" w:themeColor="accent1"/>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EB" w:rsidRDefault="006D68EB">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086" w:rsidRDefault="00CE2086">
      <w:r>
        <w:separator/>
      </w:r>
    </w:p>
  </w:footnote>
  <w:footnote w:type="continuationSeparator" w:id="0">
    <w:p w:rsidR="00CE2086" w:rsidRDefault="00CE2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EB" w:rsidRDefault="006D68EB">
    <w:r>
      <w:rPr>
        <w:noProof/>
      </w:rPr>
      <w:drawing>
        <wp:anchor distT="0" distB="0" distL="114300" distR="114300" simplePos="0" relativeHeight="251663870" behindDoc="1" locked="0" layoutInCell="1" allowOverlap="1">
          <wp:simplePos x="0" y="0"/>
          <wp:positionH relativeFrom="page">
            <wp:posOffset>0</wp:posOffset>
          </wp:positionH>
          <wp:positionV relativeFrom="page">
            <wp:align>top</wp:align>
          </wp:positionV>
          <wp:extent cx="7772400" cy="99695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6950"/>
                  </a:xfrm>
                  <a:prstGeom prst="rect">
                    <a:avLst/>
                  </a:prstGeom>
                  <a:noFill/>
                  <a:ln w="9525">
                    <a:noFill/>
                    <a:miter lim="800000"/>
                    <a:headEnd/>
                    <a:tailEnd/>
                  </a:ln>
                </pic:spPr>
              </pic:pic>
            </a:graphicData>
          </a:graphic>
        </wp:anchor>
      </w:drawing>
    </w:r>
  </w:p>
  <w:p w:rsidR="006D68EB" w:rsidRDefault="006D68EB" w:rsidP="00555BA0">
    <w:pPr>
      <w:rPr>
        <w:rFonts w:ascii="Tahoma" w:hAnsi="Tahoma"/>
        <w:b/>
        <w:color w:val="1B4C80"/>
        <w:sz w:val="18"/>
        <w:szCs w:val="18"/>
      </w:rPr>
    </w:pPr>
  </w:p>
  <w:p w:rsidR="006D68EB" w:rsidRDefault="006D68EB" w:rsidP="00555B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EB" w:rsidRDefault="006D68EB">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1467B9A"/>
    <w:multiLevelType w:val="hybridMultilevel"/>
    <w:tmpl w:val="16E8083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2">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3">
    <w:nsid w:val="09856F32"/>
    <w:multiLevelType w:val="multilevel"/>
    <w:tmpl w:val="C204B30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AD7C18"/>
    <w:multiLevelType w:val="hybridMultilevel"/>
    <w:tmpl w:val="CE8A3A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8">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9">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0">
    <w:nsid w:val="24C375E5"/>
    <w:multiLevelType w:val="hybridMultilevel"/>
    <w:tmpl w:val="4AAE833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2">
    <w:nsid w:val="2E6526E0"/>
    <w:multiLevelType w:val="multilevel"/>
    <w:tmpl w:val="8286C76A"/>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nsid w:val="2FDD7014"/>
    <w:multiLevelType w:val="hybridMultilevel"/>
    <w:tmpl w:val="CA1E873E"/>
    <w:lvl w:ilvl="0" w:tplc="04090017">
      <w:start w:val="1"/>
      <w:numFmt w:val="lowerLetter"/>
      <w:lvlText w:val="%1)"/>
      <w:lvlJc w:val="left"/>
      <w:pPr>
        <w:ind w:left="720" w:hanging="360"/>
      </w:pPr>
    </w:lvl>
    <w:lvl w:ilvl="1" w:tplc="F2962E08">
      <w:start w:val="1"/>
      <w:numFmt w:val="lowerLetter"/>
      <w:pStyle w:val="Requirement"/>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5">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C2515E"/>
    <w:multiLevelType w:val="hybridMultilevel"/>
    <w:tmpl w:val="A6A80C8A"/>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3AEC1E54"/>
    <w:multiLevelType w:val="hybridMultilevel"/>
    <w:tmpl w:val="DF84480A"/>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8">
    <w:nsid w:val="4603329F"/>
    <w:multiLevelType w:val="multilevel"/>
    <w:tmpl w:val="CFCC5010"/>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nsid w:val="476E7C78"/>
    <w:multiLevelType w:val="hybridMultilevel"/>
    <w:tmpl w:val="BEDA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E5003"/>
    <w:multiLevelType w:val="hybridMultilevel"/>
    <w:tmpl w:val="FE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521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CAA536D"/>
    <w:multiLevelType w:val="hybridMultilevel"/>
    <w:tmpl w:val="A9F0C8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51C71104"/>
    <w:multiLevelType w:val="hybridMultilevel"/>
    <w:tmpl w:val="FF645E20"/>
    <w:lvl w:ilvl="0" w:tplc="04090017">
      <w:start w:val="1"/>
      <w:numFmt w:val="lowerLetter"/>
      <w:lvlText w:val="%1)"/>
      <w:lvlJc w:val="left"/>
      <w:pPr>
        <w:ind w:left="720" w:hanging="360"/>
      </w:pPr>
    </w:lvl>
    <w:lvl w:ilvl="1" w:tplc="68FC2D7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540756"/>
    <w:multiLevelType w:val="hybridMultilevel"/>
    <w:tmpl w:val="5EC4E576"/>
    <w:lvl w:ilvl="0" w:tplc="0409000F">
      <w:start w:val="1"/>
      <w:numFmt w:val="decimal"/>
      <w:lvlText w:val="%1."/>
      <w:lvlJc w:val="left"/>
      <w:pPr>
        <w:ind w:left="548"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
    <w:nsid w:val="591F5514"/>
    <w:multiLevelType w:val="hybridMultilevel"/>
    <w:tmpl w:val="765AD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B11A8B"/>
    <w:multiLevelType w:val="multilevel"/>
    <w:tmpl w:val="BBD8E4FE"/>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8">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29">
    <w:nsid w:val="738160AD"/>
    <w:multiLevelType w:val="hybridMultilevel"/>
    <w:tmpl w:val="27F89F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31">
    <w:nsid w:val="783F4B0A"/>
    <w:multiLevelType w:val="singleLevel"/>
    <w:tmpl w:val="0409000F"/>
    <w:lvl w:ilvl="0">
      <w:start w:val="1"/>
      <w:numFmt w:val="decimal"/>
      <w:lvlText w:val="%1."/>
      <w:lvlJc w:val="left"/>
      <w:pPr>
        <w:tabs>
          <w:tab w:val="num" w:pos="720"/>
        </w:tabs>
        <w:ind w:left="720" w:hanging="360"/>
      </w:pPr>
    </w:lvl>
  </w:abstractNum>
  <w:num w:numId="1">
    <w:abstractNumId w:val="2"/>
  </w:num>
  <w:num w:numId="2">
    <w:abstractNumId w:val="7"/>
  </w:num>
  <w:num w:numId="3">
    <w:abstractNumId w:val="0"/>
  </w:num>
  <w:num w:numId="4">
    <w:abstractNumId w:val="27"/>
  </w:num>
  <w:num w:numId="5">
    <w:abstractNumId w:val="4"/>
  </w:num>
  <w:num w:numId="6">
    <w:abstractNumId w:val="30"/>
  </w:num>
  <w:num w:numId="7">
    <w:abstractNumId w:val="9"/>
  </w:num>
  <w:num w:numId="8">
    <w:abstractNumId w:val="14"/>
  </w:num>
  <w:num w:numId="9">
    <w:abstractNumId w:val="8"/>
  </w:num>
  <w:num w:numId="10">
    <w:abstractNumId w:val="11"/>
  </w:num>
  <w:num w:numId="11">
    <w:abstractNumId w:val="5"/>
  </w:num>
  <w:num w:numId="12">
    <w:abstractNumId w:val="15"/>
  </w:num>
  <w:num w:numId="13">
    <w:abstractNumId w:val="18"/>
  </w:num>
  <w:num w:numId="14">
    <w:abstractNumId w:val="28"/>
  </w:num>
  <w:num w:numId="15">
    <w:abstractNumId w:val="17"/>
  </w:num>
  <w:num w:numId="16">
    <w:abstractNumId w:val="24"/>
  </w:num>
  <w:num w:numId="17">
    <w:abstractNumId w:val="3"/>
  </w:num>
  <w:num w:numId="18">
    <w:abstractNumId w:val="31"/>
  </w:num>
  <w:num w:numId="19">
    <w:abstractNumId w:val="12"/>
  </w:num>
  <w:num w:numId="20">
    <w:abstractNumId w:val="26"/>
  </w:num>
  <w:num w:numId="21">
    <w:abstractNumId w:val="11"/>
  </w:num>
  <w:num w:numId="22">
    <w:abstractNumId w:val="21"/>
  </w:num>
  <w:num w:numId="23">
    <w:abstractNumId w:val="1"/>
  </w:num>
  <w:num w:numId="24">
    <w:abstractNumId w:val="22"/>
  </w:num>
  <w:num w:numId="25">
    <w:abstractNumId w:val="29"/>
  </w:num>
  <w:num w:numId="26">
    <w:abstractNumId w:val="9"/>
    <w:lvlOverride w:ilvl="0">
      <w:startOverride w:val="1"/>
    </w:lvlOverride>
  </w:num>
  <w:num w:numId="27">
    <w:abstractNumId w:val="20"/>
  </w:num>
  <w:num w:numId="28">
    <w:abstractNumId w:val="19"/>
  </w:num>
  <w:num w:numId="29">
    <w:abstractNumId w:val="23"/>
  </w:num>
  <w:num w:numId="30">
    <w:abstractNumId w:val="13"/>
  </w:num>
  <w:num w:numId="31">
    <w:abstractNumId w:val="16"/>
  </w:num>
  <w:num w:numId="32">
    <w:abstractNumId w:val="6"/>
  </w:num>
  <w:num w:numId="33">
    <w:abstractNumId w:val="10"/>
  </w:num>
  <w:num w:numId="34">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stylePaneFormatFilter w:val="3F08"/>
  <w:defaultTabStop w:val="720"/>
  <w:noPunctuationKerning/>
  <w:characterSpacingControl w:val="doNotCompress"/>
  <w:hdrShapeDefaults>
    <o:shapedefaults v:ext="edit" spidmax="49153"/>
  </w:hdrShapeDefaults>
  <w:footnotePr>
    <w:footnote w:id="-1"/>
    <w:footnote w:id="0"/>
  </w:footnotePr>
  <w:endnotePr>
    <w:endnote w:id="-1"/>
    <w:endnote w:id="0"/>
  </w:endnotePr>
  <w:compat/>
  <w:rsids>
    <w:rsidRoot w:val="001574EA"/>
    <w:rsid w:val="00003E46"/>
    <w:rsid w:val="00006B26"/>
    <w:rsid w:val="00011D42"/>
    <w:rsid w:val="00023F62"/>
    <w:rsid w:val="00027819"/>
    <w:rsid w:val="000334DF"/>
    <w:rsid w:val="000404ED"/>
    <w:rsid w:val="000471DB"/>
    <w:rsid w:val="00052986"/>
    <w:rsid w:val="00055725"/>
    <w:rsid w:val="00081CDB"/>
    <w:rsid w:val="000A2172"/>
    <w:rsid w:val="000A70BC"/>
    <w:rsid w:val="000B36CB"/>
    <w:rsid w:val="000B3B11"/>
    <w:rsid w:val="000B7A04"/>
    <w:rsid w:val="000B7DF9"/>
    <w:rsid w:val="000C12BC"/>
    <w:rsid w:val="000D67E0"/>
    <w:rsid w:val="000D7162"/>
    <w:rsid w:val="000E3AB0"/>
    <w:rsid w:val="000E4570"/>
    <w:rsid w:val="000F07EE"/>
    <w:rsid w:val="000F2958"/>
    <w:rsid w:val="000F6009"/>
    <w:rsid w:val="001018F0"/>
    <w:rsid w:val="00104599"/>
    <w:rsid w:val="00107F1B"/>
    <w:rsid w:val="00115A3D"/>
    <w:rsid w:val="00117903"/>
    <w:rsid w:val="001247C7"/>
    <w:rsid w:val="00136931"/>
    <w:rsid w:val="00140866"/>
    <w:rsid w:val="00147269"/>
    <w:rsid w:val="001574EA"/>
    <w:rsid w:val="00157A09"/>
    <w:rsid w:val="0016321B"/>
    <w:rsid w:val="00174E6D"/>
    <w:rsid w:val="00176559"/>
    <w:rsid w:val="001818FC"/>
    <w:rsid w:val="001819C8"/>
    <w:rsid w:val="001B2A6D"/>
    <w:rsid w:val="001C2243"/>
    <w:rsid w:val="001F050D"/>
    <w:rsid w:val="002034E1"/>
    <w:rsid w:val="002077CE"/>
    <w:rsid w:val="00222BEC"/>
    <w:rsid w:val="002252B9"/>
    <w:rsid w:val="002326D2"/>
    <w:rsid w:val="00232F8B"/>
    <w:rsid w:val="00236499"/>
    <w:rsid w:val="0024747B"/>
    <w:rsid w:val="002525FF"/>
    <w:rsid w:val="00254D61"/>
    <w:rsid w:val="00283FB4"/>
    <w:rsid w:val="002A1DA6"/>
    <w:rsid w:val="002A608F"/>
    <w:rsid w:val="002B3AE7"/>
    <w:rsid w:val="002C00EF"/>
    <w:rsid w:val="002F4EA1"/>
    <w:rsid w:val="00325C06"/>
    <w:rsid w:val="0032749F"/>
    <w:rsid w:val="003410A4"/>
    <w:rsid w:val="00352839"/>
    <w:rsid w:val="00353DFC"/>
    <w:rsid w:val="00366A96"/>
    <w:rsid w:val="00381876"/>
    <w:rsid w:val="00390DD2"/>
    <w:rsid w:val="0039275D"/>
    <w:rsid w:val="003936E3"/>
    <w:rsid w:val="00394BC3"/>
    <w:rsid w:val="00396788"/>
    <w:rsid w:val="003B6AED"/>
    <w:rsid w:val="003C527C"/>
    <w:rsid w:val="003E1C41"/>
    <w:rsid w:val="0040024E"/>
    <w:rsid w:val="0040490D"/>
    <w:rsid w:val="00405912"/>
    <w:rsid w:val="00415D6C"/>
    <w:rsid w:val="00417220"/>
    <w:rsid w:val="00441BB0"/>
    <w:rsid w:val="00454F94"/>
    <w:rsid w:val="00460A80"/>
    <w:rsid w:val="004631BF"/>
    <w:rsid w:val="004800C7"/>
    <w:rsid w:val="004A60AD"/>
    <w:rsid w:val="004B7DE3"/>
    <w:rsid w:val="004D0F60"/>
    <w:rsid w:val="004D62A4"/>
    <w:rsid w:val="004D70AF"/>
    <w:rsid w:val="004E7B5C"/>
    <w:rsid w:val="004F49F3"/>
    <w:rsid w:val="00510652"/>
    <w:rsid w:val="00512F09"/>
    <w:rsid w:val="00514AEC"/>
    <w:rsid w:val="00531461"/>
    <w:rsid w:val="005316C6"/>
    <w:rsid w:val="005316F3"/>
    <w:rsid w:val="00554EAF"/>
    <w:rsid w:val="00555BA0"/>
    <w:rsid w:val="0056072B"/>
    <w:rsid w:val="0056445B"/>
    <w:rsid w:val="005714AD"/>
    <w:rsid w:val="00573832"/>
    <w:rsid w:val="00585C9C"/>
    <w:rsid w:val="00594394"/>
    <w:rsid w:val="005A0886"/>
    <w:rsid w:val="005A721A"/>
    <w:rsid w:val="005D3F72"/>
    <w:rsid w:val="005E3953"/>
    <w:rsid w:val="005E49FF"/>
    <w:rsid w:val="006001D5"/>
    <w:rsid w:val="006035E7"/>
    <w:rsid w:val="006055EB"/>
    <w:rsid w:val="00612331"/>
    <w:rsid w:val="00650C33"/>
    <w:rsid w:val="00652754"/>
    <w:rsid w:val="00661D0C"/>
    <w:rsid w:val="00662B51"/>
    <w:rsid w:val="00676A5B"/>
    <w:rsid w:val="00680D0B"/>
    <w:rsid w:val="006814BC"/>
    <w:rsid w:val="0069159B"/>
    <w:rsid w:val="00694CD1"/>
    <w:rsid w:val="006A0DD4"/>
    <w:rsid w:val="006A0F19"/>
    <w:rsid w:val="006A634C"/>
    <w:rsid w:val="006B3EC7"/>
    <w:rsid w:val="006C1855"/>
    <w:rsid w:val="006C1F78"/>
    <w:rsid w:val="006C48B5"/>
    <w:rsid w:val="006D6361"/>
    <w:rsid w:val="006D68EB"/>
    <w:rsid w:val="006D7A26"/>
    <w:rsid w:val="006F21CA"/>
    <w:rsid w:val="006F3856"/>
    <w:rsid w:val="00702154"/>
    <w:rsid w:val="007254EA"/>
    <w:rsid w:val="0074626C"/>
    <w:rsid w:val="00766ADF"/>
    <w:rsid w:val="00770C3D"/>
    <w:rsid w:val="00781666"/>
    <w:rsid w:val="00786B6B"/>
    <w:rsid w:val="00791651"/>
    <w:rsid w:val="00794AC9"/>
    <w:rsid w:val="007A25C6"/>
    <w:rsid w:val="007C5414"/>
    <w:rsid w:val="007E4E31"/>
    <w:rsid w:val="00807358"/>
    <w:rsid w:val="00831166"/>
    <w:rsid w:val="00853654"/>
    <w:rsid w:val="00854192"/>
    <w:rsid w:val="00877976"/>
    <w:rsid w:val="008B37B9"/>
    <w:rsid w:val="008C0C98"/>
    <w:rsid w:val="008C2A40"/>
    <w:rsid w:val="008D2544"/>
    <w:rsid w:val="008E4539"/>
    <w:rsid w:val="008E46E2"/>
    <w:rsid w:val="008F0826"/>
    <w:rsid w:val="008F0ACF"/>
    <w:rsid w:val="00921ECD"/>
    <w:rsid w:val="00927FBC"/>
    <w:rsid w:val="0094416C"/>
    <w:rsid w:val="00946F9E"/>
    <w:rsid w:val="00950021"/>
    <w:rsid w:val="0096317A"/>
    <w:rsid w:val="00972011"/>
    <w:rsid w:val="0098117B"/>
    <w:rsid w:val="00982C5A"/>
    <w:rsid w:val="0098653B"/>
    <w:rsid w:val="00993446"/>
    <w:rsid w:val="009A7819"/>
    <w:rsid w:val="009B4104"/>
    <w:rsid w:val="009C27BB"/>
    <w:rsid w:val="009C66B3"/>
    <w:rsid w:val="009D633E"/>
    <w:rsid w:val="009E03DB"/>
    <w:rsid w:val="009E4D26"/>
    <w:rsid w:val="009F4F45"/>
    <w:rsid w:val="00A0244D"/>
    <w:rsid w:val="00A35DA7"/>
    <w:rsid w:val="00A57415"/>
    <w:rsid w:val="00A616FC"/>
    <w:rsid w:val="00A65488"/>
    <w:rsid w:val="00A6738A"/>
    <w:rsid w:val="00A71A66"/>
    <w:rsid w:val="00A80A03"/>
    <w:rsid w:val="00A901EE"/>
    <w:rsid w:val="00AA4994"/>
    <w:rsid w:val="00AA704F"/>
    <w:rsid w:val="00AB4FB3"/>
    <w:rsid w:val="00AC3289"/>
    <w:rsid w:val="00AC71B2"/>
    <w:rsid w:val="00AD2815"/>
    <w:rsid w:val="00B02B84"/>
    <w:rsid w:val="00B11E1F"/>
    <w:rsid w:val="00B23D4E"/>
    <w:rsid w:val="00B25EF5"/>
    <w:rsid w:val="00B375B5"/>
    <w:rsid w:val="00B37959"/>
    <w:rsid w:val="00B50824"/>
    <w:rsid w:val="00B573D9"/>
    <w:rsid w:val="00B66237"/>
    <w:rsid w:val="00B875FB"/>
    <w:rsid w:val="00BA34E0"/>
    <w:rsid w:val="00BA54AF"/>
    <w:rsid w:val="00BA6B3E"/>
    <w:rsid w:val="00BA79FA"/>
    <w:rsid w:val="00BB0A17"/>
    <w:rsid w:val="00BC1582"/>
    <w:rsid w:val="00BE4B3E"/>
    <w:rsid w:val="00BE5580"/>
    <w:rsid w:val="00BF3EC1"/>
    <w:rsid w:val="00C22580"/>
    <w:rsid w:val="00C3000F"/>
    <w:rsid w:val="00C55322"/>
    <w:rsid w:val="00C87EEF"/>
    <w:rsid w:val="00C9465D"/>
    <w:rsid w:val="00CA4374"/>
    <w:rsid w:val="00CB2E2D"/>
    <w:rsid w:val="00CC7BE7"/>
    <w:rsid w:val="00CD77CD"/>
    <w:rsid w:val="00CE2086"/>
    <w:rsid w:val="00CF2D7C"/>
    <w:rsid w:val="00D00497"/>
    <w:rsid w:val="00D01A23"/>
    <w:rsid w:val="00D0376E"/>
    <w:rsid w:val="00D1016B"/>
    <w:rsid w:val="00D228D6"/>
    <w:rsid w:val="00D333C1"/>
    <w:rsid w:val="00D461E1"/>
    <w:rsid w:val="00D51440"/>
    <w:rsid w:val="00D655D7"/>
    <w:rsid w:val="00D70127"/>
    <w:rsid w:val="00D75D6E"/>
    <w:rsid w:val="00D910F8"/>
    <w:rsid w:val="00DA22FC"/>
    <w:rsid w:val="00DA36A0"/>
    <w:rsid w:val="00DA634C"/>
    <w:rsid w:val="00DB5215"/>
    <w:rsid w:val="00DB62EC"/>
    <w:rsid w:val="00DB7B25"/>
    <w:rsid w:val="00DC36B8"/>
    <w:rsid w:val="00DC6DBD"/>
    <w:rsid w:val="00DC7745"/>
    <w:rsid w:val="00E00E08"/>
    <w:rsid w:val="00E06458"/>
    <w:rsid w:val="00E22CCB"/>
    <w:rsid w:val="00E50820"/>
    <w:rsid w:val="00E50A19"/>
    <w:rsid w:val="00E531FB"/>
    <w:rsid w:val="00E73284"/>
    <w:rsid w:val="00E75D74"/>
    <w:rsid w:val="00E85DFD"/>
    <w:rsid w:val="00E87E58"/>
    <w:rsid w:val="00E935EE"/>
    <w:rsid w:val="00EA3179"/>
    <w:rsid w:val="00EA64C9"/>
    <w:rsid w:val="00EA680B"/>
    <w:rsid w:val="00EA7642"/>
    <w:rsid w:val="00EE1903"/>
    <w:rsid w:val="00F01C12"/>
    <w:rsid w:val="00F20565"/>
    <w:rsid w:val="00F557C3"/>
    <w:rsid w:val="00F75403"/>
    <w:rsid w:val="00F80C02"/>
    <w:rsid w:val="00F83013"/>
    <w:rsid w:val="00F83088"/>
    <w:rsid w:val="00F87490"/>
    <w:rsid w:val="00F950EA"/>
    <w:rsid w:val="00FB44B0"/>
    <w:rsid w:val="00FB5598"/>
    <w:rsid w:val="00FC4896"/>
    <w:rsid w:val="00FC7108"/>
    <w:rsid w:val="00FC7B36"/>
    <w:rsid w:val="00FD4BAE"/>
    <w:rsid w:val="00FD55BE"/>
    <w:rsid w:val="00FE3F17"/>
    <w:rsid w:val="00FE4CAA"/>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DB"/>
    <w:pPr>
      <w:ind w:left="-86"/>
    </w:pPr>
    <w:rPr>
      <w:rFonts w:asciiTheme="minorHAnsi" w:hAnsiTheme="minorHAnsi"/>
      <w:sz w:val="24"/>
      <w:szCs w:val="24"/>
    </w:rPr>
  </w:style>
  <w:style w:type="paragraph" w:styleId="Heading1">
    <w:name w:val="heading 1"/>
    <w:basedOn w:val="Normal"/>
    <w:next w:val="Normal"/>
    <w:link w:val="Heading1Char"/>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qFormat/>
    <w:rsid w:val="00676A5B"/>
    <w:pPr>
      <w:keepNext/>
      <w:outlineLvl w:val="4"/>
    </w:pPr>
    <w:rPr>
      <w:b/>
      <w:sz w:val="22"/>
      <w:szCs w:val="20"/>
    </w:rPr>
  </w:style>
  <w:style w:type="paragraph" w:styleId="Heading6">
    <w:name w:val="heading 6"/>
    <w:basedOn w:val="Normal"/>
    <w:next w:val="Normal"/>
    <w:link w:val="Heading6Char"/>
    <w:qFormat/>
    <w:rsid w:val="00676A5B"/>
    <w:pPr>
      <w:keepNext/>
      <w:jc w:val="center"/>
      <w:outlineLvl w:val="5"/>
    </w:pPr>
    <w:rPr>
      <w:rFonts w:ascii="Arial" w:hAnsi="Arial"/>
      <w:i/>
      <w:sz w:val="22"/>
      <w:szCs w:val="20"/>
    </w:rPr>
  </w:style>
  <w:style w:type="paragraph" w:styleId="Heading7">
    <w:name w:val="heading 7"/>
    <w:basedOn w:val="Normal"/>
    <w:next w:val="Normal"/>
    <w:link w:val="Heading7Char"/>
    <w:qFormat/>
    <w:rsid w:val="00676A5B"/>
    <w:pPr>
      <w:keepNext/>
      <w:outlineLvl w:val="6"/>
    </w:pPr>
    <w:rPr>
      <w:rFonts w:ascii="Arial" w:hAnsi="Arial" w:cs="Arial"/>
      <w:sz w:val="20"/>
      <w:u w:val="single"/>
    </w:rPr>
  </w:style>
  <w:style w:type="paragraph" w:styleId="Heading8">
    <w:name w:val="heading 8"/>
    <w:basedOn w:val="Normal"/>
    <w:next w:val="Normal"/>
    <w:link w:val="Heading8Char"/>
    <w:qFormat/>
    <w:rsid w:val="00676A5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customStyle="1" w:styleId="Heading4Char">
    <w:name w:val="Heading 4 Char"/>
    <w:basedOn w:val="DefaultParagraphFont"/>
    <w:link w:val="Heading4"/>
    <w:rsid w:val="00676A5B"/>
    <w:rPr>
      <w:rFonts w:ascii="Arial" w:hAnsi="Arial"/>
      <w:b/>
      <w:i/>
    </w:rPr>
  </w:style>
  <w:style w:type="character" w:customStyle="1" w:styleId="Heading5Char">
    <w:name w:val="Heading 5 Char"/>
    <w:basedOn w:val="DefaultParagraphFont"/>
    <w:link w:val="Heading5"/>
    <w:rsid w:val="00676A5B"/>
    <w:rPr>
      <w:b/>
      <w:sz w:val="22"/>
    </w:rPr>
  </w:style>
  <w:style w:type="character" w:customStyle="1" w:styleId="Heading6Char">
    <w:name w:val="Heading 6 Char"/>
    <w:basedOn w:val="DefaultParagraphFont"/>
    <w:link w:val="Heading6"/>
    <w:rsid w:val="00676A5B"/>
    <w:rPr>
      <w:rFonts w:ascii="Arial" w:hAnsi="Arial"/>
      <w:i/>
      <w:sz w:val="22"/>
    </w:rPr>
  </w:style>
  <w:style w:type="character" w:customStyle="1" w:styleId="Heading7Char">
    <w:name w:val="Heading 7 Char"/>
    <w:basedOn w:val="DefaultParagraphFont"/>
    <w:link w:val="Heading7"/>
    <w:rsid w:val="00676A5B"/>
    <w:rPr>
      <w:rFonts w:ascii="Arial" w:hAnsi="Arial" w:cs="Arial"/>
      <w:szCs w:val="24"/>
      <w:u w:val="single"/>
    </w:rPr>
  </w:style>
  <w:style w:type="character" w:customStyle="1" w:styleId="Heading8Char">
    <w:name w:val="Heading 8 Char"/>
    <w:basedOn w:val="DefaultParagraphFont"/>
    <w:link w:val="Heading8"/>
    <w:rsid w:val="00676A5B"/>
    <w:rPr>
      <w:b/>
      <w:bCs/>
      <w:sz w:val="22"/>
      <w:u w:val="single"/>
    </w:rPr>
  </w:style>
  <w:style w:type="paragraph" w:customStyle="1" w:styleId="Dashlevel1">
    <w:name w:val="Dash level 1"/>
    <w:basedOn w:val="Normal"/>
    <w:rsid w:val="00676A5B"/>
    <w:pPr>
      <w:numPr>
        <w:numId w:val="1"/>
      </w:numPr>
      <w:spacing w:after="60"/>
      <w:ind w:left="1080"/>
    </w:pPr>
    <w:rPr>
      <w:sz w:val="22"/>
      <w:szCs w:val="20"/>
    </w:rPr>
  </w:style>
  <w:style w:type="paragraph" w:customStyle="1" w:styleId="ListBullet1">
    <w:name w:val="List Bullet 1"/>
    <w:basedOn w:val="Normal"/>
    <w:rsid w:val="00676A5B"/>
    <w:pPr>
      <w:numPr>
        <w:numId w:val="2"/>
      </w:numPr>
      <w:spacing w:before="60" w:after="60"/>
      <w:ind w:left="720"/>
    </w:pPr>
    <w:rPr>
      <w:sz w:val="22"/>
      <w:szCs w:val="20"/>
    </w:rPr>
  </w:style>
  <w:style w:type="paragraph" w:customStyle="1" w:styleId="Dashlevel2">
    <w:name w:val="Dash level 2"/>
    <w:basedOn w:val="Dashlevel1"/>
    <w:rsid w:val="00676A5B"/>
    <w:pPr>
      <w:numPr>
        <w:numId w:val="3"/>
      </w:numPr>
      <w:ind w:left="1440"/>
    </w:pPr>
  </w:style>
  <w:style w:type="paragraph" w:styleId="BodyText">
    <w:name w:val="Body Text"/>
    <w:basedOn w:val="Normal"/>
    <w:link w:val="BodyTextChar"/>
    <w:rsid w:val="00676A5B"/>
    <w:pPr>
      <w:ind w:left="360"/>
    </w:pPr>
    <w:rPr>
      <w:sz w:val="22"/>
      <w:szCs w:val="20"/>
    </w:rPr>
  </w:style>
  <w:style w:type="character" w:customStyle="1" w:styleId="BodyTextChar">
    <w:name w:val="Body Text Char"/>
    <w:basedOn w:val="DefaultParagraphFont"/>
    <w:link w:val="BodyText"/>
    <w:rsid w:val="00676A5B"/>
    <w:rPr>
      <w:sz w:val="22"/>
    </w:rPr>
  </w:style>
  <w:style w:type="paragraph" w:customStyle="1" w:styleId="NumberedSteps">
    <w:name w:val="Numbered Steps"/>
    <w:basedOn w:val="Normal"/>
    <w:rsid w:val="00676A5B"/>
    <w:pPr>
      <w:numPr>
        <w:numId w:val="7"/>
      </w:numPr>
    </w:pPr>
    <w:rPr>
      <w:sz w:val="22"/>
      <w:szCs w:val="20"/>
    </w:rPr>
  </w:style>
  <w:style w:type="paragraph" w:styleId="ListBullet">
    <w:name w:val="List Bullet"/>
    <w:basedOn w:val="Normal"/>
    <w:rsid w:val="00676A5B"/>
    <w:pPr>
      <w:numPr>
        <w:numId w:val="5"/>
      </w:numPr>
    </w:pPr>
    <w:rPr>
      <w:sz w:val="22"/>
      <w:szCs w:val="20"/>
    </w:rPr>
  </w:style>
  <w:style w:type="paragraph" w:styleId="ListBullet2">
    <w:name w:val="List Bullet 2"/>
    <w:basedOn w:val="Normal"/>
    <w:autoRedefine/>
    <w:rsid w:val="00676A5B"/>
    <w:pPr>
      <w:numPr>
        <w:numId w:val="4"/>
      </w:numPr>
    </w:pPr>
    <w:rPr>
      <w:sz w:val="22"/>
      <w:szCs w:val="20"/>
    </w:rPr>
  </w:style>
  <w:style w:type="paragraph" w:styleId="BodyTextIndent">
    <w:name w:val="Body Text Indent"/>
    <w:basedOn w:val="Normal"/>
    <w:link w:val="BodyTextIndentChar"/>
    <w:rsid w:val="00676A5B"/>
    <w:pPr>
      <w:ind w:left="720"/>
    </w:pPr>
    <w:rPr>
      <w:sz w:val="22"/>
      <w:szCs w:val="20"/>
    </w:rPr>
  </w:style>
  <w:style w:type="character" w:customStyle="1" w:styleId="BodyTextIndentChar">
    <w:name w:val="Body Text Indent Char"/>
    <w:basedOn w:val="DefaultParagraphFont"/>
    <w:link w:val="BodyTextIndent"/>
    <w:rsid w:val="00676A5B"/>
    <w:rPr>
      <w:sz w:val="22"/>
    </w:rPr>
  </w:style>
  <w:style w:type="paragraph" w:customStyle="1" w:styleId="Bullet2">
    <w:name w:val="Bullet 2"/>
    <w:basedOn w:val="Normal"/>
    <w:rsid w:val="00676A5B"/>
    <w:pPr>
      <w:numPr>
        <w:numId w:val="6"/>
      </w:numPr>
    </w:pPr>
    <w:rPr>
      <w:sz w:val="22"/>
      <w:szCs w:val="20"/>
    </w:rPr>
  </w:style>
  <w:style w:type="character" w:styleId="Hyperlink">
    <w:name w:val="Hyperlink"/>
    <w:basedOn w:val="DefaultParagraphFont"/>
    <w:rsid w:val="00676A5B"/>
    <w:rPr>
      <w:color w:val="0000FF"/>
      <w:u w:val="single"/>
    </w:rPr>
  </w:style>
  <w:style w:type="character" w:customStyle="1" w:styleId="BoxText">
    <w:name w:val="Box Text"/>
    <w:basedOn w:val="DefaultParagraphFont"/>
    <w:rsid w:val="00676A5B"/>
    <w:rPr>
      <w:rFonts w:ascii="Arial" w:hAnsi="Arial"/>
      <w:sz w:val="20"/>
    </w:rPr>
  </w:style>
  <w:style w:type="paragraph" w:customStyle="1" w:styleId="TableText">
    <w:name w:val="Table Text"/>
    <w:basedOn w:val="Normal"/>
    <w:rsid w:val="00676A5B"/>
    <w:pPr>
      <w:spacing w:before="60" w:after="60"/>
    </w:pPr>
    <w:rPr>
      <w:rFonts w:ascii="Arial" w:hAnsi="Arial"/>
      <w:sz w:val="18"/>
      <w:szCs w:val="20"/>
    </w:rPr>
  </w:style>
  <w:style w:type="character" w:customStyle="1" w:styleId="Exhibit">
    <w:name w:val="Exhibit"/>
    <w:basedOn w:val="DefaultParagraphFont"/>
    <w:rsid w:val="00676A5B"/>
    <w:rPr>
      <w:rFonts w:ascii="Arial" w:hAnsi="Arial"/>
      <w:b/>
      <w:sz w:val="22"/>
      <w:szCs w:val="24"/>
    </w:rPr>
  </w:style>
  <w:style w:type="paragraph" w:customStyle="1" w:styleId="NormalNERC">
    <w:name w:val="Normal NERC"/>
    <w:basedOn w:val="Normal"/>
    <w:autoRedefine/>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rsid w:val="00676A5B"/>
    <w:pPr>
      <w:spacing w:before="120"/>
    </w:pPr>
    <w:rPr>
      <w:i/>
      <w:color w:val="0000FF"/>
      <w:szCs w:val="20"/>
    </w:rPr>
  </w:style>
  <w:style w:type="character" w:customStyle="1" w:styleId="BodyText2Char">
    <w:name w:val="Body Text 2 Char"/>
    <w:basedOn w:val="DefaultParagraphFont"/>
    <w:link w:val="BodyText2"/>
    <w:rsid w:val="00676A5B"/>
    <w:rPr>
      <w:i/>
      <w:color w:val="0000FF"/>
      <w:sz w:val="24"/>
    </w:rPr>
  </w:style>
  <w:style w:type="character" w:styleId="FollowedHyperlink">
    <w:name w:val="FollowedHyperlink"/>
    <w:basedOn w:val="DefaultParagraphFont"/>
    <w:rsid w:val="00676A5B"/>
    <w:rPr>
      <w:color w:val="800080"/>
      <w:u w:val="single"/>
    </w:rPr>
  </w:style>
  <w:style w:type="paragraph" w:customStyle="1" w:styleId="Bullet3">
    <w:name w:val="Bullet 3"/>
    <w:basedOn w:val="Normal"/>
    <w:rsid w:val="00676A5B"/>
    <w:pPr>
      <w:numPr>
        <w:numId w:val="9"/>
      </w:numPr>
    </w:pPr>
    <w:rPr>
      <w:sz w:val="22"/>
    </w:rPr>
  </w:style>
  <w:style w:type="paragraph" w:customStyle="1" w:styleId="BoxBullet">
    <w:name w:val="Box Bullet"/>
    <w:basedOn w:val="Normal"/>
    <w:rsid w:val="00676A5B"/>
    <w:pPr>
      <w:numPr>
        <w:numId w:val="8"/>
      </w:numPr>
    </w:pPr>
  </w:style>
  <w:style w:type="paragraph" w:customStyle="1" w:styleId="NormalTimes">
    <w:name w:val="Normal Times"/>
    <w:basedOn w:val="Normal"/>
    <w:rsid w:val="00676A5B"/>
    <w:pPr>
      <w:spacing w:after="240"/>
    </w:pPr>
    <w:rPr>
      <w:sz w:val="22"/>
    </w:rPr>
  </w:style>
  <w:style w:type="paragraph" w:styleId="FootnoteText">
    <w:name w:val="footnote text"/>
    <w:basedOn w:val="Normal"/>
    <w:link w:val="FootnoteTextChar"/>
    <w:semiHidden/>
    <w:rsid w:val="00676A5B"/>
    <w:pPr>
      <w:spacing w:after="240"/>
    </w:pPr>
    <w:rPr>
      <w:sz w:val="20"/>
      <w:szCs w:val="20"/>
    </w:rPr>
  </w:style>
  <w:style w:type="character" w:customStyle="1" w:styleId="FootnoteTextChar">
    <w:name w:val="Footnote Text Char"/>
    <w:basedOn w:val="DefaultParagraphFont"/>
    <w:link w:val="FootnoteText"/>
    <w:semiHidden/>
    <w:rsid w:val="00676A5B"/>
  </w:style>
  <w:style w:type="paragraph" w:customStyle="1" w:styleId="Normal0pt">
    <w:name w:val="Normal 0pt"/>
    <w:basedOn w:val="Normal"/>
    <w:next w:val="Normal"/>
    <w:rsid w:val="00676A5B"/>
    <w:rPr>
      <w:sz w:val="22"/>
      <w:szCs w:val="20"/>
    </w:rPr>
  </w:style>
  <w:style w:type="paragraph" w:customStyle="1" w:styleId="Bullet">
    <w:name w:val="Bullet"/>
    <w:basedOn w:val="Normal"/>
    <w:rsid w:val="00676A5B"/>
    <w:pPr>
      <w:numPr>
        <w:numId w:val="10"/>
      </w:numPr>
      <w:spacing w:before="120"/>
    </w:pPr>
    <w:rPr>
      <w:sz w:val="22"/>
      <w:szCs w:val="20"/>
    </w:rPr>
  </w:style>
  <w:style w:type="paragraph" w:customStyle="1" w:styleId="Section">
    <w:name w:val="Section"/>
    <w:basedOn w:val="Normal"/>
    <w:next w:val="ListNumber"/>
    <w:rsid w:val="00676A5B"/>
    <w:pPr>
      <w:numPr>
        <w:numId w:val="12"/>
      </w:numPr>
      <w:tabs>
        <w:tab w:val="left" w:pos="1080"/>
      </w:tabs>
      <w:spacing w:after="120"/>
    </w:pPr>
    <w:rPr>
      <w:rFonts w:ascii="Arial" w:hAnsi="Arial"/>
      <w:b/>
    </w:rPr>
  </w:style>
  <w:style w:type="paragraph" w:customStyle="1" w:styleId="Requirement">
    <w:name w:val="Requirement"/>
    <w:basedOn w:val="List2"/>
    <w:link w:val="RequirementChar"/>
    <w:autoRedefine/>
    <w:rsid w:val="00A0244D"/>
    <w:pPr>
      <w:numPr>
        <w:ilvl w:val="1"/>
        <w:numId w:val="30"/>
      </w:numPr>
      <w:spacing w:after="120"/>
    </w:pPr>
    <w:rPr>
      <w:rFonts w:ascii="Verdana" w:hAnsi="Verdana" w:cs="Arial"/>
      <w:b/>
      <w:sz w:val="20"/>
    </w:rPr>
  </w:style>
  <w:style w:type="paragraph" w:styleId="ListNumber">
    <w:name w:val="List Number"/>
    <w:basedOn w:val="Normal"/>
    <w:rsid w:val="00676A5B"/>
    <w:pPr>
      <w:numPr>
        <w:numId w:val="11"/>
      </w:numPr>
    </w:pPr>
    <w:rPr>
      <w:sz w:val="22"/>
      <w:szCs w:val="20"/>
    </w:rPr>
  </w:style>
  <w:style w:type="paragraph" w:styleId="List2">
    <w:name w:val="List 2"/>
    <w:basedOn w:val="Normal"/>
    <w:rsid w:val="00676A5B"/>
    <w:pPr>
      <w:ind w:left="720" w:hanging="360"/>
    </w:pPr>
    <w:rPr>
      <w:sz w:val="22"/>
      <w:szCs w:val="20"/>
    </w:rPr>
  </w:style>
  <w:style w:type="character" w:customStyle="1" w:styleId="RequirementChar">
    <w:name w:val="Requirement Char"/>
    <w:basedOn w:val="DefaultParagraphFont"/>
    <w:link w:val="Requirement"/>
    <w:rsid w:val="00A0244D"/>
    <w:rPr>
      <w:rFonts w:ascii="Verdana" w:hAnsi="Verdana" w:cs="Arial"/>
      <w:b/>
    </w:rPr>
  </w:style>
  <w:style w:type="paragraph" w:customStyle="1" w:styleId="Measure">
    <w:name w:val="Measure"/>
    <w:basedOn w:val="Normal"/>
    <w:rsid w:val="00676A5B"/>
    <w:pPr>
      <w:numPr>
        <w:numId w:val="14"/>
      </w:numPr>
      <w:tabs>
        <w:tab w:val="left" w:pos="936"/>
        <w:tab w:val="left" w:pos="2592"/>
        <w:tab w:val="left" w:pos="3240"/>
      </w:tabs>
      <w:spacing w:after="120"/>
    </w:pPr>
    <w:rPr>
      <w:sz w:val="22"/>
    </w:rPr>
  </w:style>
  <w:style w:type="paragraph" w:styleId="ListParagraph">
    <w:name w:val="List Paragraph"/>
    <w:basedOn w:val="Normal"/>
    <w:uiPriority w:val="34"/>
    <w:qFormat/>
    <w:rsid w:val="00676A5B"/>
    <w:pPr>
      <w:ind w:left="720"/>
      <w:contextualSpacing/>
    </w:pPr>
  </w:style>
  <w:style w:type="character" w:styleId="FootnoteReference">
    <w:name w:val="footnote reference"/>
    <w:basedOn w:val="DefaultParagraphFont"/>
    <w:uiPriority w:val="99"/>
    <w:semiHidden/>
    <w:unhideWhenUsed/>
    <w:rsid w:val="00555BA0"/>
    <w:rPr>
      <w:vertAlign w:val="superscript"/>
    </w:rPr>
  </w:style>
  <w:style w:type="paragraph" w:customStyle="1" w:styleId="StyleBefore6ptAfter6pt">
    <w:name w:val="Style Before:  6 pt After:  6 pt"/>
    <w:basedOn w:val="Normal"/>
    <w:next w:val="Normal"/>
    <w:rsid w:val="00F557C3"/>
    <w:pPr>
      <w:spacing w:before="120" w:after="120"/>
    </w:pPr>
    <w:rPr>
      <w:szCs w:val="20"/>
    </w:rPr>
  </w:style>
  <w:style w:type="paragraph" w:styleId="Revision">
    <w:name w:val="Revision"/>
    <w:hidden/>
    <w:uiPriority w:val="99"/>
    <w:semiHidden/>
    <w:rsid w:val="002A1DA6"/>
    <w:rPr>
      <w:rFonts w:ascii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Op_Comm_Protocol_Project_2007-02.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Joseph.Krisiak@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5d5a917dbf7147ae900880a0e9139b3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s://www.nerc.net/nercsurvey/Survey.aspx?s=5d5a917dbf7147ae900880a0e9139b3b" TargetMode="Externa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7987D12F84C46BD65839B70B1C0B8" ma:contentTypeVersion="27" ma:contentTypeDescription="Create a new document." ma:contentTypeScope="" ma:versionID="0c9506b68d279596fa3586b287c7b9ba">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03C648DF44840905EC855F650A987" ma:contentTypeVersion="0" ma:contentTypeDescription="Create a new document." ma:contentTypeScope="" ma:versionID="a63baca8d50d08b4934bd7cd03aa2ea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E643C9D-C712-4394-859B-0AEC9FEDEF5F}"/>
</file>

<file path=customXml/itemProps2.xml><?xml version="1.0" encoding="utf-8"?>
<ds:datastoreItem xmlns:ds="http://schemas.openxmlformats.org/officeDocument/2006/customXml" ds:itemID="{44B93F24-1BF0-4A71-A090-594C1615B0C0}"/>
</file>

<file path=customXml/itemProps3.xml><?xml version="1.0" encoding="utf-8"?>
<ds:datastoreItem xmlns:ds="http://schemas.openxmlformats.org/officeDocument/2006/customXml" ds:itemID="{1FF733DE-CCE8-4259-829F-6A275820ECBC}"/>
</file>

<file path=customXml/itemProps4.xml><?xml version="1.0" encoding="utf-8"?>
<ds:datastoreItem xmlns:ds="http://schemas.openxmlformats.org/officeDocument/2006/customXml" ds:itemID="{B9B9BEB1-B8E3-4F20-975C-E912206B1130}"/>
</file>

<file path=customXml/itemProps5.xml><?xml version="1.0" encoding="utf-8"?>
<ds:datastoreItem xmlns:ds="http://schemas.openxmlformats.org/officeDocument/2006/customXml" ds:itemID="{88E6ABE4-6CCE-4038-899E-F6BD6ED8B3E7}"/>
</file>

<file path=docProps/app.xml><?xml version="1.0" encoding="utf-8"?>
<Properties xmlns="http://schemas.openxmlformats.org/officeDocument/2006/extended-properties" xmlns:vt="http://schemas.openxmlformats.org/officeDocument/2006/docPropsVTypes">
  <Template>Normal.dotm</Template>
  <TotalTime>9</TotalTime>
  <Pages>4</Pages>
  <Words>1299</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Project 2007-02.0 - Operating Personnel Coomunication Protocols</vt:lpstr>
    </vt:vector>
  </TitlesOfParts>
  <Company>NERC</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2007-02.0 - Operating Personnel Coomunication Protocols</dc:title>
  <dc:subject>Unofficial Comment Form (Standard)</dc:subject>
  <dc:creator>barfields</dc:creator>
  <cp:keywords/>
  <dc:description/>
  <cp:lastModifiedBy>Monica Benson</cp:lastModifiedBy>
  <cp:revision>5</cp:revision>
  <cp:lastPrinted>2011-03-01T17:03:00Z</cp:lastPrinted>
  <dcterms:created xsi:type="dcterms:W3CDTF">2013-06-20T13:48:00Z</dcterms:created>
  <dcterms:modified xsi:type="dcterms:W3CDTF">2013-06-20T14:28:00Z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0x010100D457987D12F84C46BD65839B70B1C0B8</vt:lpwstr>
  </property>
  <property fmtid="{D5CDD505-2E9C-101B-9397-08002B2CF9AE}" pid="8" name="Status">
    <vt:lpwstr>Converted</vt:lpwstr>
  </property>
  <property fmtid="{D5CDD505-2E9C-101B-9397-08002B2CF9AE}" pid="9" name="_dlc_DocIdItemGuid">
    <vt:lpwstr>da3f48ac-3472-4529-b2e4-78e7a96ddfce</vt:lpwstr>
  </property>
</Properties>
</file>