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77D5" w14:textId="77777777" w:rsidR="0078119A" w:rsidRDefault="0078119A">
      <w:bookmarkStart w:id="0" w:name="_GoBack"/>
      <w:bookmarkEnd w:id="0"/>
      <w:r w:rsidRPr="0078119A">
        <w:rPr>
          <w:noProof/>
        </w:rPr>
        <w:drawing>
          <wp:anchor distT="0" distB="0" distL="114300" distR="114300" simplePos="0" relativeHeight="251663360" behindDoc="1" locked="0" layoutInCell="1" allowOverlap="1" wp14:anchorId="72968A3B" wp14:editId="1441FAEA">
            <wp:simplePos x="0" y="0"/>
            <wp:positionH relativeFrom="page">
              <wp:align>center</wp:align>
            </wp:positionH>
            <wp:positionV relativeFrom="page">
              <wp:align>center</wp:align>
            </wp:positionV>
            <wp:extent cx="7324725" cy="9601200"/>
            <wp:effectExtent l="19050" t="0" r="0" b="0"/>
            <wp:wrapNone/>
            <wp:docPr id="3" name="Picture 3" descr="NERC_Report_blue_rgb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Report_blue_rgb10.jpg"/>
                    <pic:cNvPicPr/>
                  </pic:nvPicPr>
                  <pic:blipFill>
                    <a:blip r:embed="rId11" cstate="email"/>
                    <a:stretch>
                      <a:fillRect/>
                    </a:stretch>
                  </pic:blipFill>
                  <pic:spPr>
                    <a:xfrm>
                      <a:off x="0" y="0"/>
                      <a:ext cx="7323667" cy="9601200"/>
                    </a:xfrm>
                    <a:prstGeom prst="rect">
                      <a:avLst/>
                    </a:prstGeom>
                  </pic:spPr>
                </pic:pic>
              </a:graphicData>
            </a:graphic>
          </wp:anchor>
        </w:drawing>
      </w:r>
    </w:p>
    <w:p w14:paraId="70B5E7A4" w14:textId="77777777" w:rsidR="0078119A" w:rsidRDefault="0078119A"/>
    <w:p w14:paraId="0D846070" w14:textId="77777777" w:rsidR="0078119A" w:rsidRDefault="0078119A"/>
    <w:p w14:paraId="2A7464DB" w14:textId="77777777" w:rsidR="0078119A" w:rsidRDefault="0078119A"/>
    <w:p w14:paraId="4E4DF9ED" w14:textId="77777777" w:rsidR="0078119A" w:rsidRDefault="0078119A"/>
    <w:p w14:paraId="2079E72B" w14:textId="77777777" w:rsidR="0078119A" w:rsidRDefault="0078119A"/>
    <w:p w14:paraId="7FA62FF0" w14:textId="77777777" w:rsidR="0078119A" w:rsidRDefault="0078119A"/>
    <w:p w14:paraId="258A09CB" w14:textId="77777777" w:rsidR="0078119A" w:rsidRDefault="0078119A"/>
    <w:p w14:paraId="3BA6711C" w14:textId="77777777" w:rsidR="0078119A" w:rsidRDefault="0078119A"/>
    <w:p w14:paraId="7B4E1A22" w14:textId="77777777" w:rsidR="0078119A" w:rsidRDefault="0078119A"/>
    <w:p w14:paraId="7E4D77D1" w14:textId="77777777" w:rsidR="0078119A" w:rsidRDefault="00C7528B">
      <w:r>
        <w:rPr>
          <w:noProof/>
        </w:rPr>
        <mc:AlternateContent>
          <mc:Choice Requires="wps">
            <w:drawing>
              <wp:anchor distT="0" distB="0" distL="114300" distR="114300" simplePos="0" relativeHeight="251664384" behindDoc="0" locked="0" layoutInCell="1" allowOverlap="1" wp14:anchorId="424391B0" wp14:editId="0B33A469">
                <wp:simplePos x="0" y="0"/>
                <wp:positionH relativeFrom="page">
                  <wp:posOffset>570586</wp:posOffset>
                </wp:positionH>
                <wp:positionV relativeFrom="page">
                  <wp:posOffset>2523744</wp:posOffset>
                </wp:positionV>
                <wp:extent cx="4800600" cy="4535424"/>
                <wp:effectExtent l="0" t="0" r="0" b="0"/>
                <wp:wrapThrough wrapText="bothSides">
                  <wp:wrapPolygon edited="0">
                    <wp:start x="171" y="0"/>
                    <wp:lineTo x="171" y="21503"/>
                    <wp:lineTo x="21343" y="21503"/>
                    <wp:lineTo x="21343" y="0"/>
                    <wp:lineTo x="171" y="0"/>
                  </wp:wrapPolygon>
                </wp:wrapThrough>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35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6126" w14:textId="77777777" w:rsidR="00F17CF4" w:rsidRPr="00590526" w:rsidRDefault="00F17CF4" w:rsidP="0078119A">
                            <w:pPr>
                              <w:rPr>
                                <w:rFonts w:ascii="Tahoma" w:hAnsi="Tahoma" w:cs="Tahoma"/>
                                <w:b/>
                                <w:color w:val="FFFFFF"/>
                                <w:sz w:val="96"/>
                              </w:rPr>
                            </w:pPr>
                            <w:r>
                              <w:rPr>
                                <w:rFonts w:ascii="Tahoma" w:hAnsi="Tahoma" w:cs="Tahoma"/>
                                <w:b/>
                                <w:color w:val="FFFFFF"/>
                                <w:sz w:val="96"/>
                              </w:rPr>
                              <w:t>Standards Authorization Request Justification</w:t>
                            </w:r>
                          </w:p>
                          <w:p w14:paraId="71846D4D" w14:textId="770BD1A5" w:rsidR="00F17CF4" w:rsidRPr="00CE60EF" w:rsidRDefault="00F17CF4" w:rsidP="00C7528B">
                            <w:pPr>
                              <w:spacing w:before="40"/>
                              <w:jc w:val="left"/>
                              <w:rPr>
                                <w:rFonts w:ascii="Tahoma" w:hAnsi="Tahoma"/>
                                <w:color w:val="FFFF00"/>
                                <w:sz w:val="48"/>
                              </w:rPr>
                            </w:pPr>
                          </w:p>
                          <w:p w14:paraId="53C997DD" w14:textId="77777777" w:rsidR="00F17CF4" w:rsidRPr="00B91CB8" w:rsidRDefault="00F17CF4" w:rsidP="00C7528B">
                            <w:pPr>
                              <w:spacing w:before="40"/>
                              <w:jc w:val="left"/>
                              <w:rPr>
                                <w:rFonts w:ascii="Tahoma" w:hAnsi="Tahoma"/>
                                <w:color w:val="FFFFFF"/>
                                <w:sz w:val="28"/>
                              </w:rPr>
                            </w:pPr>
                            <w:r>
                              <w:rPr>
                                <w:rFonts w:ascii="Tahoma" w:hAnsi="Tahoma"/>
                                <w:color w:val="FFFFFF"/>
                                <w:sz w:val="48"/>
                              </w:rPr>
                              <w:t>Project 2009-02 Real-time Monitoring and Analysis Capabilities</w:t>
                            </w:r>
                          </w:p>
                          <w:p w14:paraId="77D3E7CD" w14:textId="77777777" w:rsidR="00F17CF4" w:rsidRPr="00760210" w:rsidRDefault="00F17CF4" w:rsidP="0078119A">
                            <w:pPr>
                              <w:spacing w:before="520"/>
                            </w:pPr>
                            <w:r>
                              <w:rPr>
                                <w:rFonts w:ascii="Tahoma" w:hAnsi="Tahoma"/>
                                <w:color w:val="FFFFFF"/>
                                <w:sz w:val="48"/>
                              </w:rPr>
                              <w:t>D</w:t>
                            </w:r>
                            <w:r w:rsidRPr="00B91CB8">
                              <w:rPr>
                                <w:rFonts w:ascii="Tahoma" w:hAnsi="Tahoma"/>
                                <w:color w:val="FFFFFF"/>
                                <w:sz w:val="48"/>
                              </w:rPr>
                              <w: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391B0" id="_x0000_t202" coordsize="21600,21600" o:spt="202" path="m,l,21600r21600,l21600,xe">
                <v:stroke joinstyle="miter"/>
                <v:path gradientshapeok="t" o:connecttype="rect"/>
              </v:shapetype>
              <v:shape id="Text Box 11" o:spid="_x0000_s1026" type="#_x0000_t202" style="position:absolute;left:0;text-align:left;margin-left:44.95pt;margin-top:198.7pt;width:378pt;height:357.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lLtQIAALs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" filled="f" stroked="f">
                <v:textbox>
                  <w:txbxContent>
                    <w:p w14:paraId="14066126" w14:textId="77777777" w:rsidR="00F17CF4" w:rsidRPr="00590526" w:rsidRDefault="00F17CF4" w:rsidP="0078119A">
                      <w:pPr>
                        <w:rPr>
                          <w:rFonts w:ascii="Tahoma" w:hAnsi="Tahoma" w:cs="Tahoma"/>
                          <w:b/>
                          <w:color w:val="FFFFFF"/>
                          <w:sz w:val="96"/>
                        </w:rPr>
                      </w:pPr>
                      <w:r>
                        <w:rPr>
                          <w:rFonts w:ascii="Tahoma" w:hAnsi="Tahoma" w:cs="Tahoma"/>
                          <w:b/>
                          <w:color w:val="FFFFFF"/>
                          <w:sz w:val="96"/>
                        </w:rPr>
                        <w:t>Standards Authorization Request Justification</w:t>
                      </w:r>
                    </w:p>
                    <w:p w14:paraId="71846D4D" w14:textId="770BD1A5" w:rsidR="00F17CF4" w:rsidRPr="00CE60EF" w:rsidRDefault="00F17CF4" w:rsidP="00C7528B">
                      <w:pPr>
                        <w:spacing w:before="40"/>
                        <w:jc w:val="left"/>
                        <w:rPr>
                          <w:rFonts w:ascii="Tahoma" w:hAnsi="Tahoma"/>
                          <w:color w:val="FFFF00"/>
                          <w:sz w:val="48"/>
                        </w:rPr>
                      </w:pPr>
                    </w:p>
                    <w:p w14:paraId="53C997DD" w14:textId="77777777" w:rsidR="00F17CF4" w:rsidRPr="00B91CB8" w:rsidRDefault="00F17CF4" w:rsidP="00C7528B">
                      <w:pPr>
                        <w:spacing w:before="40"/>
                        <w:jc w:val="left"/>
                        <w:rPr>
                          <w:rFonts w:ascii="Tahoma" w:hAnsi="Tahoma"/>
                          <w:color w:val="FFFFFF"/>
                          <w:sz w:val="28"/>
                        </w:rPr>
                      </w:pPr>
                      <w:r>
                        <w:rPr>
                          <w:rFonts w:ascii="Tahoma" w:hAnsi="Tahoma"/>
                          <w:color w:val="FFFFFF"/>
                          <w:sz w:val="48"/>
                        </w:rPr>
                        <w:t>Project 2009-02 Real-time Monitoring and Analysis Capabilities</w:t>
                      </w:r>
                    </w:p>
                    <w:p w14:paraId="77D3E7CD" w14:textId="77777777" w:rsidR="00F17CF4" w:rsidRPr="00760210" w:rsidRDefault="00F17CF4" w:rsidP="0078119A">
                      <w:pPr>
                        <w:spacing w:before="520"/>
                      </w:pPr>
                      <w:r>
                        <w:rPr>
                          <w:rFonts w:ascii="Tahoma" w:hAnsi="Tahoma"/>
                          <w:color w:val="FFFFFF"/>
                          <w:sz w:val="48"/>
                        </w:rPr>
                        <w:t>D</w:t>
                      </w:r>
                      <w:r w:rsidRPr="00B91CB8">
                        <w:rPr>
                          <w:rFonts w:ascii="Tahoma" w:hAnsi="Tahoma"/>
                          <w:color w:val="FFFFFF"/>
                          <w:sz w:val="48"/>
                        </w:rPr>
                        <w:t>ate</w:t>
                      </w:r>
                    </w:p>
                  </w:txbxContent>
                </v:textbox>
                <w10:wrap type="through" anchorx="page" anchory="page"/>
              </v:shape>
            </w:pict>
          </mc:Fallback>
        </mc:AlternateContent>
      </w:r>
    </w:p>
    <w:p w14:paraId="7CFA9BA9" w14:textId="77777777" w:rsidR="0078119A" w:rsidRDefault="0078119A"/>
    <w:p w14:paraId="3532A3A6" w14:textId="77777777" w:rsidR="0078119A" w:rsidRDefault="0078119A"/>
    <w:p w14:paraId="72BCD784" w14:textId="77777777" w:rsidR="0078119A" w:rsidRDefault="0078119A"/>
    <w:p w14:paraId="51A4D658" w14:textId="77777777" w:rsidR="0078119A" w:rsidRDefault="0078119A"/>
    <w:p w14:paraId="3BBFBD52" w14:textId="77777777" w:rsidR="0078119A" w:rsidRDefault="0078119A"/>
    <w:p w14:paraId="45CEB3FA" w14:textId="77777777" w:rsidR="0078119A" w:rsidRDefault="0078119A"/>
    <w:p w14:paraId="25DB58B6" w14:textId="77777777" w:rsidR="0078119A" w:rsidRDefault="0078119A"/>
    <w:p w14:paraId="6AE6FE41" w14:textId="77777777" w:rsidR="0078119A" w:rsidRDefault="0078119A"/>
    <w:p w14:paraId="3AB4F009" w14:textId="77777777" w:rsidR="0078119A" w:rsidRDefault="0078119A"/>
    <w:p w14:paraId="4A695CD0" w14:textId="77777777" w:rsidR="0078119A" w:rsidRDefault="0078119A"/>
    <w:p w14:paraId="471A85B5" w14:textId="77777777" w:rsidR="0078119A" w:rsidRDefault="0078119A"/>
    <w:p w14:paraId="5F884B0A" w14:textId="77777777" w:rsidR="0078119A" w:rsidRDefault="0078119A"/>
    <w:p w14:paraId="0AB3BA1E" w14:textId="77777777" w:rsidR="0078119A" w:rsidRDefault="0078119A"/>
    <w:p w14:paraId="2BF7D190" w14:textId="77777777" w:rsidR="0078119A" w:rsidRDefault="0078119A"/>
    <w:p w14:paraId="5D2F51C9" w14:textId="77777777" w:rsidR="004F62D9" w:rsidRDefault="004F62D9"/>
    <w:p w14:paraId="7B616901" w14:textId="77777777" w:rsidR="00B5017D" w:rsidRDefault="00DC783B">
      <w:r>
        <w:rPr>
          <w:noProof/>
        </w:rPr>
        <mc:AlternateContent>
          <mc:Choice Requires="wps">
            <w:drawing>
              <wp:anchor distT="0" distB="0" distL="114300" distR="114300" simplePos="0" relativeHeight="251665408" behindDoc="0" locked="0" layoutInCell="1" allowOverlap="1" wp14:anchorId="63E8C73B" wp14:editId="742FFF0B">
                <wp:simplePos x="0" y="0"/>
                <wp:positionH relativeFrom="column">
                  <wp:posOffset>3397250</wp:posOffset>
                </wp:positionH>
                <wp:positionV relativeFrom="page">
                  <wp:posOffset>8839200</wp:posOffset>
                </wp:positionV>
                <wp:extent cx="3453130" cy="806450"/>
                <wp:effectExtent l="0" t="0" r="0" b="0"/>
                <wp:wrapThrough wrapText="bothSides">
                  <wp:wrapPolygon edited="0">
                    <wp:start x="238" y="0"/>
                    <wp:lineTo x="238" y="20920"/>
                    <wp:lineTo x="21211" y="20920"/>
                    <wp:lineTo x="21211" y="0"/>
                    <wp:lineTo x="238" y="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1AF8" w14:textId="77777777" w:rsidR="00F17CF4" w:rsidRPr="004E4ABD" w:rsidRDefault="00F17CF4" w:rsidP="0078119A">
                            <w:pPr>
                              <w:jc w:val="right"/>
                              <w:rPr>
                                <w:rFonts w:ascii="Tahoma" w:hAnsi="Tahoma"/>
                                <w:b/>
                                <w:color w:val="FFFFFF"/>
                              </w:rPr>
                            </w:pPr>
                            <w:r>
                              <w:rPr>
                                <w:rFonts w:ascii="Tahoma" w:hAnsi="Tahoma"/>
                                <w:b/>
                                <w:color w:val="FFFFFF"/>
                              </w:rPr>
                              <w:t xml:space="preserve">3353 Peachtree Road NE </w:t>
                            </w:r>
                            <w:r>
                              <w:rPr>
                                <w:rFonts w:ascii="Tahoma" w:hAnsi="Tahoma"/>
                                <w:b/>
                                <w:color w:val="FFFFFF"/>
                              </w:rPr>
                              <w:br/>
                              <w:t>Suite 600, North Tower</w:t>
                            </w:r>
                          </w:p>
                          <w:p w14:paraId="3BED92EE" w14:textId="77777777" w:rsidR="00F17CF4" w:rsidRPr="004E4ABD" w:rsidRDefault="00F17CF4" w:rsidP="0078119A">
                            <w:pPr>
                              <w:jc w:val="right"/>
                              <w:rPr>
                                <w:rFonts w:ascii="Tahoma" w:hAnsi="Tahoma"/>
                                <w:b/>
                                <w:color w:val="FFFFFF"/>
                              </w:rPr>
                            </w:pPr>
                            <w:r>
                              <w:rPr>
                                <w:rFonts w:ascii="Tahoma" w:hAnsi="Tahoma"/>
                                <w:b/>
                                <w:color w:val="FFFFFF"/>
                              </w:rPr>
                              <w:t>Atlanta</w:t>
                            </w:r>
                            <w:r w:rsidRPr="004E4ABD">
                              <w:rPr>
                                <w:rFonts w:ascii="Tahoma" w:hAnsi="Tahoma"/>
                                <w:b/>
                                <w:color w:val="FFFFFF"/>
                              </w:rPr>
                              <w:t xml:space="preserve">, </w:t>
                            </w:r>
                            <w:r>
                              <w:rPr>
                                <w:rFonts w:ascii="Tahoma" w:hAnsi="Tahoma"/>
                                <w:b/>
                                <w:color w:val="FFFFFF"/>
                              </w:rPr>
                              <w:t>GA</w:t>
                            </w:r>
                            <w:r w:rsidRPr="004E4ABD">
                              <w:rPr>
                                <w:rFonts w:ascii="Tahoma" w:hAnsi="Tahoma"/>
                                <w:b/>
                                <w:color w:val="FFFFFF"/>
                              </w:rPr>
                              <w:t xml:space="preserve"> </w:t>
                            </w:r>
                            <w:r>
                              <w:rPr>
                                <w:rFonts w:ascii="Tahoma" w:hAnsi="Tahoma"/>
                                <w:b/>
                                <w:color w:val="FFFFFF"/>
                              </w:rPr>
                              <w:t>30326</w:t>
                            </w:r>
                          </w:p>
                          <w:p w14:paraId="242A9173" w14:textId="77777777" w:rsidR="00F17CF4" w:rsidRPr="004E4ABD" w:rsidRDefault="00F17CF4" w:rsidP="0078119A">
                            <w:pPr>
                              <w:jc w:val="right"/>
                              <w:rPr>
                                <w:color w:val="FFFFFF"/>
                              </w:rPr>
                            </w:pPr>
                            <w:r>
                              <w:rPr>
                                <w:rFonts w:ascii="Tahoma" w:hAnsi="Tahoma"/>
                                <w:b/>
                                <w:color w:val="FFFFFF"/>
                              </w:rPr>
                              <w:t>404-446-2560</w:t>
                            </w:r>
                            <w:r w:rsidRPr="004E4ABD">
                              <w:rPr>
                                <w:rFonts w:ascii="Tahoma" w:hAnsi="Tahoma"/>
                                <w:b/>
                                <w:color w:val="FFFFFF"/>
                              </w:rPr>
                              <w:t xml:space="preserve"> | www.nerc.com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8C73B" id="Text Box 1" o:spid="_x0000_s1027" type="#_x0000_t202" style="position:absolute;left:0;text-align:left;margin-left:267.5pt;margin-top:696pt;width:271.9pt;height: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" filled="f" stroked="f">
                <v:textbox>
                  <w:txbxContent>
                    <w:p w14:paraId="56CE1AF8" w14:textId="77777777" w:rsidR="00F17CF4" w:rsidRPr="004E4ABD" w:rsidRDefault="00F17CF4" w:rsidP="0078119A">
                      <w:pPr>
                        <w:jc w:val="right"/>
                        <w:rPr>
                          <w:rFonts w:ascii="Tahoma" w:hAnsi="Tahoma"/>
                          <w:b/>
                          <w:color w:val="FFFFFF"/>
                        </w:rPr>
                      </w:pPr>
                      <w:r>
                        <w:rPr>
                          <w:rFonts w:ascii="Tahoma" w:hAnsi="Tahoma"/>
                          <w:b/>
                          <w:color w:val="FFFFFF"/>
                        </w:rPr>
                        <w:t xml:space="preserve">3353 Peachtree Road NE </w:t>
                      </w:r>
                      <w:r>
                        <w:rPr>
                          <w:rFonts w:ascii="Tahoma" w:hAnsi="Tahoma"/>
                          <w:b/>
                          <w:color w:val="FFFFFF"/>
                        </w:rPr>
                        <w:br/>
                        <w:t>Suite 600, North Tower</w:t>
                      </w:r>
                    </w:p>
                    <w:p w14:paraId="3BED92EE" w14:textId="77777777" w:rsidR="00F17CF4" w:rsidRPr="004E4ABD" w:rsidRDefault="00F17CF4" w:rsidP="0078119A">
                      <w:pPr>
                        <w:jc w:val="right"/>
                        <w:rPr>
                          <w:rFonts w:ascii="Tahoma" w:hAnsi="Tahoma"/>
                          <w:b/>
                          <w:color w:val="FFFFFF"/>
                        </w:rPr>
                      </w:pPr>
                      <w:r>
                        <w:rPr>
                          <w:rFonts w:ascii="Tahoma" w:hAnsi="Tahoma"/>
                          <w:b/>
                          <w:color w:val="FFFFFF"/>
                        </w:rPr>
                        <w:t>Atlanta</w:t>
                      </w:r>
                      <w:r w:rsidRPr="004E4ABD">
                        <w:rPr>
                          <w:rFonts w:ascii="Tahoma" w:hAnsi="Tahoma"/>
                          <w:b/>
                          <w:color w:val="FFFFFF"/>
                        </w:rPr>
                        <w:t xml:space="preserve">, </w:t>
                      </w:r>
                      <w:r>
                        <w:rPr>
                          <w:rFonts w:ascii="Tahoma" w:hAnsi="Tahoma"/>
                          <w:b/>
                          <w:color w:val="FFFFFF"/>
                        </w:rPr>
                        <w:t>GA</w:t>
                      </w:r>
                      <w:r w:rsidRPr="004E4ABD">
                        <w:rPr>
                          <w:rFonts w:ascii="Tahoma" w:hAnsi="Tahoma"/>
                          <w:b/>
                          <w:color w:val="FFFFFF"/>
                        </w:rPr>
                        <w:t xml:space="preserve"> </w:t>
                      </w:r>
                      <w:r>
                        <w:rPr>
                          <w:rFonts w:ascii="Tahoma" w:hAnsi="Tahoma"/>
                          <w:b/>
                          <w:color w:val="FFFFFF"/>
                        </w:rPr>
                        <w:t>30326</w:t>
                      </w:r>
                    </w:p>
                    <w:p w14:paraId="242A9173" w14:textId="77777777" w:rsidR="00F17CF4" w:rsidRPr="004E4ABD" w:rsidRDefault="00F17CF4" w:rsidP="0078119A">
                      <w:pPr>
                        <w:jc w:val="right"/>
                        <w:rPr>
                          <w:color w:val="FFFFFF"/>
                        </w:rPr>
                      </w:pPr>
                      <w:r>
                        <w:rPr>
                          <w:rFonts w:ascii="Tahoma" w:hAnsi="Tahoma"/>
                          <w:b/>
                          <w:color w:val="FFFFFF"/>
                        </w:rPr>
                        <w:t>404-446-2560</w:t>
                      </w:r>
                      <w:r w:rsidRPr="004E4ABD">
                        <w:rPr>
                          <w:rFonts w:ascii="Tahoma" w:hAnsi="Tahoma"/>
                          <w:b/>
                          <w:color w:val="FFFFFF"/>
                        </w:rPr>
                        <w:t xml:space="preserve"> | www.nerc.com</w:t>
                      </w:r>
                    </w:p>
                  </w:txbxContent>
                </v:textbox>
                <w10:wrap type="through" anchory="page"/>
              </v:shape>
            </w:pict>
          </mc:Fallback>
        </mc:AlternateContent>
      </w:r>
    </w:p>
    <w:p w14:paraId="63063529" w14:textId="77777777" w:rsidR="00B5017D" w:rsidRDefault="00B5017D">
      <w:pPr>
        <w:sectPr w:rsidR="00B5017D" w:rsidSect="00521EB9">
          <w:footerReference w:type="default" r:id="rId12"/>
          <w:footerReference w:type="first" r:id="rId13"/>
          <w:pgSz w:w="12240" w:h="15840"/>
          <w:pgMar w:top="1008" w:right="1080" w:bottom="1080" w:left="1080" w:header="720" w:footer="576" w:gutter="0"/>
          <w:cols w:space="720"/>
          <w:docGrid w:linePitch="360"/>
        </w:sectPr>
      </w:pPr>
    </w:p>
    <w:bookmarkStart w:id="1" w:name="_Toc422146089" w:displacedByCustomXml="next"/>
    <w:sdt>
      <w:sdtPr>
        <w:rPr>
          <w:rFonts w:ascii="Calibri" w:eastAsiaTheme="minorHAnsi" w:hAnsi="Calibri" w:cs="Times New Roman"/>
          <w:b w:val="0"/>
          <w:bCs w:val="0"/>
          <w:color w:val="auto"/>
          <w:sz w:val="20"/>
          <w:szCs w:val="20"/>
        </w:rPr>
        <w:id w:val="15313954"/>
        <w:docPartObj>
          <w:docPartGallery w:val="Table of Contents"/>
          <w:docPartUnique/>
        </w:docPartObj>
      </w:sdtPr>
      <w:sdtEndPr>
        <w:rPr>
          <w:sz w:val="22"/>
        </w:rPr>
      </w:sdtEndPr>
      <w:sdtContent>
        <w:bookmarkStart w:id="2" w:name="_Toc362252552" w:displacedByCustomXml="prev"/>
        <w:p w14:paraId="2156F2F6" w14:textId="77777777" w:rsidR="00880CBE" w:rsidRDefault="001B1FAD" w:rsidP="00620AEF">
          <w:pPr>
            <w:pStyle w:val="Heading1"/>
            <w:rPr>
              <w:noProof/>
            </w:rPr>
          </w:pPr>
          <w:r w:rsidRPr="001B1FAD">
            <w:t>Table of Contents</w:t>
          </w:r>
          <w:bookmarkEnd w:id="2"/>
          <w:bookmarkEnd w:id="1"/>
          <w:r w:rsidR="000F0E04">
            <w:fldChar w:fldCharType="begin"/>
          </w:r>
          <w:r>
            <w:instrText xml:space="preserve"> TOC \o "1-3" \h \z \u </w:instrText>
          </w:r>
          <w:r w:rsidR="000F0E04">
            <w:fldChar w:fldCharType="separate"/>
          </w:r>
        </w:p>
        <w:p w14:paraId="1FB3802A" w14:textId="77777777" w:rsidR="00880CBE" w:rsidRDefault="00E36691">
          <w:pPr>
            <w:pStyle w:val="TOC1"/>
            <w:rPr>
              <w:rFonts w:asciiTheme="minorHAnsi" w:eastAsiaTheme="minorEastAsia" w:hAnsiTheme="minorHAnsi" w:cstheme="minorBidi"/>
              <w:noProof/>
              <w:szCs w:val="22"/>
            </w:rPr>
          </w:pPr>
          <w:hyperlink w:anchor="_Toc422146089" w:history="1">
            <w:r w:rsidR="00880CBE" w:rsidRPr="00EC6421">
              <w:rPr>
                <w:rStyle w:val="Hyperlink"/>
                <w:noProof/>
              </w:rPr>
              <w:t>Table of Contents</w:t>
            </w:r>
            <w:r w:rsidR="00880CBE">
              <w:rPr>
                <w:noProof/>
                <w:webHidden/>
              </w:rPr>
              <w:tab/>
            </w:r>
            <w:r w:rsidR="00880CBE">
              <w:rPr>
                <w:noProof/>
                <w:webHidden/>
              </w:rPr>
              <w:fldChar w:fldCharType="begin"/>
            </w:r>
            <w:r w:rsidR="00880CBE">
              <w:rPr>
                <w:noProof/>
                <w:webHidden/>
              </w:rPr>
              <w:instrText xml:space="preserve"> PAGEREF _Toc422146089 \h </w:instrText>
            </w:r>
            <w:r w:rsidR="00880CBE">
              <w:rPr>
                <w:noProof/>
                <w:webHidden/>
              </w:rPr>
            </w:r>
            <w:r w:rsidR="00880CBE">
              <w:rPr>
                <w:noProof/>
                <w:webHidden/>
              </w:rPr>
              <w:fldChar w:fldCharType="separate"/>
            </w:r>
            <w:r w:rsidR="00A5525C">
              <w:rPr>
                <w:noProof/>
                <w:webHidden/>
              </w:rPr>
              <w:t>2</w:t>
            </w:r>
            <w:r w:rsidR="00880CBE">
              <w:rPr>
                <w:noProof/>
                <w:webHidden/>
              </w:rPr>
              <w:fldChar w:fldCharType="end"/>
            </w:r>
          </w:hyperlink>
        </w:p>
        <w:p w14:paraId="444898F5" w14:textId="77777777" w:rsidR="00880CBE" w:rsidRDefault="00E36691">
          <w:pPr>
            <w:pStyle w:val="TOC1"/>
            <w:rPr>
              <w:rFonts w:asciiTheme="minorHAnsi" w:eastAsiaTheme="minorEastAsia" w:hAnsiTheme="minorHAnsi" w:cstheme="minorBidi"/>
              <w:noProof/>
              <w:szCs w:val="22"/>
            </w:rPr>
          </w:pPr>
          <w:hyperlink w:anchor="_Toc422146090" w:history="1">
            <w:r w:rsidR="00880CBE" w:rsidRPr="00EC6421">
              <w:rPr>
                <w:rStyle w:val="Hyperlink"/>
                <w:noProof/>
              </w:rPr>
              <w:t>Preface</w:t>
            </w:r>
            <w:r w:rsidR="00880CBE">
              <w:rPr>
                <w:noProof/>
                <w:webHidden/>
              </w:rPr>
              <w:tab/>
            </w:r>
            <w:r w:rsidR="00880CBE">
              <w:rPr>
                <w:noProof/>
                <w:webHidden/>
              </w:rPr>
              <w:fldChar w:fldCharType="begin"/>
            </w:r>
            <w:r w:rsidR="00880CBE">
              <w:rPr>
                <w:noProof/>
                <w:webHidden/>
              </w:rPr>
              <w:instrText xml:space="preserve"> PAGEREF _Toc422146090 \h </w:instrText>
            </w:r>
            <w:r w:rsidR="00880CBE">
              <w:rPr>
                <w:noProof/>
                <w:webHidden/>
              </w:rPr>
            </w:r>
            <w:r w:rsidR="00880CBE">
              <w:rPr>
                <w:noProof/>
                <w:webHidden/>
              </w:rPr>
              <w:fldChar w:fldCharType="separate"/>
            </w:r>
            <w:r w:rsidR="00A5525C">
              <w:rPr>
                <w:noProof/>
                <w:webHidden/>
              </w:rPr>
              <w:t>3</w:t>
            </w:r>
            <w:r w:rsidR="00880CBE">
              <w:rPr>
                <w:noProof/>
                <w:webHidden/>
              </w:rPr>
              <w:fldChar w:fldCharType="end"/>
            </w:r>
          </w:hyperlink>
        </w:p>
        <w:p w14:paraId="3020D6B5" w14:textId="77777777" w:rsidR="00880CBE" w:rsidRDefault="00E36691">
          <w:pPr>
            <w:pStyle w:val="TOC1"/>
            <w:rPr>
              <w:rFonts w:asciiTheme="minorHAnsi" w:eastAsiaTheme="minorEastAsia" w:hAnsiTheme="minorHAnsi" w:cstheme="minorBidi"/>
              <w:noProof/>
              <w:szCs w:val="22"/>
            </w:rPr>
          </w:pPr>
          <w:hyperlink w:anchor="_Toc422146091" w:history="1">
            <w:r w:rsidR="00880CBE" w:rsidRPr="00EC6421">
              <w:rPr>
                <w:rStyle w:val="Hyperlink"/>
                <w:noProof/>
              </w:rPr>
              <w:t>Introduction</w:t>
            </w:r>
            <w:r w:rsidR="00880CBE">
              <w:rPr>
                <w:noProof/>
                <w:webHidden/>
              </w:rPr>
              <w:tab/>
            </w:r>
            <w:r w:rsidR="00880CBE">
              <w:rPr>
                <w:noProof/>
                <w:webHidden/>
              </w:rPr>
              <w:fldChar w:fldCharType="begin"/>
            </w:r>
            <w:r w:rsidR="00880CBE">
              <w:rPr>
                <w:noProof/>
                <w:webHidden/>
              </w:rPr>
              <w:instrText xml:space="preserve"> PAGEREF _Toc422146091 \h </w:instrText>
            </w:r>
            <w:r w:rsidR="00880CBE">
              <w:rPr>
                <w:noProof/>
                <w:webHidden/>
              </w:rPr>
            </w:r>
            <w:r w:rsidR="00880CBE">
              <w:rPr>
                <w:noProof/>
                <w:webHidden/>
              </w:rPr>
              <w:fldChar w:fldCharType="separate"/>
            </w:r>
            <w:r w:rsidR="00A5525C">
              <w:rPr>
                <w:noProof/>
                <w:webHidden/>
              </w:rPr>
              <w:t>4</w:t>
            </w:r>
            <w:r w:rsidR="00880CBE">
              <w:rPr>
                <w:noProof/>
                <w:webHidden/>
              </w:rPr>
              <w:fldChar w:fldCharType="end"/>
            </w:r>
          </w:hyperlink>
        </w:p>
        <w:p w14:paraId="76D9A036" w14:textId="77777777" w:rsidR="00880CBE" w:rsidRDefault="00E36691">
          <w:pPr>
            <w:pStyle w:val="TOC1"/>
            <w:rPr>
              <w:rFonts w:asciiTheme="minorHAnsi" w:eastAsiaTheme="minorEastAsia" w:hAnsiTheme="minorHAnsi" w:cstheme="minorBidi"/>
              <w:noProof/>
              <w:szCs w:val="22"/>
            </w:rPr>
          </w:pPr>
          <w:hyperlink w:anchor="_Toc422146092" w:history="1">
            <w:r w:rsidR="00880CBE" w:rsidRPr="00EC6421">
              <w:rPr>
                <w:rStyle w:val="Hyperlink"/>
                <w:noProof/>
              </w:rPr>
              <w:t>Chapter 1 – Background</w:t>
            </w:r>
            <w:r w:rsidR="00880CBE">
              <w:rPr>
                <w:noProof/>
                <w:webHidden/>
              </w:rPr>
              <w:tab/>
            </w:r>
            <w:r w:rsidR="00880CBE">
              <w:rPr>
                <w:noProof/>
                <w:webHidden/>
              </w:rPr>
              <w:fldChar w:fldCharType="begin"/>
            </w:r>
            <w:r w:rsidR="00880CBE">
              <w:rPr>
                <w:noProof/>
                <w:webHidden/>
              </w:rPr>
              <w:instrText xml:space="preserve"> PAGEREF _Toc422146092 \h </w:instrText>
            </w:r>
            <w:r w:rsidR="00880CBE">
              <w:rPr>
                <w:noProof/>
                <w:webHidden/>
              </w:rPr>
            </w:r>
            <w:r w:rsidR="00880CBE">
              <w:rPr>
                <w:noProof/>
                <w:webHidden/>
              </w:rPr>
              <w:fldChar w:fldCharType="separate"/>
            </w:r>
            <w:r w:rsidR="00A5525C">
              <w:rPr>
                <w:noProof/>
                <w:webHidden/>
              </w:rPr>
              <w:t>5</w:t>
            </w:r>
            <w:r w:rsidR="00880CBE">
              <w:rPr>
                <w:noProof/>
                <w:webHidden/>
              </w:rPr>
              <w:fldChar w:fldCharType="end"/>
            </w:r>
          </w:hyperlink>
        </w:p>
        <w:p w14:paraId="15E43C3E" w14:textId="77777777" w:rsidR="00880CBE" w:rsidRDefault="00E36691">
          <w:pPr>
            <w:pStyle w:val="TOC2"/>
            <w:rPr>
              <w:rFonts w:asciiTheme="minorHAnsi" w:eastAsiaTheme="minorEastAsia" w:hAnsiTheme="minorHAnsi" w:cstheme="minorBidi"/>
              <w:noProof/>
              <w:szCs w:val="22"/>
            </w:rPr>
          </w:pPr>
          <w:hyperlink w:anchor="_Toc422146093" w:history="1">
            <w:r w:rsidR="00880CBE" w:rsidRPr="00EC6421">
              <w:rPr>
                <w:rStyle w:val="Hyperlink"/>
                <w:noProof/>
              </w:rPr>
              <w:t>BES Event Reports</w:t>
            </w:r>
            <w:r w:rsidR="00880CBE">
              <w:rPr>
                <w:noProof/>
                <w:webHidden/>
              </w:rPr>
              <w:tab/>
            </w:r>
            <w:r w:rsidR="00880CBE">
              <w:rPr>
                <w:noProof/>
                <w:webHidden/>
              </w:rPr>
              <w:fldChar w:fldCharType="begin"/>
            </w:r>
            <w:r w:rsidR="00880CBE">
              <w:rPr>
                <w:noProof/>
                <w:webHidden/>
              </w:rPr>
              <w:instrText xml:space="preserve"> PAGEREF _Toc422146093 \h </w:instrText>
            </w:r>
            <w:r w:rsidR="00880CBE">
              <w:rPr>
                <w:noProof/>
                <w:webHidden/>
              </w:rPr>
            </w:r>
            <w:r w:rsidR="00880CBE">
              <w:rPr>
                <w:noProof/>
                <w:webHidden/>
              </w:rPr>
              <w:fldChar w:fldCharType="separate"/>
            </w:r>
            <w:r w:rsidR="00A5525C">
              <w:rPr>
                <w:noProof/>
                <w:webHidden/>
              </w:rPr>
              <w:t>5</w:t>
            </w:r>
            <w:r w:rsidR="00880CBE">
              <w:rPr>
                <w:noProof/>
                <w:webHidden/>
              </w:rPr>
              <w:fldChar w:fldCharType="end"/>
            </w:r>
          </w:hyperlink>
        </w:p>
        <w:p w14:paraId="6FE7DD7A" w14:textId="77777777" w:rsidR="00880CBE" w:rsidRDefault="00E36691">
          <w:pPr>
            <w:pStyle w:val="TOC3"/>
            <w:rPr>
              <w:rFonts w:asciiTheme="minorHAnsi" w:eastAsiaTheme="minorEastAsia" w:hAnsiTheme="minorHAnsi" w:cstheme="minorBidi"/>
              <w:noProof/>
              <w:szCs w:val="22"/>
            </w:rPr>
          </w:pPr>
          <w:hyperlink w:anchor="_Toc422146094" w:history="1">
            <w:r w:rsidR="00880CBE" w:rsidRPr="00EC6421">
              <w:rPr>
                <w:rStyle w:val="Hyperlink"/>
                <w:noProof/>
              </w:rPr>
              <w:t>2003 Blackout Report</w:t>
            </w:r>
            <w:r w:rsidR="00880CBE">
              <w:rPr>
                <w:noProof/>
                <w:webHidden/>
              </w:rPr>
              <w:tab/>
            </w:r>
            <w:r w:rsidR="00880CBE">
              <w:rPr>
                <w:noProof/>
                <w:webHidden/>
              </w:rPr>
              <w:fldChar w:fldCharType="begin"/>
            </w:r>
            <w:r w:rsidR="00880CBE">
              <w:rPr>
                <w:noProof/>
                <w:webHidden/>
              </w:rPr>
              <w:instrText xml:space="preserve"> PAGEREF _Toc422146094 \h </w:instrText>
            </w:r>
            <w:r w:rsidR="00880CBE">
              <w:rPr>
                <w:noProof/>
                <w:webHidden/>
              </w:rPr>
            </w:r>
            <w:r w:rsidR="00880CBE">
              <w:rPr>
                <w:noProof/>
                <w:webHidden/>
              </w:rPr>
              <w:fldChar w:fldCharType="separate"/>
            </w:r>
            <w:r w:rsidR="00A5525C">
              <w:rPr>
                <w:noProof/>
                <w:webHidden/>
              </w:rPr>
              <w:t>5</w:t>
            </w:r>
            <w:r w:rsidR="00880CBE">
              <w:rPr>
                <w:noProof/>
                <w:webHidden/>
              </w:rPr>
              <w:fldChar w:fldCharType="end"/>
            </w:r>
          </w:hyperlink>
        </w:p>
        <w:p w14:paraId="2D28920C" w14:textId="77777777" w:rsidR="00880CBE" w:rsidRDefault="00E36691">
          <w:pPr>
            <w:pStyle w:val="TOC3"/>
            <w:rPr>
              <w:rFonts w:asciiTheme="minorHAnsi" w:eastAsiaTheme="minorEastAsia" w:hAnsiTheme="minorHAnsi" w:cstheme="minorBidi"/>
              <w:noProof/>
              <w:szCs w:val="22"/>
            </w:rPr>
          </w:pPr>
          <w:hyperlink w:anchor="_Toc422146095" w:history="1">
            <w:r w:rsidR="00880CBE" w:rsidRPr="00EC6421">
              <w:rPr>
                <w:rStyle w:val="Hyperlink"/>
                <w:noProof/>
              </w:rPr>
              <w:t>2011 Southwest Outage Report</w:t>
            </w:r>
            <w:r w:rsidR="00880CBE">
              <w:rPr>
                <w:noProof/>
                <w:webHidden/>
              </w:rPr>
              <w:tab/>
            </w:r>
            <w:r w:rsidR="00880CBE">
              <w:rPr>
                <w:noProof/>
                <w:webHidden/>
              </w:rPr>
              <w:fldChar w:fldCharType="begin"/>
            </w:r>
            <w:r w:rsidR="00880CBE">
              <w:rPr>
                <w:noProof/>
                <w:webHidden/>
              </w:rPr>
              <w:instrText xml:space="preserve"> PAGEREF _Toc422146095 \h </w:instrText>
            </w:r>
            <w:r w:rsidR="00880CBE">
              <w:rPr>
                <w:noProof/>
                <w:webHidden/>
              </w:rPr>
            </w:r>
            <w:r w:rsidR="00880CBE">
              <w:rPr>
                <w:noProof/>
                <w:webHidden/>
              </w:rPr>
              <w:fldChar w:fldCharType="separate"/>
            </w:r>
            <w:r w:rsidR="00A5525C">
              <w:rPr>
                <w:noProof/>
                <w:webHidden/>
              </w:rPr>
              <w:t>6</w:t>
            </w:r>
            <w:r w:rsidR="00880CBE">
              <w:rPr>
                <w:noProof/>
                <w:webHidden/>
              </w:rPr>
              <w:fldChar w:fldCharType="end"/>
            </w:r>
          </w:hyperlink>
        </w:p>
        <w:p w14:paraId="0877B29A" w14:textId="77777777" w:rsidR="00880CBE" w:rsidRDefault="00E36691">
          <w:pPr>
            <w:pStyle w:val="TOC2"/>
            <w:rPr>
              <w:rFonts w:asciiTheme="minorHAnsi" w:eastAsiaTheme="minorEastAsia" w:hAnsiTheme="minorHAnsi" w:cstheme="minorBidi"/>
              <w:noProof/>
              <w:szCs w:val="22"/>
            </w:rPr>
          </w:pPr>
          <w:hyperlink w:anchor="_Toc422146096" w:history="1">
            <w:r w:rsidR="00880CBE" w:rsidRPr="00EC6421">
              <w:rPr>
                <w:rStyle w:val="Hyperlink"/>
                <w:noProof/>
              </w:rPr>
              <w:t>FERC Directives</w:t>
            </w:r>
            <w:r w:rsidR="00880CBE">
              <w:rPr>
                <w:noProof/>
                <w:webHidden/>
              </w:rPr>
              <w:tab/>
            </w:r>
            <w:r w:rsidR="00880CBE">
              <w:rPr>
                <w:noProof/>
                <w:webHidden/>
              </w:rPr>
              <w:fldChar w:fldCharType="begin"/>
            </w:r>
            <w:r w:rsidR="00880CBE">
              <w:rPr>
                <w:noProof/>
                <w:webHidden/>
              </w:rPr>
              <w:instrText xml:space="preserve"> PAGEREF _Toc422146096 \h </w:instrText>
            </w:r>
            <w:r w:rsidR="00880CBE">
              <w:rPr>
                <w:noProof/>
                <w:webHidden/>
              </w:rPr>
            </w:r>
            <w:r w:rsidR="00880CBE">
              <w:rPr>
                <w:noProof/>
                <w:webHidden/>
              </w:rPr>
              <w:fldChar w:fldCharType="separate"/>
            </w:r>
            <w:r w:rsidR="00A5525C">
              <w:rPr>
                <w:noProof/>
                <w:webHidden/>
              </w:rPr>
              <w:t>7</w:t>
            </w:r>
            <w:r w:rsidR="00880CBE">
              <w:rPr>
                <w:noProof/>
                <w:webHidden/>
              </w:rPr>
              <w:fldChar w:fldCharType="end"/>
            </w:r>
          </w:hyperlink>
        </w:p>
        <w:p w14:paraId="730B620F" w14:textId="77777777" w:rsidR="00880CBE" w:rsidRDefault="00E36691">
          <w:pPr>
            <w:pStyle w:val="TOC2"/>
            <w:rPr>
              <w:rFonts w:asciiTheme="minorHAnsi" w:eastAsiaTheme="minorEastAsia" w:hAnsiTheme="minorHAnsi" w:cstheme="minorBidi"/>
              <w:noProof/>
              <w:szCs w:val="22"/>
            </w:rPr>
          </w:pPr>
          <w:hyperlink w:anchor="_Toc422146097" w:history="1">
            <w:r w:rsidR="00880CBE" w:rsidRPr="00EC6421">
              <w:rPr>
                <w:rStyle w:val="Hyperlink"/>
                <w:noProof/>
              </w:rPr>
              <w:t>Independent Experts Review Project (IERP) Report</w:t>
            </w:r>
            <w:r w:rsidR="00880CBE">
              <w:rPr>
                <w:noProof/>
                <w:webHidden/>
              </w:rPr>
              <w:tab/>
            </w:r>
            <w:r w:rsidR="00880CBE">
              <w:rPr>
                <w:noProof/>
                <w:webHidden/>
              </w:rPr>
              <w:fldChar w:fldCharType="begin"/>
            </w:r>
            <w:r w:rsidR="00880CBE">
              <w:rPr>
                <w:noProof/>
                <w:webHidden/>
              </w:rPr>
              <w:instrText xml:space="preserve"> PAGEREF _Toc422146097 \h </w:instrText>
            </w:r>
            <w:r w:rsidR="00880CBE">
              <w:rPr>
                <w:noProof/>
                <w:webHidden/>
              </w:rPr>
            </w:r>
            <w:r w:rsidR="00880CBE">
              <w:rPr>
                <w:noProof/>
                <w:webHidden/>
              </w:rPr>
              <w:fldChar w:fldCharType="separate"/>
            </w:r>
            <w:r w:rsidR="00A5525C">
              <w:rPr>
                <w:noProof/>
                <w:webHidden/>
              </w:rPr>
              <w:t>7</w:t>
            </w:r>
            <w:r w:rsidR="00880CBE">
              <w:rPr>
                <w:noProof/>
                <w:webHidden/>
              </w:rPr>
              <w:fldChar w:fldCharType="end"/>
            </w:r>
          </w:hyperlink>
        </w:p>
        <w:p w14:paraId="16BDC86C" w14:textId="77777777" w:rsidR="00880CBE" w:rsidRDefault="00E36691">
          <w:pPr>
            <w:pStyle w:val="TOC2"/>
            <w:rPr>
              <w:rFonts w:asciiTheme="minorHAnsi" w:eastAsiaTheme="minorEastAsia" w:hAnsiTheme="minorHAnsi" w:cstheme="minorBidi"/>
              <w:noProof/>
              <w:szCs w:val="22"/>
            </w:rPr>
          </w:pPr>
          <w:hyperlink w:anchor="_Toc422146098" w:history="1">
            <w:r w:rsidR="00880CBE" w:rsidRPr="00EC6421">
              <w:rPr>
                <w:rStyle w:val="Hyperlink"/>
                <w:noProof/>
              </w:rPr>
              <w:t>Proposed TOP and IRO Standards</w:t>
            </w:r>
            <w:r w:rsidR="00880CBE">
              <w:rPr>
                <w:noProof/>
                <w:webHidden/>
              </w:rPr>
              <w:tab/>
            </w:r>
            <w:r w:rsidR="00880CBE">
              <w:rPr>
                <w:noProof/>
                <w:webHidden/>
              </w:rPr>
              <w:fldChar w:fldCharType="begin"/>
            </w:r>
            <w:r w:rsidR="00880CBE">
              <w:rPr>
                <w:noProof/>
                <w:webHidden/>
              </w:rPr>
              <w:instrText xml:space="preserve"> PAGEREF _Toc422146098 \h </w:instrText>
            </w:r>
            <w:r w:rsidR="00880CBE">
              <w:rPr>
                <w:noProof/>
                <w:webHidden/>
              </w:rPr>
            </w:r>
            <w:r w:rsidR="00880CBE">
              <w:rPr>
                <w:noProof/>
                <w:webHidden/>
              </w:rPr>
              <w:fldChar w:fldCharType="separate"/>
            </w:r>
            <w:r w:rsidR="00A5525C">
              <w:rPr>
                <w:noProof/>
                <w:webHidden/>
              </w:rPr>
              <w:t>7</w:t>
            </w:r>
            <w:r w:rsidR="00880CBE">
              <w:rPr>
                <w:noProof/>
                <w:webHidden/>
              </w:rPr>
              <w:fldChar w:fldCharType="end"/>
            </w:r>
          </w:hyperlink>
        </w:p>
        <w:p w14:paraId="09BE8B2A" w14:textId="77777777" w:rsidR="00880CBE" w:rsidRDefault="00E36691">
          <w:pPr>
            <w:pStyle w:val="TOC2"/>
            <w:rPr>
              <w:rFonts w:asciiTheme="minorHAnsi" w:eastAsiaTheme="minorEastAsia" w:hAnsiTheme="minorHAnsi" w:cstheme="minorBidi"/>
              <w:noProof/>
              <w:szCs w:val="22"/>
            </w:rPr>
          </w:pPr>
          <w:hyperlink w:anchor="_Toc422146099" w:history="1">
            <w:r w:rsidR="00880CBE" w:rsidRPr="00EC6421">
              <w:rPr>
                <w:rStyle w:val="Hyperlink"/>
                <w:noProof/>
              </w:rPr>
              <w:t>Technical Conference</w:t>
            </w:r>
            <w:r w:rsidR="00880CBE">
              <w:rPr>
                <w:noProof/>
                <w:webHidden/>
              </w:rPr>
              <w:tab/>
            </w:r>
            <w:r w:rsidR="00880CBE">
              <w:rPr>
                <w:noProof/>
                <w:webHidden/>
              </w:rPr>
              <w:fldChar w:fldCharType="begin"/>
            </w:r>
            <w:r w:rsidR="00880CBE">
              <w:rPr>
                <w:noProof/>
                <w:webHidden/>
              </w:rPr>
              <w:instrText xml:space="preserve"> PAGEREF _Toc422146099 \h </w:instrText>
            </w:r>
            <w:r w:rsidR="00880CBE">
              <w:rPr>
                <w:noProof/>
                <w:webHidden/>
              </w:rPr>
            </w:r>
            <w:r w:rsidR="00880CBE">
              <w:rPr>
                <w:noProof/>
                <w:webHidden/>
              </w:rPr>
              <w:fldChar w:fldCharType="separate"/>
            </w:r>
            <w:r w:rsidR="00A5525C">
              <w:rPr>
                <w:noProof/>
                <w:webHidden/>
              </w:rPr>
              <w:t>8</w:t>
            </w:r>
            <w:r w:rsidR="00880CBE">
              <w:rPr>
                <w:noProof/>
                <w:webHidden/>
              </w:rPr>
              <w:fldChar w:fldCharType="end"/>
            </w:r>
          </w:hyperlink>
        </w:p>
        <w:p w14:paraId="6DED7903" w14:textId="77777777" w:rsidR="00880CBE" w:rsidRDefault="00E36691">
          <w:pPr>
            <w:pStyle w:val="TOC1"/>
            <w:rPr>
              <w:rFonts w:asciiTheme="minorHAnsi" w:eastAsiaTheme="minorEastAsia" w:hAnsiTheme="minorHAnsi" w:cstheme="minorBidi"/>
              <w:noProof/>
              <w:szCs w:val="22"/>
            </w:rPr>
          </w:pPr>
          <w:hyperlink w:anchor="_Toc422146100" w:history="1">
            <w:r w:rsidR="00880CBE" w:rsidRPr="00EC6421">
              <w:rPr>
                <w:rStyle w:val="Hyperlink"/>
                <w:noProof/>
              </w:rPr>
              <w:t>Chapter 2 – Project Scope</w:t>
            </w:r>
            <w:r w:rsidR="00880CBE">
              <w:rPr>
                <w:noProof/>
                <w:webHidden/>
              </w:rPr>
              <w:tab/>
            </w:r>
            <w:r w:rsidR="00880CBE">
              <w:rPr>
                <w:noProof/>
                <w:webHidden/>
              </w:rPr>
              <w:fldChar w:fldCharType="begin"/>
            </w:r>
            <w:r w:rsidR="00880CBE">
              <w:rPr>
                <w:noProof/>
                <w:webHidden/>
              </w:rPr>
              <w:instrText xml:space="preserve"> PAGEREF _Toc422146100 \h </w:instrText>
            </w:r>
            <w:r w:rsidR="00880CBE">
              <w:rPr>
                <w:noProof/>
                <w:webHidden/>
              </w:rPr>
            </w:r>
            <w:r w:rsidR="00880CBE">
              <w:rPr>
                <w:noProof/>
                <w:webHidden/>
              </w:rPr>
              <w:fldChar w:fldCharType="separate"/>
            </w:r>
            <w:r w:rsidR="00A5525C">
              <w:rPr>
                <w:noProof/>
                <w:webHidden/>
              </w:rPr>
              <w:t>9</w:t>
            </w:r>
            <w:r w:rsidR="00880CBE">
              <w:rPr>
                <w:noProof/>
                <w:webHidden/>
              </w:rPr>
              <w:fldChar w:fldCharType="end"/>
            </w:r>
          </w:hyperlink>
        </w:p>
        <w:p w14:paraId="4A484F1E" w14:textId="77777777" w:rsidR="00880CBE" w:rsidRDefault="00E36691">
          <w:pPr>
            <w:pStyle w:val="TOC2"/>
            <w:rPr>
              <w:rFonts w:asciiTheme="minorHAnsi" w:eastAsiaTheme="minorEastAsia" w:hAnsiTheme="minorHAnsi" w:cstheme="minorBidi"/>
              <w:noProof/>
              <w:szCs w:val="22"/>
            </w:rPr>
          </w:pPr>
          <w:hyperlink w:anchor="_Toc422146101" w:history="1">
            <w:r w:rsidR="00880CBE" w:rsidRPr="00EC6421">
              <w:rPr>
                <w:rStyle w:val="Hyperlink"/>
                <w:noProof/>
              </w:rPr>
              <w:t>Project Purpose and Approach</w:t>
            </w:r>
            <w:r w:rsidR="00880CBE">
              <w:rPr>
                <w:noProof/>
                <w:webHidden/>
              </w:rPr>
              <w:tab/>
            </w:r>
            <w:r w:rsidR="00880CBE">
              <w:rPr>
                <w:noProof/>
                <w:webHidden/>
              </w:rPr>
              <w:fldChar w:fldCharType="begin"/>
            </w:r>
            <w:r w:rsidR="00880CBE">
              <w:rPr>
                <w:noProof/>
                <w:webHidden/>
              </w:rPr>
              <w:instrText xml:space="preserve"> PAGEREF _Toc422146101 \h </w:instrText>
            </w:r>
            <w:r w:rsidR="00880CBE">
              <w:rPr>
                <w:noProof/>
                <w:webHidden/>
              </w:rPr>
            </w:r>
            <w:r w:rsidR="00880CBE">
              <w:rPr>
                <w:noProof/>
                <w:webHidden/>
              </w:rPr>
              <w:fldChar w:fldCharType="separate"/>
            </w:r>
            <w:r w:rsidR="00A5525C">
              <w:rPr>
                <w:noProof/>
                <w:webHidden/>
              </w:rPr>
              <w:t>9</w:t>
            </w:r>
            <w:r w:rsidR="00880CBE">
              <w:rPr>
                <w:noProof/>
                <w:webHidden/>
              </w:rPr>
              <w:fldChar w:fldCharType="end"/>
            </w:r>
          </w:hyperlink>
        </w:p>
        <w:p w14:paraId="53100272" w14:textId="77777777" w:rsidR="00880CBE" w:rsidRDefault="00E36691">
          <w:pPr>
            <w:pStyle w:val="TOC3"/>
            <w:rPr>
              <w:rFonts w:asciiTheme="minorHAnsi" w:eastAsiaTheme="minorEastAsia" w:hAnsiTheme="minorHAnsi" w:cstheme="minorBidi"/>
              <w:noProof/>
              <w:szCs w:val="22"/>
            </w:rPr>
          </w:pPr>
          <w:hyperlink w:anchor="_Toc422146102" w:history="1">
            <w:r w:rsidR="00880CBE" w:rsidRPr="00EC6421">
              <w:rPr>
                <w:rStyle w:val="Hyperlink"/>
                <w:noProof/>
              </w:rPr>
              <w:t>Real-time Situational Awareness Concept</w:t>
            </w:r>
            <w:r w:rsidR="00880CBE">
              <w:rPr>
                <w:noProof/>
                <w:webHidden/>
              </w:rPr>
              <w:tab/>
            </w:r>
            <w:r w:rsidR="00880CBE">
              <w:rPr>
                <w:noProof/>
                <w:webHidden/>
              </w:rPr>
              <w:fldChar w:fldCharType="begin"/>
            </w:r>
            <w:r w:rsidR="00880CBE">
              <w:rPr>
                <w:noProof/>
                <w:webHidden/>
              </w:rPr>
              <w:instrText xml:space="preserve"> PAGEREF _Toc422146102 \h </w:instrText>
            </w:r>
            <w:r w:rsidR="00880CBE">
              <w:rPr>
                <w:noProof/>
                <w:webHidden/>
              </w:rPr>
            </w:r>
            <w:r w:rsidR="00880CBE">
              <w:rPr>
                <w:noProof/>
                <w:webHidden/>
              </w:rPr>
              <w:fldChar w:fldCharType="separate"/>
            </w:r>
            <w:r w:rsidR="00A5525C">
              <w:rPr>
                <w:noProof/>
                <w:webHidden/>
              </w:rPr>
              <w:t>10</w:t>
            </w:r>
            <w:r w:rsidR="00880CBE">
              <w:rPr>
                <w:noProof/>
                <w:webHidden/>
              </w:rPr>
              <w:fldChar w:fldCharType="end"/>
            </w:r>
          </w:hyperlink>
        </w:p>
        <w:p w14:paraId="283AB35F" w14:textId="77777777" w:rsidR="00880CBE" w:rsidRDefault="00E36691">
          <w:pPr>
            <w:pStyle w:val="TOC1"/>
            <w:rPr>
              <w:rFonts w:asciiTheme="minorHAnsi" w:eastAsiaTheme="minorEastAsia" w:hAnsiTheme="minorHAnsi" w:cstheme="minorBidi"/>
              <w:noProof/>
              <w:szCs w:val="22"/>
            </w:rPr>
          </w:pPr>
          <w:hyperlink w:anchor="_Toc422146103" w:history="1">
            <w:r w:rsidR="00880CBE" w:rsidRPr="00EC6421">
              <w:rPr>
                <w:rStyle w:val="Hyperlink"/>
                <w:noProof/>
              </w:rPr>
              <w:t>Appendix – Report Recommendations</w:t>
            </w:r>
            <w:r w:rsidR="00880CBE">
              <w:rPr>
                <w:noProof/>
                <w:webHidden/>
              </w:rPr>
              <w:tab/>
            </w:r>
            <w:r w:rsidR="00880CBE">
              <w:rPr>
                <w:noProof/>
                <w:webHidden/>
              </w:rPr>
              <w:fldChar w:fldCharType="begin"/>
            </w:r>
            <w:r w:rsidR="00880CBE">
              <w:rPr>
                <w:noProof/>
                <w:webHidden/>
              </w:rPr>
              <w:instrText xml:space="preserve"> PAGEREF _Toc422146103 \h </w:instrText>
            </w:r>
            <w:r w:rsidR="00880CBE">
              <w:rPr>
                <w:noProof/>
                <w:webHidden/>
              </w:rPr>
            </w:r>
            <w:r w:rsidR="00880CBE">
              <w:rPr>
                <w:noProof/>
                <w:webHidden/>
              </w:rPr>
              <w:fldChar w:fldCharType="separate"/>
            </w:r>
            <w:r w:rsidR="00A5525C">
              <w:rPr>
                <w:noProof/>
                <w:webHidden/>
              </w:rPr>
              <w:t>12</w:t>
            </w:r>
            <w:r w:rsidR="00880CBE">
              <w:rPr>
                <w:noProof/>
                <w:webHidden/>
              </w:rPr>
              <w:fldChar w:fldCharType="end"/>
            </w:r>
          </w:hyperlink>
        </w:p>
        <w:p w14:paraId="477D03CA" w14:textId="0FC656B1" w:rsidR="00AA4D99" w:rsidRDefault="000F0E04" w:rsidP="0074321E">
          <w:pPr>
            <w:spacing w:after="120"/>
          </w:pPr>
          <w:r>
            <w:fldChar w:fldCharType="end"/>
          </w:r>
        </w:p>
      </w:sdtContent>
    </w:sdt>
    <w:p w14:paraId="2F1C75F5" w14:textId="77777777" w:rsidR="00AA4D99" w:rsidRPr="00AA4D99" w:rsidRDefault="00AA4D99" w:rsidP="00AA4D99"/>
    <w:p w14:paraId="206FF25A" w14:textId="77777777" w:rsidR="00AA4D99" w:rsidRPr="00AA4D99" w:rsidRDefault="00AA4D99" w:rsidP="00AA4D99"/>
    <w:p w14:paraId="05C6B34F" w14:textId="77777777" w:rsidR="00AA4D99" w:rsidRPr="00AA4D99" w:rsidRDefault="00AA4D99" w:rsidP="00AA4D99"/>
    <w:p w14:paraId="2CE0D66E" w14:textId="77777777" w:rsidR="00AA4D99" w:rsidRPr="00AA4D99" w:rsidRDefault="00AA4D99" w:rsidP="00AA4D99"/>
    <w:p w14:paraId="319BCC4E" w14:textId="77777777" w:rsidR="00AA4D99" w:rsidRPr="00AA4D99" w:rsidRDefault="00AA4D99" w:rsidP="00AA4D99"/>
    <w:p w14:paraId="41CDFC06" w14:textId="77777777" w:rsidR="00AA4D99" w:rsidRPr="00AA4D99" w:rsidRDefault="00AA4D99" w:rsidP="00AA4D99"/>
    <w:p w14:paraId="3ACEF370" w14:textId="77777777" w:rsidR="00AA4D99" w:rsidRPr="00AA4D99" w:rsidRDefault="00AA4D99" w:rsidP="00AA4D99"/>
    <w:p w14:paraId="1D6D365F" w14:textId="77777777" w:rsidR="00AA4D99" w:rsidRPr="00AA4D99" w:rsidRDefault="00AA4D99" w:rsidP="00AA4D99"/>
    <w:p w14:paraId="7DFDFBEF" w14:textId="77777777" w:rsidR="00AA4D99" w:rsidRPr="00AA4D99" w:rsidRDefault="00AA4D99" w:rsidP="00AA4D99"/>
    <w:p w14:paraId="6E2CF95B" w14:textId="77777777" w:rsidR="00AA4D99" w:rsidRPr="00AA4D99" w:rsidRDefault="00AA4D99" w:rsidP="00AA4D99"/>
    <w:p w14:paraId="5F71A9AE" w14:textId="77777777" w:rsidR="00AA4D99" w:rsidRPr="00AA4D99" w:rsidRDefault="00AA4D99" w:rsidP="00AA4D99"/>
    <w:p w14:paraId="33A808C3" w14:textId="77777777" w:rsidR="00AA4D99" w:rsidRPr="00AA4D99" w:rsidRDefault="00AA4D99" w:rsidP="00AA4D99"/>
    <w:p w14:paraId="4B6228DC" w14:textId="77777777" w:rsidR="00AA4D99" w:rsidRPr="00AA4D99" w:rsidRDefault="00AA4D99" w:rsidP="00AA4D99"/>
    <w:p w14:paraId="7FAC62E1" w14:textId="5064F043" w:rsidR="001B1FAD" w:rsidRPr="00AA4D99" w:rsidRDefault="001B1FAD" w:rsidP="00AA4D99">
      <w:pPr>
        <w:sectPr w:rsidR="001B1FAD" w:rsidRPr="00AA4D99" w:rsidSect="006D1BE4">
          <w:footerReference w:type="default" r:id="rId14"/>
          <w:headerReference w:type="first" r:id="rId15"/>
          <w:footerReference w:type="first" r:id="rId16"/>
          <w:pgSz w:w="12240" w:h="15840"/>
          <w:pgMar w:top="1008" w:right="1080" w:bottom="1080" w:left="1080" w:header="720" w:footer="432" w:gutter="0"/>
          <w:cols w:space="720"/>
          <w:titlePg/>
          <w:docGrid w:linePitch="360"/>
        </w:sectPr>
      </w:pPr>
    </w:p>
    <w:p w14:paraId="0AC06E7C" w14:textId="77777777" w:rsidR="00B5017D" w:rsidRDefault="00890D2C" w:rsidP="00B5017D">
      <w:pPr>
        <w:pStyle w:val="Heading1"/>
      </w:pPr>
      <w:bookmarkStart w:id="3" w:name="_Toc422146090"/>
      <w:r>
        <w:lastRenderedPageBreak/>
        <w:t>Preface</w:t>
      </w:r>
      <w:bookmarkEnd w:id="3"/>
      <w:r w:rsidR="00B5017D">
        <w:t xml:space="preserve"> </w:t>
      </w:r>
    </w:p>
    <w:p w14:paraId="135B4292" w14:textId="77777777" w:rsidR="00B32519" w:rsidRDefault="00002C25" w:rsidP="00890D2C">
      <w:r w:rsidRPr="00002C25">
        <w:t>The North American Electric Reliability Corporation</w:t>
      </w:r>
      <w:r>
        <w:t xml:space="preserve"> (NERC)</w:t>
      </w:r>
      <w:r w:rsidRPr="00002C25">
        <w:t xml:space="preserve"> is</w:t>
      </w:r>
      <w:r>
        <w:t xml:space="preserve"> a</w:t>
      </w:r>
      <w:r w:rsidR="002C5EFE">
        <w:t xml:space="preserve"> no</w:t>
      </w:r>
      <w:r w:rsidR="00975CAB">
        <w:t>t-fo</w:t>
      </w:r>
      <w:r w:rsidR="00C65CAA">
        <w:t>r</w:t>
      </w:r>
      <w:r w:rsidR="00975CAB">
        <w:t>-</w:t>
      </w:r>
      <w:r w:rsidR="002C5EFE">
        <w:t>profit</w:t>
      </w:r>
      <w:r>
        <w:t xml:space="preserve"> international regulatory authority</w:t>
      </w:r>
      <w:r w:rsidRPr="00002C25">
        <w:t xml:space="preserve"> whose mission is to ensure the reliability of the </w:t>
      </w:r>
      <w:r>
        <w:t>Bulk-P</w:t>
      </w:r>
      <w:r w:rsidRPr="00002C25">
        <w:t xml:space="preserve">ower </w:t>
      </w:r>
      <w:r>
        <w:t>S</w:t>
      </w:r>
      <w:r w:rsidRPr="00002C25">
        <w:t>ystem</w:t>
      </w:r>
      <w:r>
        <w:t xml:space="preserve"> (BPS)</w:t>
      </w:r>
      <w:r w:rsidRPr="00002C25">
        <w:t xml:space="preserve"> in North America. NERC develops and enforces </w:t>
      </w:r>
      <w:r w:rsidR="00C65CAA">
        <w:t>R</w:t>
      </w:r>
      <w:r w:rsidRPr="00002C25">
        <w:t xml:space="preserve">eliability </w:t>
      </w:r>
      <w:r w:rsidR="00C65CAA">
        <w:t>S</w:t>
      </w:r>
      <w:r w:rsidRPr="00002C25">
        <w:t xml:space="preserve">tandards; annually assesses seasonal and long‐term reliability; monitors the </w:t>
      </w:r>
      <w:r>
        <w:t>BPS</w:t>
      </w:r>
      <w:r w:rsidRPr="00002C25">
        <w:t xml:space="preserve"> through system awareness; and educates, trains</w:t>
      </w:r>
      <w:r w:rsidR="00000980">
        <w:t>,</w:t>
      </w:r>
      <w:r w:rsidRPr="00002C25">
        <w:t xml:space="preserve"> and certifies industry personnel. NERC’s area of responsibility spans the continental United States, Canada</w:t>
      </w:r>
      <w:r>
        <w:t>,</w:t>
      </w:r>
      <w:r w:rsidRPr="00002C25">
        <w:t xml:space="preserve"> and the northern portion of Baja California, Mexico. NERC is the electric reliability organization</w:t>
      </w:r>
      <w:r>
        <w:t xml:space="preserve"> (ERO)</w:t>
      </w:r>
      <w:r w:rsidRPr="00002C25">
        <w:t xml:space="preserve"> for North America, subject to oversight by the Federal Energy Regulatory Commission</w:t>
      </w:r>
      <w:r>
        <w:t xml:space="preserve"> (FERC)</w:t>
      </w:r>
      <w:r w:rsidRPr="00002C25">
        <w:t xml:space="preserve"> and governmental authorities in Canada. </w:t>
      </w:r>
      <w:r w:rsidR="00C65CAA" w:rsidRPr="00002C25">
        <w:t>NERC’s jurisdiction</w:t>
      </w:r>
      <w:r w:rsidR="00C65CAA">
        <w:t xml:space="preserve"> includes u</w:t>
      </w:r>
      <w:r w:rsidR="002C5EFE" w:rsidRPr="00002C25">
        <w:t>sers, owners</w:t>
      </w:r>
      <w:r w:rsidR="002C5EFE">
        <w:t>,</w:t>
      </w:r>
      <w:r w:rsidR="002C5EFE" w:rsidRPr="00002C25">
        <w:t xml:space="preserve"> and operators of the </w:t>
      </w:r>
      <w:r w:rsidR="002C5EFE">
        <w:t>BPS</w:t>
      </w:r>
      <w:r w:rsidR="002C5EFE" w:rsidRPr="00002C25">
        <w:t>, which serves more than 334 million people</w:t>
      </w:r>
      <w:r w:rsidR="002C5EFE">
        <w:t>.</w:t>
      </w:r>
      <w:r w:rsidRPr="00002C25">
        <w:t xml:space="preserve"> </w:t>
      </w:r>
    </w:p>
    <w:p w14:paraId="2F15A55F" w14:textId="77777777" w:rsidR="002C5EFE" w:rsidRDefault="002C5EFE" w:rsidP="00B32519"/>
    <w:p w14:paraId="6C75E82E" w14:textId="77777777" w:rsidR="00B32519" w:rsidRDefault="00B32519" w:rsidP="00B32519">
      <w:r>
        <w:t>The North American BPS is divided into several assessment areas within the eight Regional Entity</w:t>
      </w:r>
      <w:r w:rsidR="001568A1">
        <w:t xml:space="preserve"> (RE)</w:t>
      </w:r>
      <w:r>
        <w:t xml:space="preserve"> boundaries, as shown in the map and corresponding table below. </w:t>
      </w:r>
    </w:p>
    <w:p w14:paraId="02590F2C" w14:textId="77777777" w:rsidR="00890D2C" w:rsidRDefault="00890D2C" w:rsidP="00890D2C">
      <w:pPr>
        <w:rPr>
          <w:noProof/>
        </w:rPr>
      </w:pPr>
    </w:p>
    <w:tbl>
      <w:tblPr>
        <w:tblStyle w:val="TableGrid"/>
        <w:tblpPr w:leftFromText="180" w:rightFromText="180" w:vertAnchor="text" w:horzAnchor="margin" w:tblpXSpec="right" w:tblpY="1790"/>
        <w:tblW w:w="0" w:type="auto"/>
        <w:shd w:val="clear" w:color="auto" w:fill="AFCDE3" w:themeFill="accent3"/>
        <w:tblLook w:val="04A0" w:firstRow="1" w:lastRow="0" w:firstColumn="1" w:lastColumn="0" w:noHBand="0" w:noVBand="1"/>
      </w:tblPr>
      <w:tblGrid>
        <w:gridCol w:w="864"/>
        <w:gridCol w:w="3456"/>
      </w:tblGrid>
      <w:tr w:rsidR="00B11AEA" w14:paraId="49147675" w14:textId="77777777" w:rsidTr="00851B50">
        <w:tc>
          <w:tcPr>
            <w:tcW w:w="864" w:type="dxa"/>
            <w:shd w:val="clear" w:color="auto" w:fill="AFCDE3" w:themeFill="accent3"/>
          </w:tcPr>
          <w:p w14:paraId="2DA7B22C" w14:textId="77777777" w:rsidR="00B11AEA" w:rsidRPr="00B11AEA" w:rsidRDefault="00B11AEA" w:rsidP="00851B50">
            <w:pPr>
              <w:rPr>
                <w:rFonts w:asciiTheme="minorHAnsi" w:hAnsiTheme="minorHAnsi"/>
                <w:b/>
              </w:rPr>
            </w:pPr>
            <w:r w:rsidRPr="00B11AEA">
              <w:rPr>
                <w:rFonts w:asciiTheme="minorHAnsi" w:hAnsiTheme="minorHAnsi"/>
                <w:b/>
              </w:rPr>
              <w:t>FRCC</w:t>
            </w:r>
          </w:p>
        </w:tc>
        <w:tc>
          <w:tcPr>
            <w:tcW w:w="3456" w:type="dxa"/>
            <w:shd w:val="clear" w:color="auto" w:fill="AFCDE3" w:themeFill="accent3"/>
          </w:tcPr>
          <w:p w14:paraId="156B1BC1" w14:textId="77777777" w:rsidR="00B11AEA" w:rsidRPr="00B11AEA" w:rsidRDefault="00B11AEA" w:rsidP="00851B50">
            <w:pPr>
              <w:rPr>
                <w:rFonts w:asciiTheme="minorHAnsi" w:hAnsiTheme="minorHAnsi"/>
              </w:rPr>
            </w:pPr>
            <w:r w:rsidRPr="00B11AEA">
              <w:rPr>
                <w:rFonts w:asciiTheme="minorHAnsi" w:hAnsiTheme="minorHAnsi"/>
              </w:rPr>
              <w:t>Florida Reliability Coordinating Council</w:t>
            </w:r>
          </w:p>
        </w:tc>
      </w:tr>
      <w:tr w:rsidR="00B11AEA" w14:paraId="4EBB41D7" w14:textId="77777777" w:rsidTr="00851B50">
        <w:tc>
          <w:tcPr>
            <w:tcW w:w="864" w:type="dxa"/>
            <w:shd w:val="clear" w:color="auto" w:fill="AFCDE3" w:themeFill="accent3"/>
          </w:tcPr>
          <w:p w14:paraId="31113AF3" w14:textId="77777777" w:rsidR="00B11AEA" w:rsidRPr="00B11AEA" w:rsidRDefault="00B11AEA" w:rsidP="00851B50">
            <w:pPr>
              <w:rPr>
                <w:rFonts w:asciiTheme="minorHAnsi" w:hAnsiTheme="minorHAnsi"/>
                <w:b/>
              </w:rPr>
            </w:pPr>
            <w:r w:rsidRPr="00B11AEA">
              <w:rPr>
                <w:rFonts w:asciiTheme="minorHAnsi" w:hAnsiTheme="minorHAnsi"/>
                <w:b/>
              </w:rPr>
              <w:t>MRO</w:t>
            </w:r>
          </w:p>
        </w:tc>
        <w:tc>
          <w:tcPr>
            <w:tcW w:w="3456" w:type="dxa"/>
            <w:shd w:val="clear" w:color="auto" w:fill="AFCDE3" w:themeFill="accent3"/>
          </w:tcPr>
          <w:p w14:paraId="7D0F4AF3" w14:textId="77777777" w:rsidR="00B11AEA" w:rsidRPr="00B11AEA" w:rsidRDefault="00B11AEA" w:rsidP="00851B50">
            <w:pPr>
              <w:rPr>
                <w:rFonts w:asciiTheme="minorHAnsi" w:hAnsiTheme="minorHAnsi"/>
              </w:rPr>
            </w:pPr>
            <w:r w:rsidRPr="00B11AEA">
              <w:rPr>
                <w:rFonts w:asciiTheme="minorHAnsi" w:hAnsiTheme="minorHAnsi"/>
              </w:rPr>
              <w:t>Midwest Reliability Organization</w:t>
            </w:r>
          </w:p>
        </w:tc>
      </w:tr>
      <w:tr w:rsidR="00B11AEA" w14:paraId="1AE8BF1B" w14:textId="77777777" w:rsidTr="00851B50">
        <w:tc>
          <w:tcPr>
            <w:tcW w:w="864" w:type="dxa"/>
            <w:shd w:val="clear" w:color="auto" w:fill="AFCDE3" w:themeFill="accent3"/>
          </w:tcPr>
          <w:p w14:paraId="00D9AECC" w14:textId="77777777" w:rsidR="00B11AEA" w:rsidRPr="00B11AEA" w:rsidRDefault="00B11AEA" w:rsidP="00851B50">
            <w:pPr>
              <w:rPr>
                <w:rFonts w:asciiTheme="minorHAnsi" w:hAnsiTheme="minorHAnsi"/>
                <w:b/>
              </w:rPr>
            </w:pPr>
            <w:r w:rsidRPr="00B11AEA">
              <w:rPr>
                <w:rFonts w:asciiTheme="minorHAnsi" w:hAnsiTheme="minorHAnsi"/>
                <w:b/>
              </w:rPr>
              <w:t>NPCC</w:t>
            </w:r>
          </w:p>
        </w:tc>
        <w:tc>
          <w:tcPr>
            <w:tcW w:w="3456" w:type="dxa"/>
            <w:shd w:val="clear" w:color="auto" w:fill="AFCDE3" w:themeFill="accent3"/>
          </w:tcPr>
          <w:p w14:paraId="3A138BD8" w14:textId="77777777" w:rsidR="00B11AEA" w:rsidRPr="00B11AEA" w:rsidRDefault="00B11AEA" w:rsidP="00851B50">
            <w:pPr>
              <w:rPr>
                <w:rFonts w:asciiTheme="minorHAnsi" w:hAnsiTheme="minorHAnsi"/>
              </w:rPr>
            </w:pPr>
            <w:r w:rsidRPr="00B11AEA">
              <w:rPr>
                <w:rFonts w:asciiTheme="minorHAnsi" w:hAnsiTheme="minorHAnsi"/>
              </w:rPr>
              <w:t>Northeast Power Coordinating Council</w:t>
            </w:r>
          </w:p>
        </w:tc>
      </w:tr>
      <w:tr w:rsidR="00B11AEA" w14:paraId="352166A7" w14:textId="77777777" w:rsidTr="00851B50">
        <w:tc>
          <w:tcPr>
            <w:tcW w:w="864" w:type="dxa"/>
            <w:shd w:val="clear" w:color="auto" w:fill="AFCDE3" w:themeFill="accent3"/>
          </w:tcPr>
          <w:p w14:paraId="6DF82162" w14:textId="77777777" w:rsidR="00B11AEA" w:rsidRPr="00B11AEA" w:rsidRDefault="00B11AEA" w:rsidP="00851B50">
            <w:pPr>
              <w:rPr>
                <w:rFonts w:asciiTheme="minorHAnsi" w:hAnsiTheme="minorHAnsi"/>
                <w:b/>
              </w:rPr>
            </w:pPr>
            <w:r w:rsidRPr="00B11AEA">
              <w:rPr>
                <w:rFonts w:asciiTheme="minorHAnsi" w:hAnsiTheme="minorHAnsi"/>
                <w:b/>
              </w:rPr>
              <w:t>RFC</w:t>
            </w:r>
          </w:p>
        </w:tc>
        <w:tc>
          <w:tcPr>
            <w:tcW w:w="3456" w:type="dxa"/>
            <w:shd w:val="clear" w:color="auto" w:fill="AFCDE3" w:themeFill="accent3"/>
          </w:tcPr>
          <w:p w14:paraId="63259DBE" w14:textId="77777777" w:rsidR="00B11AEA" w:rsidRPr="00B11AEA" w:rsidRDefault="00B11AEA" w:rsidP="00851B50">
            <w:pPr>
              <w:rPr>
                <w:rFonts w:asciiTheme="minorHAnsi" w:hAnsiTheme="minorHAnsi"/>
              </w:rPr>
            </w:pPr>
            <w:r w:rsidRPr="00B11AEA">
              <w:rPr>
                <w:rFonts w:asciiTheme="minorHAnsi" w:hAnsiTheme="minorHAnsi"/>
              </w:rPr>
              <w:t>Reliability</w:t>
            </w:r>
            <w:r w:rsidRPr="00A84130">
              <w:rPr>
                <w:rFonts w:asciiTheme="minorHAnsi" w:hAnsiTheme="minorHAnsi"/>
                <w:i/>
              </w:rPr>
              <w:t>First</w:t>
            </w:r>
            <w:r w:rsidRPr="00B11AEA">
              <w:rPr>
                <w:rFonts w:asciiTheme="minorHAnsi" w:hAnsiTheme="minorHAnsi"/>
              </w:rPr>
              <w:t xml:space="preserve"> Corporation</w:t>
            </w:r>
          </w:p>
        </w:tc>
      </w:tr>
      <w:tr w:rsidR="00B11AEA" w14:paraId="5DACCC1D" w14:textId="77777777" w:rsidTr="00851B50">
        <w:tc>
          <w:tcPr>
            <w:tcW w:w="864" w:type="dxa"/>
            <w:shd w:val="clear" w:color="auto" w:fill="AFCDE3" w:themeFill="accent3"/>
          </w:tcPr>
          <w:p w14:paraId="5D6BEC55" w14:textId="77777777" w:rsidR="00B11AEA" w:rsidRPr="00B11AEA" w:rsidRDefault="00B11AEA" w:rsidP="00851B50">
            <w:pPr>
              <w:rPr>
                <w:rFonts w:asciiTheme="minorHAnsi" w:hAnsiTheme="minorHAnsi"/>
                <w:b/>
              </w:rPr>
            </w:pPr>
            <w:r w:rsidRPr="00B11AEA">
              <w:rPr>
                <w:rFonts w:asciiTheme="minorHAnsi" w:hAnsiTheme="minorHAnsi"/>
                <w:b/>
              </w:rPr>
              <w:t>SERC</w:t>
            </w:r>
          </w:p>
        </w:tc>
        <w:tc>
          <w:tcPr>
            <w:tcW w:w="3456" w:type="dxa"/>
            <w:shd w:val="clear" w:color="auto" w:fill="AFCDE3" w:themeFill="accent3"/>
          </w:tcPr>
          <w:p w14:paraId="105666A7" w14:textId="77777777" w:rsidR="00B11AEA" w:rsidRPr="00B11AEA" w:rsidRDefault="00B11AEA" w:rsidP="00851B50">
            <w:pPr>
              <w:rPr>
                <w:rFonts w:asciiTheme="minorHAnsi" w:hAnsiTheme="minorHAnsi"/>
              </w:rPr>
            </w:pPr>
            <w:r w:rsidRPr="00B11AEA">
              <w:rPr>
                <w:rFonts w:asciiTheme="minorHAnsi" w:hAnsiTheme="minorHAnsi"/>
              </w:rPr>
              <w:t>SERC Reliability Corporation</w:t>
            </w:r>
          </w:p>
        </w:tc>
      </w:tr>
      <w:tr w:rsidR="00B11AEA" w14:paraId="0835A713" w14:textId="77777777" w:rsidTr="00851B50">
        <w:tc>
          <w:tcPr>
            <w:tcW w:w="864" w:type="dxa"/>
            <w:shd w:val="clear" w:color="auto" w:fill="AFCDE3" w:themeFill="accent3"/>
          </w:tcPr>
          <w:p w14:paraId="491F5E42" w14:textId="77777777" w:rsidR="00B11AEA" w:rsidRPr="00B11AEA" w:rsidRDefault="00B11AEA" w:rsidP="00851B50">
            <w:pPr>
              <w:rPr>
                <w:rFonts w:asciiTheme="minorHAnsi" w:hAnsiTheme="minorHAnsi"/>
                <w:b/>
              </w:rPr>
            </w:pPr>
            <w:r w:rsidRPr="00B11AEA">
              <w:rPr>
                <w:rFonts w:asciiTheme="minorHAnsi" w:hAnsiTheme="minorHAnsi"/>
                <w:b/>
              </w:rPr>
              <w:t>SPP-RE</w:t>
            </w:r>
          </w:p>
        </w:tc>
        <w:tc>
          <w:tcPr>
            <w:tcW w:w="3456" w:type="dxa"/>
            <w:shd w:val="clear" w:color="auto" w:fill="AFCDE3" w:themeFill="accent3"/>
          </w:tcPr>
          <w:p w14:paraId="536FEF21" w14:textId="77777777" w:rsidR="00B11AEA" w:rsidRPr="00B11AEA" w:rsidRDefault="00B11AEA" w:rsidP="00851B50">
            <w:pPr>
              <w:rPr>
                <w:rFonts w:asciiTheme="minorHAnsi" w:hAnsiTheme="minorHAnsi"/>
              </w:rPr>
            </w:pPr>
            <w:r w:rsidRPr="00B11AEA">
              <w:rPr>
                <w:rFonts w:asciiTheme="minorHAnsi" w:hAnsiTheme="minorHAnsi"/>
              </w:rPr>
              <w:t>Southwest Power Pool Regional Entity</w:t>
            </w:r>
          </w:p>
        </w:tc>
      </w:tr>
      <w:tr w:rsidR="00B11AEA" w14:paraId="26D56C0C" w14:textId="77777777" w:rsidTr="00851B50">
        <w:tc>
          <w:tcPr>
            <w:tcW w:w="864" w:type="dxa"/>
            <w:shd w:val="clear" w:color="auto" w:fill="AFCDE3" w:themeFill="accent3"/>
          </w:tcPr>
          <w:p w14:paraId="0D572E77" w14:textId="77777777" w:rsidR="00B11AEA" w:rsidRPr="00B11AEA" w:rsidRDefault="00B11AEA" w:rsidP="00851B50">
            <w:pPr>
              <w:rPr>
                <w:rFonts w:asciiTheme="minorHAnsi" w:hAnsiTheme="minorHAnsi"/>
                <w:b/>
              </w:rPr>
            </w:pPr>
            <w:r w:rsidRPr="00B11AEA">
              <w:rPr>
                <w:rFonts w:asciiTheme="minorHAnsi" w:hAnsiTheme="minorHAnsi"/>
                <w:b/>
              </w:rPr>
              <w:t>TRE</w:t>
            </w:r>
          </w:p>
        </w:tc>
        <w:tc>
          <w:tcPr>
            <w:tcW w:w="3456" w:type="dxa"/>
            <w:shd w:val="clear" w:color="auto" w:fill="AFCDE3" w:themeFill="accent3"/>
          </w:tcPr>
          <w:p w14:paraId="649E454C" w14:textId="77777777" w:rsidR="00B11AEA" w:rsidRPr="00B11AEA" w:rsidRDefault="00B11AEA" w:rsidP="00851B50">
            <w:pPr>
              <w:rPr>
                <w:rFonts w:asciiTheme="minorHAnsi" w:hAnsiTheme="minorHAnsi"/>
              </w:rPr>
            </w:pPr>
            <w:r w:rsidRPr="00B11AEA">
              <w:rPr>
                <w:rFonts w:asciiTheme="minorHAnsi" w:hAnsiTheme="minorHAnsi"/>
              </w:rPr>
              <w:t>Texas Reliability Entity</w:t>
            </w:r>
          </w:p>
        </w:tc>
      </w:tr>
      <w:tr w:rsidR="00B11AEA" w14:paraId="612A5BF0" w14:textId="77777777" w:rsidTr="00851B50">
        <w:tc>
          <w:tcPr>
            <w:tcW w:w="864" w:type="dxa"/>
            <w:shd w:val="clear" w:color="auto" w:fill="AFCDE3" w:themeFill="accent3"/>
          </w:tcPr>
          <w:p w14:paraId="649ED05D" w14:textId="77777777" w:rsidR="00B11AEA" w:rsidRPr="00B11AEA" w:rsidRDefault="00B11AEA" w:rsidP="00851B50">
            <w:pPr>
              <w:rPr>
                <w:rFonts w:asciiTheme="minorHAnsi" w:hAnsiTheme="minorHAnsi"/>
                <w:b/>
              </w:rPr>
            </w:pPr>
            <w:r w:rsidRPr="00B11AEA">
              <w:rPr>
                <w:rFonts w:asciiTheme="minorHAnsi" w:hAnsiTheme="minorHAnsi"/>
                <w:b/>
              </w:rPr>
              <w:t>WECC</w:t>
            </w:r>
          </w:p>
        </w:tc>
        <w:tc>
          <w:tcPr>
            <w:tcW w:w="3456" w:type="dxa"/>
            <w:shd w:val="clear" w:color="auto" w:fill="AFCDE3" w:themeFill="accent3"/>
          </w:tcPr>
          <w:p w14:paraId="3BAC6EFB" w14:textId="77777777" w:rsidR="00B11AEA" w:rsidRPr="00B11AEA" w:rsidRDefault="00B11AEA" w:rsidP="00851B50">
            <w:pPr>
              <w:rPr>
                <w:rFonts w:asciiTheme="minorHAnsi" w:hAnsiTheme="minorHAnsi"/>
              </w:rPr>
            </w:pPr>
            <w:r w:rsidRPr="00B11AEA">
              <w:rPr>
                <w:rFonts w:asciiTheme="minorHAnsi" w:hAnsiTheme="minorHAnsi"/>
              </w:rPr>
              <w:t>Western Electric Coordinating Council</w:t>
            </w:r>
          </w:p>
        </w:tc>
      </w:tr>
    </w:tbl>
    <w:p w14:paraId="3115EE57" w14:textId="77777777" w:rsidR="00890D2C" w:rsidRDefault="00890D2C" w:rsidP="00890D2C">
      <w:pPr>
        <w:jc w:val="center"/>
      </w:pPr>
    </w:p>
    <w:p w14:paraId="31654584" w14:textId="77777777" w:rsidR="00890D2C" w:rsidRDefault="00890D2C" w:rsidP="00890D2C"/>
    <w:p w14:paraId="15289E7D" w14:textId="77777777" w:rsidR="00890D2C" w:rsidRDefault="00851B50" w:rsidP="00890D2C">
      <w:r>
        <w:rPr>
          <w:noProof/>
        </w:rPr>
        <w:drawing>
          <wp:anchor distT="0" distB="0" distL="114300" distR="114300" simplePos="0" relativeHeight="251666432" behindDoc="0" locked="0" layoutInCell="1" allowOverlap="1" wp14:anchorId="70583650" wp14:editId="03289BDE">
            <wp:simplePos x="0" y="0"/>
            <wp:positionH relativeFrom="column">
              <wp:posOffset>-349250</wp:posOffset>
            </wp:positionH>
            <wp:positionV relativeFrom="page">
              <wp:align>center</wp:align>
            </wp:positionV>
            <wp:extent cx="3948430" cy="2961005"/>
            <wp:effectExtent l="0" t="0" r="0" b="0"/>
            <wp:wrapSquare wrapText="bothSides"/>
            <wp:docPr id="4" name="Picture 3" descr="reg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8430" cy="2961005"/>
                    </a:xfrm>
                    <a:prstGeom prst="rect">
                      <a:avLst/>
                    </a:prstGeom>
                  </pic:spPr>
                </pic:pic>
              </a:graphicData>
            </a:graphic>
          </wp:anchor>
        </w:drawing>
      </w:r>
    </w:p>
    <w:p w14:paraId="5254EA77" w14:textId="77777777" w:rsidR="00890D2C" w:rsidRDefault="00890D2C" w:rsidP="00B5017D">
      <w:pPr>
        <w:pStyle w:val="Heading2"/>
      </w:pPr>
    </w:p>
    <w:p w14:paraId="1EB3B4E5" w14:textId="77777777" w:rsidR="00F763CA" w:rsidRDefault="00F763CA" w:rsidP="00890D2C">
      <w:pPr>
        <w:pStyle w:val="Heading1"/>
        <w:sectPr w:rsidR="00F763CA" w:rsidSect="009A4ABA">
          <w:headerReference w:type="default" r:id="rId18"/>
          <w:headerReference w:type="first" r:id="rId19"/>
          <w:pgSz w:w="12240" w:h="15840"/>
          <w:pgMar w:top="1008" w:right="1080" w:bottom="1080" w:left="1080" w:header="720" w:footer="432" w:gutter="0"/>
          <w:cols w:space="720"/>
          <w:titlePg/>
          <w:docGrid w:linePitch="360"/>
        </w:sectPr>
      </w:pPr>
    </w:p>
    <w:p w14:paraId="6F2F6A9D" w14:textId="77777777" w:rsidR="00890D2C" w:rsidRDefault="00890D2C" w:rsidP="00890D2C">
      <w:pPr>
        <w:pStyle w:val="Heading1"/>
      </w:pPr>
      <w:bookmarkStart w:id="4" w:name="_Toc422146091"/>
      <w:r>
        <w:lastRenderedPageBreak/>
        <w:t>Introduction</w:t>
      </w:r>
      <w:bookmarkEnd w:id="4"/>
    </w:p>
    <w:p w14:paraId="0919F66F" w14:textId="3880B8E2" w:rsidR="00B5017D" w:rsidRDefault="00B5017D" w:rsidP="00B5017D">
      <w:pPr>
        <w:pStyle w:val="Heading2"/>
      </w:pPr>
    </w:p>
    <w:p w14:paraId="440FBB4B" w14:textId="41B23FDC" w:rsidR="00A4032D" w:rsidRPr="00A4032D" w:rsidRDefault="00A4032D" w:rsidP="00A4032D">
      <w:r w:rsidRPr="00A4032D">
        <w:t xml:space="preserve">In April 2015, the Standards Committee appointed a </w:t>
      </w:r>
      <w:r w:rsidR="004F1ADD">
        <w:t xml:space="preserve">new </w:t>
      </w:r>
      <w:r w:rsidRPr="00A4032D">
        <w:t>Standards Authorization Request (SAR) Drafting Team (</w:t>
      </w:r>
      <w:r w:rsidR="00E11D15">
        <w:t>SAR DT</w:t>
      </w:r>
      <w:r w:rsidRPr="00A4032D">
        <w:t xml:space="preserve">) for Project 2009-02 Real-time Monitoring and Analysis Capabilities. This project originated in 2009 in response to work done by the NERC Operating Committee's Real-time Tools Best Practices Task Force (RTBPTF). Several new </w:t>
      </w:r>
      <w:r w:rsidR="008B7F70">
        <w:t>Reliability Standards</w:t>
      </w:r>
      <w:r w:rsidRPr="00A4032D">
        <w:t xml:space="preserve"> and defined terms have been approved or filed for approval in the years since </w:t>
      </w:r>
      <w:r w:rsidR="004F1ADD">
        <w:t>P</w:t>
      </w:r>
      <w:r w:rsidR="004F1ADD" w:rsidRPr="00A4032D">
        <w:t xml:space="preserve">roject </w:t>
      </w:r>
      <w:r w:rsidRPr="00A4032D">
        <w:t xml:space="preserve">2009-02 was initiated, including </w:t>
      </w:r>
      <w:r w:rsidR="001154BF">
        <w:t xml:space="preserve">the standards developed in </w:t>
      </w:r>
      <w:r w:rsidRPr="00A4032D">
        <w:t>Project 2014-03</w:t>
      </w:r>
      <w:r w:rsidR="001154BF" w:rsidRPr="001154BF">
        <w:t xml:space="preserve"> </w:t>
      </w:r>
      <w:r w:rsidR="001154BF">
        <w:t>R</w:t>
      </w:r>
      <w:r w:rsidR="001154BF" w:rsidRPr="00A4032D">
        <w:t xml:space="preserve">evisions </w:t>
      </w:r>
      <w:r w:rsidR="001154BF">
        <w:t>t</w:t>
      </w:r>
      <w:r w:rsidR="001154BF" w:rsidRPr="00A4032D">
        <w:t xml:space="preserve">o TOP and IRO </w:t>
      </w:r>
      <w:r w:rsidR="001154BF">
        <w:t>S</w:t>
      </w:r>
      <w:r w:rsidR="001154BF" w:rsidRPr="00A4032D">
        <w:t>tandards</w:t>
      </w:r>
      <w:r w:rsidRPr="00A4032D">
        <w:t xml:space="preserve">. As a result, many of the original issues identified by the RTBPTF for </w:t>
      </w:r>
      <w:r w:rsidR="00286AC8">
        <w:t>P</w:t>
      </w:r>
      <w:r w:rsidRPr="00A4032D">
        <w:t>roject 2009-02 have been addressed. In addition, relevant observations and recommendations have emerged from more recent events on the</w:t>
      </w:r>
      <w:r w:rsidR="004F1ADD">
        <w:t xml:space="preserve"> </w:t>
      </w:r>
      <w:r w:rsidR="00D176AF">
        <w:t>Bulk Electric System (BES)</w:t>
      </w:r>
      <w:r w:rsidR="00102ED6">
        <w:t xml:space="preserve"> </w:t>
      </w:r>
      <w:r w:rsidRPr="00A4032D">
        <w:t xml:space="preserve">and operating practices have evolved over time. The </w:t>
      </w:r>
      <w:r w:rsidR="00E11D15">
        <w:t>SAR DT</w:t>
      </w:r>
      <w:r w:rsidR="005513EC">
        <w:t xml:space="preserve"> </w:t>
      </w:r>
      <w:r w:rsidRPr="00A4032D">
        <w:t>has reviewed previous work done in Project 2009-02, new standards and defined terms, relevant industry report findings and recommendations including those contained in the 2011 Southwest Outage report, and industry observations and practices relevant to real-time situational awareness</w:t>
      </w:r>
      <w:r w:rsidR="005B6039">
        <w:t xml:space="preserve"> to assist in developing a comprehensive SAR</w:t>
      </w:r>
      <w:r w:rsidRPr="00A4032D">
        <w:t>.</w:t>
      </w:r>
    </w:p>
    <w:p w14:paraId="2A910437" w14:textId="77777777" w:rsidR="00A4032D" w:rsidRPr="00A4032D" w:rsidRDefault="00A4032D" w:rsidP="00A4032D"/>
    <w:p w14:paraId="185B6EE6" w14:textId="5477C3FA" w:rsidR="00653675" w:rsidRDefault="00A4032D" w:rsidP="00A4032D">
      <w:r w:rsidRPr="00A4032D">
        <w:t xml:space="preserve">This white paper </w:t>
      </w:r>
      <w:r w:rsidR="005513EC">
        <w:t xml:space="preserve">describes the </w:t>
      </w:r>
      <w:r w:rsidR="00E11D15">
        <w:t>SAR DT</w:t>
      </w:r>
      <w:r w:rsidR="005513EC">
        <w:t xml:space="preserve">'s approach to developing the SAR and </w:t>
      </w:r>
      <w:r w:rsidRPr="00A4032D">
        <w:t xml:space="preserve">discusses </w:t>
      </w:r>
      <w:r w:rsidR="00B25E77" w:rsidRPr="00A4032D">
        <w:t>the technical</w:t>
      </w:r>
      <w:r w:rsidRPr="00A4032D">
        <w:t xml:space="preserve"> basis for developing </w:t>
      </w:r>
      <w:r w:rsidR="008B7F70">
        <w:t>Reliability Standards</w:t>
      </w:r>
      <w:r w:rsidRPr="00A4032D">
        <w:t xml:space="preserve"> in Project 2009-02. </w:t>
      </w:r>
      <w:r w:rsidR="005513EC">
        <w:t>Th</w:t>
      </w:r>
      <w:r w:rsidR="00D53E4F">
        <w:t>is</w:t>
      </w:r>
      <w:r w:rsidR="005513EC">
        <w:t xml:space="preserve"> white paper and </w:t>
      </w:r>
      <w:r w:rsidR="00D53E4F">
        <w:t xml:space="preserve">the associated </w:t>
      </w:r>
      <w:r w:rsidR="005513EC">
        <w:t xml:space="preserve">SAR together are intended to </w:t>
      </w:r>
      <w:r w:rsidRPr="00A4032D">
        <w:t>fully describe the project purpose, industry need, and project scope.</w:t>
      </w:r>
    </w:p>
    <w:p w14:paraId="06BA3AE2" w14:textId="77777777" w:rsidR="005C3755" w:rsidRDefault="005C3755" w:rsidP="00A4032D">
      <w:pPr>
        <w:pStyle w:val="ListBullet3"/>
        <w:numPr>
          <w:ilvl w:val="0"/>
          <w:numId w:val="0"/>
        </w:numPr>
        <w:ind w:left="1800"/>
      </w:pPr>
    </w:p>
    <w:p w14:paraId="3171B4F6" w14:textId="77777777" w:rsidR="005C3755" w:rsidRPr="00521EB9" w:rsidRDefault="005C3755" w:rsidP="005C3755">
      <w:pPr>
        <w:pStyle w:val="ListBullet2"/>
        <w:sectPr w:rsidR="005C3755" w:rsidRPr="00521EB9" w:rsidSect="009A4ABA">
          <w:pgSz w:w="12240" w:h="15840"/>
          <w:pgMar w:top="1008" w:right="1080" w:bottom="1080" w:left="1080" w:header="720" w:footer="432" w:gutter="0"/>
          <w:cols w:space="720"/>
          <w:titlePg/>
          <w:docGrid w:linePitch="360"/>
        </w:sectPr>
      </w:pPr>
    </w:p>
    <w:p w14:paraId="7238186E" w14:textId="7E901B5C" w:rsidR="00433130" w:rsidRDefault="009A4ABA" w:rsidP="006B0920">
      <w:pPr>
        <w:pStyle w:val="Heading1"/>
      </w:pPr>
      <w:bookmarkStart w:id="5" w:name="_Toc422146092"/>
      <w:r>
        <w:lastRenderedPageBreak/>
        <w:t xml:space="preserve">Chapter 1 – </w:t>
      </w:r>
      <w:r w:rsidR="003A6010">
        <w:t>Background</w:t>
      </w:r>
      <w:bookmarkEnd w:id="5"/>
      <w:r>
        <w:t xml:space="preserve"> </w:t>
      </w:r>
    </w:p>
    <w:p w14:paraId="6D0E36B5" w14:textId="77777777" w:rsidR="00E37F0D" w:rsidRDefault="00E37F0D" w:rsidP="00E37F0D">
      <w:pPr>
        <w:pStyle w:val="Heading2"/>
      </w:pPr>
    </w:p>
    <w:p w14:paraId="5555BC9B" w14:textId="2D14ADB6" w:rsidR="007D12FB" w:rsidRDefault="007D12FB" w:rsidP="007D12FB">
      <w:r w:rsidRPr="00E750D2">
        <w:t xml:space="preserve">FERC Order </w:t>
      </w:r>
      <w:r w:rsidR="005731A4">
        <w:t xml:space="preserve">No. </w:t>
      </w:r>
      <w:r w:rsidRPr="00E750D2">
        <w:t>693</w:t>
      </w:r>
      <w:r w:rsidR="00EF1D86">
        <w:rPr>
          <w:rStyle w:val="FootnoteReference"/>
        </w:rPr>
        <w:footnoteReference w:id="2"/>
      </w:r>
      <w:r w:rsidRPr="00E750D2">
        <w:t xml:space="preserve"> </w:t>
      </w:r>
      <w:r w:rsidR="00471717">
        <w:t>highlights</w:t>
      </w:r>
      <w:r w:rsidR="00471717" w:rsidRPr="00E750D2">
        <w:t xml:space="preserve"> </w:t>
      </w:r>
      <w:r w:rsidRPr="00E750D2">
        <w:t xml:space="preserve">the need for a minimum set of capabilities to be available </w:t>
      </w:r>
      <w:r w:rsidR="003107BF">
        <w:t>to assist</w:t>
      </w:r>
      <w:r w:rsidRPr="00E750D2">
        <w:t xml:space="preserve"> </w:t>
      </w:r>
      <w:r w:rsidR="0097226E">
        <w:t>o</w:t>
      </w:r>
      <w:r w:rsidR="0097226E" w:rsidRPr="00E750D2">
        <w:t xml:space="preserve">perators </w:t>
      </w:r>
      <w:r w:rsidRPr="00E750D2">
        <w:t xml:space="preserve">in making </w:t>
      </w:r>
      <w:r w:rsidR="00C306A0">
        <w:t>real-time</w:t>
      </w:r>
      <w:r w:rsidRPr="00E750D2">
        <w:t xml:space="preserve"> decisions. The work done by the RTBPTF, which was formed by NERC in response to the </w:t>
      </w:r>
      <w:r w:rsidRPr="00E750D2">
        <w:rPr>
          <w:i/>
        </w:rPr>
        <w:t>Final Report on the August 14, 2003 Blackout in the United States and Canada: Causes and Recommendations</w:t>
      </w:r>
      <w:r w:rsidR="00290883">
        <w:rPr>
          <w:rFonts w:ascii="Verdana" w:hAnsi="Verdana" w:cs="Arial"/>
          <w:i/>
        </w:rPr>
        <w:t>,</w:t>
      </w:r>
      <w:r w:rsidRPr="00E750D2">
        <w:t xml:space="preserve"> </w:t>
      </w:r>
      <w:r w:rsidR="00290883">
        <w:t xml:space="preserve">became the </w:t>
      </w:r>
      <w:r w:rsidRPr="00E750D2">
        <w:t xml:space="preserve">basis for the Real-time Monitoring and Analysis Capabilities </w:t>
      </w:r>
      <w:r w:rsidR="00E36D93">
        <w:t xml:space="preserve">(RTMAC) </w:t>
      </w:r>
      <w:r w:rsidR="00290883">
        <w:t xml:space="preserve">standards development project when it was initiated in 2009. Although </w:t>
      </w:r>
      <w:r w:rsidR="008B7F70">
        <w:t>Reliability Standards</w:t>
      </w:r>
      <w:r w:rsidR="00290883">
        <w:t xml:space="preserve"> affecting the operating reliability of the Bulk Electric System (BES) have improved significantly over the years since first becoming mandatory in 2007, a reliability </w:t>
      </w:r>
      <w:r w:rsidR="0097226E">
        <w:t xml:space="preserve">issue </w:t>
      </w:r>
      <w:r w:rsidR="00290883">
        <w:t xml:space="preserve">has persisted in the area of real-time situational awareness capabilities as highlighted in BES event reports and </w:t>
      </w:r>
      <w:r w:rsidR="0097226E">
        <w:t xml:space="preserve">an </w:t>
      </w:r>
      <w:r w:rsidR="00290883">
        <w:t xml:space="preserve">independent review of the NERC Reliability Standards. A review of </w:t>
      </w:r>
      <w:r w:rsidR="00E36D93">
        <w:t xml:space="preserve">industry reports and recommendations </w:t>
      </w:r>
      <w:r w:rsidR="0097226E">
        <w:t xml:space="preserve">pertaining to </w:t>
      </w:r>
      <w:r w:rsidR="00E36D93">
        <w:t xml:space="preserve">real-time monitoring and analysis capabilities is provided in </w:t>
      </w:r>
      <w:r w:rsidR="00EF1D86">
        <w:t>this document</w:t>
      </w:r>
      <w:r w:rsidR="00E36D93">
        <w:t xml:space="preserve"> </w:t>
      </w:r>
      <w:r w:rsidR="005A3BA8">
        <w:t xml:space="preserve">and in </w:t>
      </w:r>
      <w:r w:rsidR="00DC4FE5">
        <w:t xml:space="preserve">the </w:t>
      </w:r>
      <w:r w:rsidR="005A3BA8">
        <w:t>Appendix</w:t>
      </w:r>
      <w:r w:rsidR="00323B7A">
        <w:t xml:space="preserve">. These recommendations, along with the FERC Order </w:t>
      </w:r>
      <w:r w:rsidR="005731A4">
        <w:t xml:space="preserve">No. </w:t>
      </w:r>
      <w:r w:rsidR="00323B7A">
        <w:t xml:space="preserve">693 directives, </w:t>
      </w:r>
      <w:r w:rsidR="00E36D93">
        <w:t xml:space="preserve">describe the industry need for the </w:t>
      </w:r>
      <w:r w:rsidR="00EF1D86">
        <w:t xml:space="preserve">current </w:t>
      </w:r>
      <w:r w:rsidR="00E36D93">
        <w:t xml:space="preserve">RTMAC standards project. </w:t>
      </w:r>
    </w:p>
    <w:p w14:paraId="55317414" w14:textId="77777777" w:rsidR="00E36D93" w:rsidRDefault="00E36D93" w:rsidP="007D12FB">
      <w:pPr>
        <w:rPr>
          <w:rFonts w:ascii="Tahoma" w:hAnsi="Tahoma" w:cs="Tahoma"/>
          <w:b/>
          <w:sz w:val="28"/>
        </w:rPr>
      </w:pPr>
    </w:p>
    <w:p w14:paraId="653F0113" w14:textId="77777777" w:rsidR="007D12FB" w:rsidRDefault="00E36D93" w:rsidP="009C39AF">
      <w:pPr>
        <w:pStyle w:val="Heading2"/>
      </w:pPr>
      <w:bookmarkStart w:id="6" w:name="_Toc422146093"/>
      <w:r>
        <w:t>BES Event Reports</w:t>
      </w:r>
      <w:bookmarkEnd w:id="6"/>
      <w:r>
        <w:t xml:space="preserve"> </w:t>
      </w:r>
      <w:r w:rsidRPr="00E36D93">
        <w:t xml:space="preserve"> </w:t>
      </w:r>
    </w:p>
    <w:p w14:paraId="3D191FA0" w14:textId="48611A48" w:rsidR="005A3BA8" w:rsidRDefault="00FD2A1B" w:rsidP="007D12FB">
      <w:pPr>
        <w:rPr>
          <w:rFonts w:asciiTheme="minorHAnsi" w:hAnsiTheme="minorHAnsi" w:cs="Tahoma"/>
        </w:rPr>
      </w:pPr>
      <w:r>
        <w:rPr>
          <w:rFonts w:asciiTheme="minorHAnsi" w:hAnsiTheme="minorHAnsi" w:cs="Tahoma"/>
        </w:rPr>
        <w:t>Project 2009-02, l</w:t>
      </w:r>
      <w:r w:rsidR="00A404F7">
        <w:rPr>
          <w:rFonts w:asciiTheme="minorHAnsi" w:hAnsiTheme="minorHAnsi" w:cs="Tahoma"/>
        </w:rPr>
        <w:t xml:space="preserve">ike </w:t>
      </w:r>
      <w:r>
        <w:rPr>
          <w:rFonts w:asciiTheme="minorHAnsi" w:hAnsiTheme="minorHAnsi" w:cs="Tahoma"/>
        </w:rPr>
        <w:t xml:space="preserve">some other </w:t>
      </w:r>
      <w:r w:rsidR="008B7F70">
        <w:rPr>
          <w:rFonts w:asciiTheme="minorHAnsi" w:hAnsiTheme="minorHAnsi" w:cs="Tahoma"/>
        </w:rPr>
        <w:t>Reliability Standards</w:t>
      </w:r>
      <w:r w:rsidR="00286AC8">
        <w:rPr>
          <w:rFonts w:asciiTheme="minorHAnsi" w:hAnsiTheme="minorHAnsi" w:cs="Tahoma"/>
        </w:rPr>
        <w:t xml:space="preserve"> projects</w:t>
      </w:r>
      <w:r w:rsidR="005802B0">
        <w:rPr>
          <w:rFonts w:asciiTheme="minorHAnsi" w:hAnsiTheme="minorHAnsi" w:cs="Tahoma"/>
        </w:rPr>
        <w:t xml:space="preserve">, is </w:t>
      </w:r>
      <w:r>
        <w:rPr>
          <w:rFonts w:asciiTheme="minorHAnsi" w:hAnsiTheme="minorHAnsi" w:cs="Tahoma"/>
        </w:rPr>
        <w:t xml:space="preserve">informed by the lessons </w:t>
      </w:r>
      <w:r w:rsidR="001932E4">
        <w:rPr>
          <w:rFonts w:asciiTheme="minorHAnsi" w:hAnsiTheme="minorHAnsi" w:cs="Tahoma"/>
        </w:rPr>
        <w:t xml:space="preserve">learned from </w:t>
      </w:r>
      <w:r w:rsidR="00A404F7">
        <w:rPr>
          <w:rFonts w:asciiTheme="minorHAnsi" w:hAnsiTheme="minorHAnsi" w:cs="Tahoma"/>
        </w:rPr>
        <w:t>past outages.</w:t>
      </w:r>
      <w:r w:rsidR="00ED0C3B">
        <w:rPr>
          <w:rFonts w:asciiTheme="minorHAnsi" w:hAnsiTheme="minorHAnsi" w:cs="Tahoma"/>
        </w:rPr>
        <w:t xml:space="preserve"> </w:t>
      </w:r>
      <w:r w:rsidR="00EF1D86">
        <w:rPr>
          <w:rFonts w:asciiTheme="minorHAnsi" w:hAnsiTheme="minorHAnsi" w:cs="Tahoma"/>
        </w:rPr>
        <w:t>The t</w:t>
      </w:r>
      <w:r w:rsidR="00ED0C3B">
        <w:rPr>
          <w:rFonts w:asciiTheme="minorHAnsi" w:hAnsiTheme="minorHAnsi" w:cs="Tahoma"/>
        </w:rPr>
        <w:t xml:space="preserve">wo significant outages discussed below highlight </w:t>
      </w:r>
      <w:r w:rsidR="006137D3">
        <w:rPr>
          <w:rFonts w:asciiTheme="minorHAnsi" w:hAnsiTheme="minorHAnsi" w:cs="Tahoma"/>
        </w:rPr>
        <w:t xml:space="preserve">issues </w:t>
      </w:r>
      <w:r w:rsidR="00ED0C3B">
        <w:rPr>
          <w:rFonts w:asciiTheme="minorHAnsi" w:hAnsiTheme="minorHAnsi" w:cs="Tahoma"/>
        </w:rPr>
        <w:t xml:space="preserve">in real-time situational awareness, among other reliability </w:t>
      </w:r>
      <w:r w:rsidR="006137D3">
        <w:rPr>
          <w:rFonts w:asciiTheme="minorHAnsi" w:hAnsiTheme="minorHAnsi" w:cs="Tahoma"/>
        </w:rPr>
        <w:t>concerns</w:t>
      </w:r>
      <w:r w:rsidR="00ED0C3B">
        <w:rPr>
          <w:rFonts w:asciiTheme="minorHAnsi" w:hAnsiTheme="minorHAnsi" w:cs="Tahoma"/>
        </w:rPr>
        <w:t xml:space="preserve">. Many Communications (COM), Transmission Operations (TOP), and Interconnection Reliability Operations (IRO) standards have addressed event report recommendations to improve the way the BES is planned and operated. The scope of Project 2009-02 is intended to </w:t>
      </w:r>
      <w:r w:rsidR="009D2FD6">
        <w:rPr>
          <w:rFonts w:asciiTheme="minorHAnsi" w:hAnsiTheme="minorHAnsi" w:cs="Tahoma"/>
        </w:rPr>
        <w:t xml:space="preserve">include remaining recommendations from the 2003 Blackout Report and the 2011 Southwest Outage Report that pertain to </w:t>
      </w:r>
      <w:r w:rsidR="00C306A0">
        <w:rPr>
          <w:rFonts w:asciiTheme="minorHAnsi" w:hAnsiTheme="minorHAnsi" w:cs="Tahoma"/>
        </w:rPr>
        <w:t>real-time</w:t>
      </w:r>
      <w:r w:rsidR="009D2FD6">
        <w:rPr>
          <w:rFonts w:asciiTheme="minorHAnsi" w:hAnsiTheme="minorHAnsi" w:cs="Tahoma"/>
        </w:rPr>
        <w:t xml:space="preserve"> monitoring and analysis capabilities.</w:t>
      </w:r>
    </w:p>
    <w:p w14:paraId="7CF2053B" w14:textId="77777777" w:rsidR="00A404F7" w:rsidRDefault="00A404F7" w:rsidP="007D12FB">
      <w:pPr>
        <w:rPr>
          <w:rFonts w:ascii="Tahoma" w:hAnsi="Tahoma" w:cs="Tahoma"/>
          <w:b/>
          <w:sz w:val="28"/>
        </w:rPr>
      </w:pPr>
    </w:p>
    <w:p w14:paraId="07DF2248" w14:textId="77777777" w:rsidR="005A3BA8" w:rsidRPr="005A3BA8" w:rsidRDefault="005A3BA8" w:rsidP="009C39AF">
      <w:pPr>
        <w:pStyle w:val="Heading3"/>
      </w:pPr>
      <w:bookmarkStart w:id="7" w:name="_Toc422146094"/>
      <w:r w:rsidRPr="005A3BA8">
        <w:t>2003 Blackout Report</w:t>
      </w:r>
      <w:bookmarkEnd w:id="7"/>
      <w:r w:rsidRPr="005A3BA8">
        <w:t xml:space="preserve"> </w:t>
      </w:r>
    </w:p>
    <w:p w14:paraId="33412C7B" w14:textId="46A96734" w:rsidR="00CD6683" w:rsidRDefault="00471717" w:rsidP="007D12FB">
      <w:pPr>
        <w:rPr>
          <w:rFonts w:asciiTheme="minorHAnsi" w:hAnsiTheme="minorHAnsi" w:cs="Tahoma"/>
        </w:rPr>
      </w:pPr>
      <w:r>
        <w:rPr>
          <w:rFonts w:asciiTheme="minorHAnsi" w:hAnsiTheme="minorHAnsi" w:cs="Tahoma"/>
        </w:rPr>
        <w:t xml:space="preserve">The largest blackout </w:t>
      </w:r>
      <w:r w:rsidR="00286FEA">
        <w:rPr>
          <w:rFonts w:asciiTheme="minorHAnsi" w:hAnsiTheme="minorHAnsi" w:cs="Tahoma"/>
        </w:rPr>
        <w:t xml:space="preserve">in history to </w:t>
      </w:r>
      <w:r w:rsidR="004D465B">
        <w:rPr>
          <w:rFonts w:asciiTheme="minorHAnsi" w:hAnsiTheme="minorHAnsi" w:cs="Tahoma"/>
        </w:rPr>
        <w:t>a</w:t>
      </w:r>
      <w:r w:rsidR="00286FEA">
        <w:rPr>
          <w:rFonts w:asciiTheme="minorHAnsi" w:hAnsiTheme="minorHAnsi" w:cs="Tahoma"/>
        </w:rPr>
        <w:t xml:space="preserve">ffect North America began on the afternoon of August 14, 2003 </w:t>
      </w:r>
      <w:r w:rsidR="004D465B">
        <w:rPr>
          <w:rFonts w:asciiTheme="minorHAnsi" w:hAnsiTheme="minorHAnsi" w:cs="Tahoma"/>
        </w:rPr>
        <w:t xml:space="preserve">and </w:t>
      </w:r>
      <w:r w:rsidR="00286FEA">
        <w:rPr>
          <w:rFonts w:asciiTheme="minorHAnsi" w:hAnsiTheme="minorHAnsi" w:cs="Tahoma"/>
        </w:rPr>
        <w:t>disrupt</w:t>
      </w:r>
      <w:r w:rsidR="004D465B">
        <w:rPr>
          <w:rFonts w:asciiTheme="minorHAnsi" w:hAnsiTheme="minorHAnsi" w:cs="Tahoma"/>
        </w:rPr>
        <w:t>ed</w:t>
      </w:r>
      <w:r w:rsidR="00286FEA">
        <w:rPr>
          <w:rFonts w:asciiTheme="minorHAnsi" w:hAnsiTheme="minorHAnsi" w:cs="Tahoma"/>
        </w:rPr>
        <w:t xml:space="preserve"> over 61</w:t>
      </w:r>
      <w:r w:rsidR="006E4EC7">
        <w:rPr>
          <w:rFonts w:asciiTheme="minorHAnsi" w:hAnsiTheme="minorHAnsi" w:cs="Tahoma"/>
        </w:rPr>
        <w:t>,800</w:t>
      </w:r>
      <w:r w:rsidR="00286FEA">
        <w:rPr>
          <w:rFonts w:asciiTheme="minorHAnsi" w:hAnsiTheme="minorHAnsi" w:cs="Tahoma"/>
        </w:rPr>
        <w:t xml:space="preserve"> </w:t>
      </w:r>
      <w:r w:rsidR="00935C2A">
        <w:rPr>
          <w:rFonts w:asciiTheme="minorHAnsi" w:hAnsiTheme="minorHAnsi" w:cs="Tahoma"/>
        </w:rPr>
        <w:t>M</w:t>
      </w:r>
      <w:r w:rsidR="00B25E77">
        <w:rPr>
          <w:rFonts w:asciiTheme="minorHAnsi" w:hAnsiTheme="minorHAnsi" w:cs="Tahoma"/>
        </w:rPr>
        <w:t>egawatts of</w:t>
      </w:r>
      <w:r w:rsidR="00286FEA">
        <w:rPr>
          <w:rFonts w:asciiTheme="minorHAnsi" w:hAnsiTheme="minorHAnsi" w:cs="Tahoma"/>
        </w:rPr>
        <w:t xml:space="preserve"> electric load in the Northeastern U.S. and the Canadian province of Ontario. Severe impacts to electrical service lasted for nearly one week</w:t>
      </w:r>
      <w:r w:rsidR="001C5FB3">
        <w:rPr>
          <w:rFonts w:asciiTheme="minorHAnsi" w:hAnsiTheme="minorHAnsi" w:cs="Tahoma"/>
        </w:rPr>
        <w:t xml:space="preserve"> and an estimated 50 million people were affected. </w:t>
      </w:r>
      <w:r w:rsidR="00CD6683">
        <w:rPr>
          <w:rFonts w:asciiTheme="minorHAnsi" w:hAnsiTheme="minorHAnsi" w:cs="Tahoma"/>
        </w:rPr>
        <w:t>A comprehensive investigation conducted by U.S. and Canadian government and industry leaders identified a host of principal and contributing causes</w:t>
      </w:r>
      <w:r w:rsidR="008E4611">
        <w:rPr>
          <w:rFonts w:asciiTheme="minorHAnsi" w:hAnsiTheme="minorHAnsi" w:cs="Tahoma"/>
        </w:rPr>
        <w:t>,</w:t>
      </w:r>
      <w:r w:rsidR="00CD6683">
        <w:rPr>
          <w:rFonts w:asciiTheme="minorHAnsi" w:hAnsiTheme="minorHAnsi" w:cs="Tahoma"/>
        </w:rPr>
        <w:t xml:space="preserve"> including:</w:t>
      </w:r>
    </w:p>
    <w:p w14:paraId="6E95869E" w14:textId="0B86E6BE" w:rsidR="00CD6683" w:rsidRPr="00CD6683" w:rsidRDefault="00CD6683" w:rsidP="008E4611">
      <w:pPr>
        <w:pStyle w:val="ListParagraph"/>
        <w:numPr>
          <w:ilvl w:val="0"/>
          <w:numId w:val="20"/>
        </w:numPr>
        <w:spacing w:before="120"/>
        <w:rPr>
          <w:rFonts w:asciiTheme="minorHAnsi" w:hAnsiTheme="minorHAnsi" w:cs="Tahoma"/>
        </w:rPr>
      </w:pPr>
      <w:r w:rsidRPr="00CD6683">
        <w:rPr>
          <w:rFonts w:asciiTheme="minorHAnsi" w:hAnsiTheme="minorHAnsi" w:cs="Tahoma"/>
        </w:rPr>
        <w:t>Failure to maintain adequate reactive power</w:t>
      </w:r>
      <w:r>
        <w:rPr>
          <w:rFonts w:asciiTheme="minorHAnsi" w:hAnsiTheme="minorHAnsi" w:cs="Tahoma"/>
        </w:rPr>
        <w:t xml:space="preserve"> </w:t>
      </w:r>
      <w:r w:rsidRPr="00CD6683">
        <w:rPr>
          <w:rFonts w:asciiTheme="minorHAnsi" w:hAnsiTheme="minorHAnsi" w:cs="Tahoma"/>
        </w:rPr>
        <w:t>support</w:t>
      </w:r>
      <w:r w:rsidR="004D465B">
        <w:rPr>
          <w:rFonts w:asciiTheme="minorHAnsi" w:hAnsiTheme="minorHAnsi" w:cs="Tahoma"/>
        </w:rPr>
        <w:t>,</w:t>
      </w:r>
    </w:p>
    <w:p w14:paraId="795A4771" w14:textId="514EBE05" w:rsidR="00CD6683" w:rsidRPr="00CD6683" w:rsidRDefault="00CD6683" w:rsidP="00CD6683">
      <w:pPr>
        <w:pStyle w:val="ListParagraph"/>
        <w:numPr>
          <w:ilvl w:val="0"/>
          <w:numId w:val="20"/>
        </w:numPr>
        <w:rPr>
          <w:rFonts w:asciiTheme="minorHAnsi" w:hAnsiTheme="minorHAnsi" w:cs="Tahoma"/>
        </w:rPr>
      </w:pPr>
      <w:r w:rsidRPr="00CD6683">
        <w:rPr>
          <w:rFonts w:asciiTheme="minorHAnsi" w:hAnsiTheme="minorHAnsi" w:cs="Tahoma"/>
        </w:rPr>
        <w:t>Failure to ensure operation within secure limits</w:t>
      </w:r>
      <w:r w:rsidR="004D465B">
        <w:rPr>
          <w:rFonts w:asciiTheme="minorHAnsi" w:hAnsiTheme="minorHAnsi" w:cs="Tahoma"/>
        </w:rPr>
        <w:t>,</w:t>
      </w:r>
    </w:p>
    <w:p w14:paraId="1773B78F" w14:textId="54DCAC18" w:rsidR="00CD6683" w:rsidRPr="00CD6683" w:rsidRDefault="00CD6683" w:rsidP="00CD6683">
      <w:pPr>
        <w:pStyle w:val="ListParagraph"/>
        <w:numPr>
          <w:ilvl w:val="0"/>
          <w:numId w:val="20"/>
        </w:numPr>
        <w:rPr>
          <w:rFonts w:asciiTheme="minorHAnsi" w:hAnsiTheme="minorHAnsi" w:cs="Tahoma"/>
        </w:rPr>
      </w:pPr>
      <w:r w:rsidRPr="00CD6683">
        <w:rPr>
          <w:rFonts w:asciiTheme="minorHAnsi" w:hAnsiTheme="minorHAnsi" w:cs="Tahoma"/>
        </w:rPr>
        <w:t>Inadequate vegetation management</w:t>
      </w:r>
      <w:r w:rsidR="004D465B">
        <w:rPr>
          <w:rFonts w:asciiTheme="minorHAnsi" w:hAnsiTheme="minorHAnsi" w:cs="Tahoma"/>
        </w:rPr>
        <w:t>,</w:t>
      </w:r>
    </w:p>
    <w:p w14:paraId="4D55A604" w14:textId="30C2EC3C" w:rsidR="00CD6683" w:rsidRPr="00CD6683" w:rsidRDefault="00CD6683" w:rsidP="00CD6683">
      <w:pPr>
        <w:pStyle w:val="ListParagraph"/>
        <w:numPr>
          <w:ilvl w:val="0"/>
          <w:numId w:val="20"/>
        </w:numPr>
        <w:rPr>
          <w:rFonts w:asciiTheme="minorHAnsi" w:hAnsiTheme="minorHAnsi" w:cs="Tahoma"/>
        </w:rPr>
      </w:pPr>
      <w:r w:rsidRPr="00CD6683">
        <w:rPr>
          <w:rFonts w:asciiTheme="minorHAnsi" w:hAnsiTheme="minorHAnsi" w:cs="Tahoma"/>
        </w:rPr>
        <w:t>Inadequate operator training</w:t>
      </w:r>
      <w:r w:rsidR="004D465B">
        <w:rPr>
          <w:rFonts w:asciiTheme="minorHAnsi" w:hAnsiTheme="minorHAnsi" w:cs="Tahoma"/>
        </w:rPr>
        <w:t>,</w:t>
      </w:r>
    </w:p>
    <w:p w14:paraId="6B0D8BAE" w14:textId="40ED99A1" w:rsidR="00CD6683" w:rsidRPr="00CD6683" w:rsidRDefault="00CD6683" w:rsidP="00007018">
      <w:pPr>
        <w:pStyle w:val="ListParagraph"/>
        <w:numPr>
          <w:ilvl w:val="0"/>
          <w:numId w:val="20"/>
        </w:numPr>
        <w:rPr>
          <w:rFonts w:asciiTheme="minorHAnsi" w:hAnsiTheme="minorHAnsi" w:cs="Tahoma"/>
        </w:rPr>
      </w:pPr>
      <w:r w:rsidRPr="00CD6683">
        <w:rPr>
          <w:rFonts w:asciiTheme="minorHAnsi" w:hAnsiTheme="minorHAnsi" w:cs="Tahoma"/>
        </w:rPr>
        <w:t>Failure to identify emergency conditions and communicate that status to neighboring</w:t>
      </w:r>
      <w:r>
        <w:rPr>
          <w:rFonts w:asciiTheme="minorHAnsi" w:hAnsiTheme="minorHAnsi" w:cs="Tahoma"/>
        </w:rPr>
        <w:t xml:space="preserve"> </w:t>
      </w:r>
      <w:r w:rsidRPr="00CD6683">
        <w:rPr>
          <w:rFonts w:asciiTheme="minorHAnsi" w:hAnsiTheme="minorHAnsi" w:cs="Tahoma"/>
        </w:rPr>
        <w:t>systems</w:t>
      </w:r>
      <w:r w:rsidR="004D465B">
        <w:rPr>
          <w:rFonts w:asciiTheme="minorHAnsi" w:hAnsiTheme="minorHAnsi" w:cs="Tahoma"/>
        </w:rPr>
        <w:t>, and</w:t>
      </w:r>
    </w:p>
    <w:p w14:paraId="1632DFE1" w14:textId="4D24C9ED" w:rsidR="005A3BA8" w:rsidRDefault="00CD6683" w:rsidP="00007018">
      <w:pPr>
        <w:pStyle w:val="ListParagraph"/>
        <w:numPr>
          <w:ilvl w:val="0"/>
          <w:numId w:val="20"/>
        </w:numPr>
        <w:rPr>
          <w:rFonts w:asciiTheme="minorHAnsi" w:hAnsiTheme="minorHAnsi" w:cs="Tahoma"/>
        </w:rPr>
      </w:pPr>
      <w:r w:rsidRPr="00CD6683">
        <w:rPr>
          <w:rFonts w:asciiTheme="minorHAnsi" w:hAnsiTheme="minorHAnsi" w:cs="Tahoma"/>
        </w:rPr>
        <w:t>Inadequate regional-scale visibility over the</w:t>
      </w:r>
      <w:r>
        <w:rPr>
          <w:rFonts w:asciiTheme="minorHAnsi" w:hAnsiTheme="minorHAnsi" w:cs="Tahoma"/>
        </w:rPr>
        <w:t xml:space="preserve"> </w:t>
      </w:r>
      <w:r w:rsidR="00E9125A">
        <w:rPr>
          <w:rFonts w:asciiTheme="minorHAnsi" w:hAnsiTheme="minorHAnsi" w:cs="Tahoma"/>
        </w:rPr>
        <w:t>Bulk-Power System (BPS)</w:t>
      </w:r>
      <w:r w:rsidRPr="00CD6683">
        <w:rPr>
          <w:rFonts w:asciiTheme="minorHAnsi" w:hAnsiTheme="minorHAnsi" w:cs="Tahoma"/>
        </w:rPr>
        <w:t>.</w:t>
      </w:r>
    </w:p>
    <w:p w14:paraId="517B8196" w14:textId="7F9B18F1" w:rsidR="00045156" w:rsidRDefault="00703E59" w:rsidP="00D8337F">
      <w:pPr>
        <w:spacing w:before="120"/>
        <w:rPr>
          <w:rFonts w:asciiTheme="minorHAnsi" w:hAnsiTheme="minorHAnsi" w:cs="Tahoma"/>
        </w:rPr>
      </w:pPr>
      <w:r>
        <w:rPr>
          <w:rFonts w:asciiTheme="minorHAnsi" w:hAnsiTheme="minorHAnsi" w:cs="Tahoma"/>
        </w:rPr>
        <w:t xml:space="preserve">Among other causes, the 2003 blackout was linked to </w:t>
      </w:r>
      <w:r w:rsidR="00B25E77">
        <w:rPr>
          <w:rFonts w:asciiTheme="minorHAnsi" w:hAnsiTheme="minorHAnsi" w:cs="Tahoma"/>
        </w:rPr>
        <w:t>dysfunction</w:t>
      </w:r>
      <w:r>
        <w:rPr>
          <w:rFonts w:asciiTheme="minorHAnsi" w:hAnsiTheme="minorHAnsi" w:cs="Tahoma"/>
        </w:rPr>
        <w:t xml:space="preserve"> of SCADA/EMS </w:t>
      </w:r>
      <w:r w:rsidR="00B25E77">
        <w:rPr>
          <w:rFonts w:asciiTheme="minorHAnsi" w:hAnsiTheme="minorHAnsi" w:cs="Tahoma"/>
        </w:rPr>
        <w:t>systems</w:t>
      </w:r>
      <w:r>
        <w:rPr>
          <w:rFonts w:asciiTheme="minorHAnsi" w:hAnsiTheme="minorHAnsi" w:cs="Tahoma"/>
        </w:rPr>
        <w:t xml:space="preserve">. </w:t>
      </w:r>
      <w:r w:rsidR="006C7C40">
        <w:rPr>
          <w:rFonts w:asciiTheme="minorHAnsi" w:hAnsiTheme="minorHAnsi" w:cs="Tahoma"/>
        </w:rPr>
        <w:t xml:space="preserve">Additionally, investigators pointed out that several deficiencies </w:t>
      </w:r>
      <w:r w:rsidR="00117254">
        <w:rPr>
          <w:rFonts w:asciiTheme="minorHAnsi" w:hAnsiTheme="minorHAnsi" w:cs="Tahoma"/>
        </w:rPr>
        <w:t>lea</w:t>
      </w:r>
      <w:r w:rsidR="006C7C40">
        <w:rPr>
          <w:rFonts w:asciiTheme="minorHAnsi" w:hAnsiTheme="minorHAnsi" w:cs="Tahoma"/>
        </w:rPr>
        <w:t>d</w:t>
      </w:r>
      <w:r w:rsidR="00117254">
        <w:rPr>
          <w:rFonts w:asciiTheme="minorHAnsi" w:hAnsiTheme="minorHAnsi" w:cs="Tahoma"/>
        </w:rPr>
        <w:t>ing</w:t>
      </w:r>
      <w:r w:rsidR="006C7C40">
        <w:rPr>
          <w:rFonts w:asciiTheme="minorHAnsi" w:hAnsiTheme="minorHAnsi" w:cs="Tahoma"/>
        </w:rPr>
        <w:t xml:space="preserve"> to the 2003 blackout were also identified weaknesses in previous outages</w:t>
      </w:r>
      <w:r w:rsidR="00117254">
        <w:rPr>
          <w:rFonts w:asciiTheme="minorHAnsi" w:hAnsiTheme="minorHAnsi" w:cs="Tahoma"/>
        </w:rPr>
        <w:t>,</w:t>
      </w:r>
      <w:r w:rsidR="006C7C40">
        <w:rPr>
          <w:rFonts w:asciiTheme="minorHAnsi" w:hAnsiTheme="minorHAnsi" w:cs="Tahoma"/>
        </w:rPr>
        <w:t xml:space="preserve"> indicating the need for more effective response. </w:t>
      </w:r>
      <w:r w:rsidR="00117254">
        <w:rPr>
          <w:rFonts w:asciiTheme="minorHAnsi" w:hAnsiTheme="minorHAnsi" w:cs="Tahoma"/>
        </w:rPr>
        <w:t>Previous post-event reports included recommendations aimed at improving capabilities for visualizing changes to facilities withi</w:t>
      </w:r>
      <w:r w:rsidR="00045156">
        <w:rPr>
          <w:rFonts w:asciiTheme="minorHAnsi" w:hAnsiTheme="minorHAnsi" w:cs="Tahoma"/>
        </w:rPr>
        <w:t>n</w:t>
      </w:r>
      <w:r w:rsidR="003107BF">
        <w:rPr>
          <w:rFonts w:asciiTheme="minorHAnsi" w:hAnsiTheme="minorHAnsi" w:cs="Tahoma"/>
        </w:rPr>
        <w:t xml:space="preserve"> the system</w:t>
      </w:r>
      <w:r w:rsidR="00045156">
        <w:rPr>
          <w:rFonts w:asciiTheme="minorHAnsi" w:hAnsiTheme="minorHAnsi" w:cs="Tahoma"/>
        </w:rPr>
        <w:t xml:space="preserve">, and </w:t>
      </w:r>
      <w:r w:rsidR="00EF3EE2">
        <w:rPr>
          <w:rFonts w:asciiTheme="minorHAnsi" w:hAnsiTheme="minorHAnsi" w:cs="Tahoma"/>
        </w:rPr>
        <w:t xml:space="preserve">for visualizing changes to </w:t>
      </w:r>
      <w:r w:rsidR="00FD2A1B">
        <w:rPr>
          <w:rFonts w:asciiTheme="minorHAnsi" w:hAnsiTheme="minorHAnsi" w:cs="Tahoma"/>
        </w:rPr>
        <w:t xml:space="preserve">facilities in </w:t>
      </w:r>
      <w:r w:rsidR="00045156">
        <w:rPr>
          <w:rFonts w:asciiTheme="minorHAnsi" w:hAnsiTheme="minorHAnsi" w:cs="Tahoma"/>
        </w:rPr>
        <w:t>neighboring</w:t>
      </w:r>
      <w:r w:rsidR="00FD2A1B">
        <w:rPr>
          <w:rFonts w:asciiTheme="minorHAnsi" w:hAnsiTheme="minorHAnsi" w:cs="Tahoma"/>
        </w:rPr>
        <w:t xml:space="preserve"> systems </w:t>
      </w:r>
      <w:r w:rsidR="00EF3EE2">
        <w:rPr>
          <w:rFonts w:asciiTheme="minorHAnsi" w:hAnsiTheme="minorHAnsi" w:cs="Tahoma"/>
        </w:rPr>
        <w:t xml:space="preserve">that could have a potential impact. </w:t>
      </w:r>
      <w:r w:rsidR="00CC7019">
        <w:rPr>
          <w:rFonts w:asciiTheme="minorHAnsi" w:hAnsiTheme="minorHAnsi" w:cs="Tahoma"/>
        </w:rPr>
        <w:t>A recurring recommendation</w:t>
      </w:r>
      <w:r w:rsidR="00EF3EE2">
        <w:rPr>
          <w:rFonts w:asciiTheme="minorHAnsi" w:hAnsiTheme="minorHAnsi" w:cs="Tahoma"/>
        </w:rPr>
        <w:t xml:space="preserve"> also focused </w:t>
      </w:r>
      <w:r w:rsidR="00B25E77">
        <w:rPr>
          <w:rFonts w:asciiTheme="minorHAnsi" w:hAnsiTheme="minorHAnsi" w:cs="Tahoma"/>
        </w:rPr>
        <w:t>on providing</w:t>
      </w:r>
      <w:r w:rsidR="00045156">
        <w:rPr>
          <w:rFonts w:asciiTheme="minorHAnsi" w:hAnsiTheme="minorHAnsi" w:cs="Tahoma"/>
        </w:rPr>
        <w:t xml:space="preserve"> capabilities for </w:t>
      </w:r>
      <w:r w:rsidR="0097226E">
        <w:rPr>
          <w:rFonts w:asciiTheme="minorHAnsi" w:hAnsiTheme="minorHAnsi" w:cs="Tahoma"/>
        </w:rPr>
        <w:t xml:space="preserve">operators </w:t>
      </w:r>
      <w:r w:rsidR="00045156">
        <w:rPr>
          <w:rFonts w:asciiTheme="minorHAnsi" w:hAnsiTheme="minorHAnsi" w:cs="Tahoma"/>
        </w:rPr>
        <w:t>to evaluate courses of action.</w:t>
      </w:r>
      <w:r>
        <w:rPr>
          <w:rFonts w:asciiTheme="minorHAnsi" w:hAnsiTheme="minorHAnsi" w:cs="Tahoma"/>
        </w:rPr>
        <w:t xml:space="preserve"> </w:t>
      </w:r>
      <w:r w:rsidR="00AB1213">
        <w:rPr>
          <w:rFonts w:asciiTheme="minorHAnsi" w:hAnsiTheme="minorHAnsi" w:cs="Tahoma"/>
        </w:rPr>
        <w:t xml:space="preserve">These </w:t>
      </w:r>
      <w:r w:rsidR="00AB1213">
        <w:rPr>
          <w:rFonts w:asciiTheme="minorHAnsi" w:hAnsiTheme="minorHAnsi" w:cs="Tahoma"/>
        </w:rPr>
        <w:lastRenderedPageBreak/>
        <w:t xml:space="preserve">observations led to the recommendation in the final report of the 2003 blackout for NERC to </w:t>
      </w:r>
      <w:r w:rsidR="005C6545">
        <w:rPr>
          <w:rFonts w:asciiTheme="minorHAnsi" w:hAnsiTheme="minorHAnsi" w:cs="Tahoma"/>
          <w:b/>
          <w:bCs/>
        </w:rPr>
        <w:t>e</w:t>
      </w:r>
      <w:r w:rsidR="005C6545" w:rsidRPr="00AB1213">
        <w:rPr>
          <w:rFonts w:asciiTheme="minorHAnsi" w:hAnsiTheme="minorHAnsi" w:cs="Tahoma"/>
          <w:b/>
          <w:bCs/>
        </w:rPr>
        <w:t xml:space="preserve">valuate </w:t>
      </w:r>
      <w:r w:rsidR="00AB1213" w:rsidRPr="00AB1213">
        <w:rPr>
          <w:rFonts w:asciiTheme="minorHAnsi" w:hAnsiTheme="minorHAnsi" w:cs="Tahoma"/>
          <w:b/>
          <w:bCs/>
        </w:rPr>
        <w:t>and adopt better real-time</w:t>
      </w:r>
      <w:r w:rsidR="00AB1213">
        <w:rPr>
          <w:rFonts w:asciiTheme="minorHAnsi" w:hAnsiTheme="minorHAnsi" w:cs="Tahoma"/>
          <w:b/>
          <w:bCs/>
        </w:rPr>
        <w:t xml:space="preserve"> </w:t>
      </w:r>
      <w:r w:rsidR="00AB1213" w:rsidRPr="00AB1213">
        <w:rPr>
          <w:rFonts w:asciiTheme="minorHAnsi" w:hAnsiTheme="minorHAnsi" w:cs="Tahoma"/>
          <w:b/>
          <w:bCs/>
        </w:rPr>
        <w:t>tools for operators and reliability coordinators</w:t>
      </w:r>
      <w:r w:rsidR="00EF1D86">
        <w:rPr>
          <w:rFonts w:asciiTheme="minorHAnsi" w:hAnsiTheme="minorHAnsi" w:cs="Tahoma"/>
          <w:b/>
          <w:bCs/>
        </w:rPr>
        <w:t>.</w:t>
      </w:r>
      <w:r w:rsidR="00AB1213">
        <w:rPr>
          <w:rStyle w:val="FootnoteReference"/>
          <w:rFonts w:asciiTheme="minorHAnsi" w:hAnsiTheme="minorHAnsi" w:cs="Tahoma"/>
          <w:b/>
          <w:bCs/>
        </w:rPr>
        <w:footnoteReference w:id="3"/>
      </w:r>
    </w:p>
    <w:p w14:paraId="181D9B3F" w14:textId="77777777" w:rsidR="00703E59" w:rsidRDefault="00703E59" w:rsidP="006C7C40">
      <w:pPr>
        <w:rPr>
          <w:rFonts w:asciiTheme="minorHAnsi" w:hAnsiTheme="minorHAnsi" w:cs="Tahoma"/>
        </w:rPr>
      </w:pPr>
    </w:p>
    <w:p w14:paraId="2B6AC59D" w14:textId="4A3AE29E" w:rsidR="00703E59" w:rsidRDefault="00A4404E" w:rsidP="00FD3893">
      <w:pPr>
        <w:rPr>
          <w:rFonts w:asciiTheme="minorHAnsi" w:hAnsiTheme="minorHAnsi" w:cs="Tahoma"/>
        </w:rPr>
      </w:pPr>
      <w:r>
        <w:rPr>
          <w:rFonts w:asciiTheme="minorHAnsi" w:hAnsiTheme="minorHAnsi" w:cs="Tahoma"/>
        </w:rPr>
        <w:t xml:space="preserve">In response, the NERC Operating Committee organized the </w:t>
      </w:r>
      <w:r w:rsidR="00491996">
        <w:rPr>
          <w:rFonts w:asciiTheme="minorHAnsi" w:hAnsiTheme="minorHAnsi" w:cs="Tahoma"/>
        </w:rPr>
        <w:t xml:space="preserve">RTBPTF </w:t>
      </w:r>
      <w:r>
        <w:rPr>
          <w:rFonts w:asciiTheme="minorHAnsi" w:hAnsiTheme="minorHAnsi" w:cs="Tahoma"/>
        </w:rPr>
        <w:t xml:space="preserve">to study </w:t>
      </w:r>
      <w:r w:rsidR="00DA2843">
        <w:rPr>
          <w:rFonts w:asciiTheme="minorHAnsi" w:hAnsiTheme="minorHAnsi" w:cs="Tahoma"/>
        </w:rPr>
        <w:t xml:space="preserve">the real-time situational awareness practices in use within the electric power industry and make recommendations concerning the establishment of minimum capabilities necessary for reliable operations. </w:t>
      </w:r>
      <w:r w:rsidR="009D52E3">
        <w:rPr>
          <w:rFonts w:asciiTheme="minorHAnsi" w:hAnsiTheme="minorHAnsi" w:cs="Tahoma"/>
        </w:rPr>
        <w:t xml:space="preserve">The </w:t>
      </w:r>
      <w:r w:rsidR="009D52E3" w:rsidRPr="003107BF">
        <w:rPr>
          <w:rFonts w:asciiTheme="minorHAnsi" w:hAnsiTheme="minorHAnsi" w:cs="Tahoma"/>
        </w:rPr>
        <w:t>RTBPTF</w:t>
      </w:r>
      <w:r w:rsidR="00085864">
        <w:rPr>
          <w:rFonts w:asciiTheme="minorHAnsi" w:hAnsiTheme="minorHAnsi" w:cs="Tahoma"/>
        </w:rPr>
        <w:t xml:space="preserve"> report</w:t>
      </w:r>
      <w:r w:rsidR="009D52E3" w:rsidRPr="009D52E3">
        <w:rPr>
          <w:rFonts w:asciiTheme="minorHAnsi" w:hAnsiTheme="minorHAnsi" w:cs="Tahoma"/>
          <w:i/>
        </w:rPr>
        <w:t xml:space="preserve"> Real-time Tools</w:t>
      </w:r>
      <w:r w:rsidR="009D52E3">
        <w:rPr>
          <w:rFonts w:asciiTheme="minorHAnsi" w:hAnsiTheme="minorHAnsi" w:cs="Tahoma"/>
        </w:rPr>
        <w:t xml:space="preserve"> </w:t>
      </w:r>
      <w:r w:rsidR="009D52E3">
        <w:rPr>
          <w:rFonts w:asciiTheme="minorHAnsi" w:hAnsiTheme="minorHAnsi" w:cs="Tahoma"/>
          <w:i/>
        </w:rPr>
        <w:t>Survey Analysis and Recommendations</w:t>
      </w:r>
      <w:r w:rsidR="00085864">
        <w:rPr>
          <w:rFonts w:asciiTheme="minorHAnsi" w:hAnsiTheme="minorHAnsi" w:cs="Tahoma"/>
          <w:i/>
        </w:rPr>
        <w:t>,</w:t>
      </w:r>
      <w:r w:rsidR="009D52E3">
        <w:rPr>
          <w:rStyle w:val="FootnoteReference"/>
          <w:rFonts w:asciiTheme="minorHAnsi" w:hAnsiTheme="minorHAnsi" w:cs="Tahoma"/>
          <w:i/>
        </w:rPr>
        <w:footnoteReference w:id="4"/>
      </w:r>
      <w:r w:rsidR="009D52E3">
        <w:rPr>
          <w:rFonts w:asciiTheme="minorHAnsi" w:hAnsiTheme="minorHAnsi" w:cs="Tahoma"/>
          <w:i/>
        </w:rPr>
        <w:t xml:space="preserve"> </w:t>
      </w:r>
      <w:r w:rsidR="009D52E3" w:rsidRPr="009D52E3">
        <w:rPr>
          <w:rFonts w:asciiTheme="minorHAnsi" w:hAnsiTheme="minorHAnsi" w:cs="Tahoma"/>
        </w:rPr>
        <w:t xml:space="preserve">completed in </w:t>
      </w:r>
      <w:r w:rsidR="00105D62" w:rsidRPr="009D52E3">
        <w:rPr>
          <w:rFonts w:asciiTheme="minorHAnsi" w:hAnsiTheme="minorHAnsi" w:cs="Tahoma"/>
        </w:rPr>
        <w:t>200</w:t>
      </w:r>
      <w:r w:rsidR="00105D62">
        <w:rPr>
          <w:rFonts w:asciiTheme="minorHAnsi" w:hAnsiTheme="minorHAnsi" w:cs="Tahoma"/>
        </w:rPr>
        <w:t>8</w:t>
      </w:r>
      <w:r w:rsidR="009D52E3">
        <w:rPr>
          <w:rFonts w:asciiTheme="minorHAnsi" w:hAnsiTheme="minorHAnsi" w:cs="Tahoma"/>
          <w:i/>
        </w:rPr>
        <w:t xml:space="preserve">, </w:t>
      </w:r>
      <w:r w:rsidR="009D52E3">
        <w:rPr>
          <w:rFonts w:asciiTheme="minorHAnsi" w:hAnsiTheme="minorHAnsi" w:cs="Tahoma"/>
        </w:rPr>
        <w:t xml:space="preserve">is the result of extensive information gathering and analysis and includes recommendations for new or enhanced </w:t>
      </w:r>
      <w:r w:rsidR="008B7F70">
        <w:rPr>
          <w:rFonts w:asciiTheme="minorHAnsi" w:hAnsiTheme="minorHAnsi" w:cs="Tahoma"/>
        </w:rPr>
        <w:t>Reliability Standards</w:t>
      </w:r>
      <w:r w:rsidR="009D52E3">
        <w:rPr>
          <w:rFonts w:asciiTheme="minorHAnsi" w:hAnsiTheme="minorHAnsi" w:cs="Tahoma"/>
        </w:rPr>
        <w:t>, operating guides, and areas for fur</w:t>
      </w:r>
      <w:r w:rsidR="00FD3893">
        <w:rPr>
          <w:rFonts w:asciiTheme="minorHAnsi" w:hAnsiTheme="minorHAnsi" w:cs="Tahoma"/>
        </w:rPr>
        <w:t>ther analysis</w:t>
      </w:r>
      <w:r w:rsidR="009D52E3">
        <w:rPr>
          <w:rFonts w:asciiTheme="minorHAnsi" w:hAnsiTheme="minorHAnsi" w:cs="Tahoma"/>
        </w:rPr>
        <w:t xml:space="preserve">. </w:t>
      </w:r>
      <w:r w:rsidR="00FD3893">
        <w:rPr>
          <w:rFonts w:asciiTheme="minorHAnsi" w:hAnsiTheme="minorHAnsi" w:cs="Tahoma"/>
        </w:rPr>
        <w:t xml:space="preserve">This report became a </w:t>
      </w:r>
      <w:r w:rsidR="009C3B78">
        <w:rPr>
          <w:rFonts w:asciiTheme="minorHAnsi" w:hAnsiTheme="minorHAnsi" w:cs="Tahoma"/>
        </w:rPr>
        <w:t>basis</w:t>
      </w:r>
      <w:r w:rsidR="00FD3893">
        <w:rPr>
          <w:rFonts w:asciiTheme="minorHAnsi" w:hAnsiTheme="minorHAnsi" w:cs="Tahoma"/>
        </w:rPr>
        <w:t xml:space="preserve"> for in</w:t>
      </w:r>
      <w:r w:rsidR="003107BF">
        <w:rPr>
          <w:rFonts w:asciiTheme="minorHAnsi" w:hAnsiTheme="minorHAnsi" w:cs="Tahoma"/>
        </w:rPr>
        <w:t xml:space="preserve">itiating the Real-time Monitoring and Analysis Capabilities project in </w:t>
      </w:r>
      <w:r w:rsidR="00FD3893">
        <w:rPr>
          <w:rFonts w:asciiTheme="minorHAnsi" w:hAnsiTheme="minorHAnsi" w:cs="Tahoma"/>
        </w:rPr>
        <w:t xml:space="preserve">2009. </w:t>
      </w:r>
    </w:p>
    <w:p w14:paraId="29540798" w14:textId="77777777" w:rsidR="005731A4" w:rsidRDefault="005731A4" w:rsidP="00FD3893">
      <w:pPr>
        <w:rPr>
          <w:rFonts w:asciiTheme="minorHAnsi" w:hAnsiTheme="minorHAnsi" w:cs="Tahoma"/>
        </w:rPr>
      </w:pPr>
    </w:p>
    <w:p w14:paraId="43F5D606" w14:textId="6BE9174C" w:rsidR="004B21F0" w:rsidRDefault="004B21F0" w:rsidP="00FD3893">
      <w:pPr>
        <w:rPr>
          <w:rFonts w:asciiTheme="minorHAnsi" w:hAnsiTheme="minorHAnsi" w:cs="Tahoma"/>
        </w:rPr>
      </w:pPr>
      <w:r>
        <w:rPr>
          <w:rFonts w:asciiTheme="minorHAnsi" w:hAnsiTheme="minorHAnsi" w:cs="Tahoma"/>
        </w:rPr>
        <w:t xml:space="preserve">Although exhaustive and comprehensive, some of the RTBPTF recommendations </w:t>
      </w:r>
      <w:r w:rsidR="0076259A">
        <w:rPr>
          <w:rFonts w:asciiTheme="minorHAnsi" w:hAnsiTheme="minorHAnsi" w:cs="Tahoma"/>
        </w:rPr>
        <w:t>go</w:t>
      </w:r>
      <w:r>
        <w:rPr>
          <w:rFonts w:asciiTheme="minorHAnsi" w:hAnsiTheme="minorHAnsi" w:cs="Tahoma"/>
        </w:rPr>
        <w:t xml:space="preserve"> beyond the </w:t>
      </w:r>
      <w:r w:rsidR="0076259A">
        <w:rPr>
          <w:rFonts w:asciiTheme="minorHAnsi" w:hAnsiTheme="minorHAnsi" w:cs="Tahoma"/>
        </w:rPr>
        <w:t xml:space="preserve">scope of </w:t>
      </w:r>
      <w:r>
        <w:rPr>
          <w:rFonts w:asciiTheme="minorHAnsi" w:hAnsiTheme="minorHAnsi" w:cs="Tahoma"/>
        </w:rPr>
        <w:t xml:space="preserve">situational awareness monitoring and capabilities. </w:t>
      </w:r>
      <w:r w:rsidR="00105D62">
        <w:rPr>
          <w:rFonts w:asciiTheme="minorHAnsi" w:hAnsiTheme="minorHAnsi" w:cs="Tahoma"/>
        </w:rPr>
        <w:t>In addition, m</w:t>
      </w:r>
      <w:r w:rsidR="0076259A">
        <w:rPr>
          <w:rFonts w:asciiTheme="minorHAnsi" w:hAnsiTheme="minorHAnsi" w:cs="Tahoma"/>
        </w:rPr>
        <w:t xml:space="preserve">any other recommendations have been addressed in other </w:t>
      </w:r>
      <w:r w:rsidR="00485E14">
        <w:rPr>
          <w:rFonts w:asciiTheme="minorHAnsi" w:hAnsiTheme="minorHAnsi" w:cs="Tahoma"/>
        </w:rPr>
        <w:t xml:space="preserve">subsequent </w:t>
      </w:r>
      <w:r w:rsidR="0076259A">
        <w:rPr>
          <w:rFonts w:asciiTheme="minorHAnsi" w:hAnsiTheme="minorHAnsi" w:cs="Tahoma"/>
        </w:rPr>
        <w:t>standards projects.</w:t>
      </w:r>
      <w:r>
        <w:rPr>
          <w:rFonts w:asciiTheme="minorHAnsi" w:hAnsiTheme="minorHAnsi" w:cs="Tahoma"/>
        </w:rPr>
        <w:t xml:space="preserve"> </w:t>
      </w:r>
      <w:r w:rsidR="0076259A">
        <w:rPr>
          <w:rFonts w:asciiTheme="minorHAnsi" w:hAnsiTheme="minorHAnsi" w:cs="Tahoma"/>
        </w:rPr>
        <w:t xml:space="preserve">The appendix provides a description of RTBPTF report recommendations and the </w:t>
      </w:r>
      <w:r w:rsidR="00E11D15">
        <w:rPr>
          <w:rFonts w:asciiTheme="minorHAnsi" w:hAnsiTheme="minorHAnsi" w:cs="Tahoma"/>
        </w:rPr>
        <w:t>SAR DT</w:t>
      </w:r>
      <w:r w:rsidR="0076259A">
        <w:rPr>
          <w:rFonts w:asciiTheme="minorHAnsi" w:hAnsiTheme="minorHAnsi" w:cs="Tahoma"/>
        </w:rPr>
        <w:t xml:space="preserve">'s determination of applicability within the scope of Project 2009-02. </w:t>
      </w:r>
    </w:p>
    <w:p w14:paraId="2560C85A" w14:textId="77777777" w:rsidR="00007018" w:rsidRDefault="00007018" w:rsidP="00FD3893">
      <w:pPr>
        <w:rPr>
          <w:rFonts w:asciiTheme="minorHAnsi" w:hAnsiTheme="minorHAnsi" w:cs="Tahoma"/>
        </w:rPr>
      </w:pPr>
    </w:p>
    <w:p w14:paraId="0CF2EBCE" w14:textId="64CEFD26" w:rsidR="00007018" w:rsidRDefault="00007018" w:rsidP="00FD3893">
      <w:pPr>
        <w:rPr>
          <w:rFonts w:asciiTheme="minorHAnsi" w:hAnsiTheme="minorHAnsi" w:cs="Tahoma"/>
        </w:rPr>
      </w:pPr>
      <w:r>
        <w:rPr>
          <w:rFonts w:asciiTheme="minorHAnsi" w:hAnsiTheme="minorHAnsi" w:cs="Tahoma"/>
        </w:rPr>
        <w:t xml:space="preserve">An early Concept White Paper describing potential </w:t>
      </w:r>
      <w:r w:rsidR="00894977">
        <w:rPr>
          <w:rFonts w:asciiTheme="minorHAnsi" w:hAnsiTheme="minorHAnsi" w:cs="Tahoma"/>
        </w:rPr>
        <w:t xml:space="preserve">performance, availability, </w:t>
      </w:r>
      <w:r w:rsidR="00567AEB">
        <w:rPr>
          <w:rFonts w:asciiTheme="minorHAnsi" w:hAnsiTheme="minorHAnsi" w:cs="Tahoma"/>
        </w:rPr>
        <w:t xml:space="preserve">quality, </w:t>
      </w:r>
      <w:r w:rsidR="00894977">
        <w:rPr>
          <w:rFonts w:asciiTheme="minorHAnsi" w:hAnsiTheme="minorHAnsi" w:cs="Tahoma"/>
        </w:rPr>
        <w:t xml:space="preserve">and maintenance parameters based on the </w:t>
      </w:r>
      <w:r>
        <w:rPr>
          <w:rFonts w:asciiTheme="minorHAnsi" w:hAnsiTheme="minorHAnsi" w:cs="Tahoma"/>
        </w:rPr>
        <w:t xml:space="preserve">RTBPTF Report was </w:t>
      </w:r>
      <w:r w:rsidR="00894977">
        <w:rPr>
          <w:rFonts w:asciiTheme="minorHAnsi" w:hAnsiTheme="minorHAnsi" w:cs="Tahoma"/>
        </w:rPr>
        <w:t xml:space="preserve">developed in </w:t>
      </w:r>
      <w:r>
        <w:rPr>
          <w:rFonts w:asciiTheme="minorHAnsi" w:hAnsiTheme="minorHAnsi" w:cs="Tahoma"/>
        </w:rPr>
        <w:t xml:space="preserve">2011. The </w:t>
      </w:r>
      <w:r w:rsidR="00E11D15">
        <w:rPr>
          <w:rFonts w:asciiTheme="minorHAnsi" w:hAnsiTheme="minorHAnsi" w:cs="Tahoma"/>
        </w:rPr>
        <w:t>SAR DT</w:t>
      </w:r>
      <w:r w:rsidR="00894977">
        <w:rPr>
          <w:rFonts w:asciiTheme="minorHAnsi" w:hAnsiTheme="minorHAnsi" w:cs="Tahoma"/>
        </w:rPr>
        <w:t xml:space="preserve"> reviewed the </w:t>
      </w:r>
      <w:r>
        <w:rPr>
          <w:rFonts w:asciiTheme="minorHAnsi" w:hAnsiTheme="minorHAnsi" w:cs="Tahoma"/>
        </w:rPr>
        <w:t xml:space="preserve">white paper </w:t>
      </w:r>
      <w:r w:rsidR="00894977">
        <w:rPr>
          <w:rFonts w:asciiTheme="minorHAnsi" w:hAnsiTheme="minorHAnsi" w:cs="Tahoma"/>
        </w:rPr>
        <w:t xml:space="preserve">and confirmed that, due to significant changes to </w:t>
      </w:r>
      <w:r w:rsidR="008B7F70">
        <w:rPr>
          <w:rFonts w:asciiTheme="minorHAnsi" w:hAnsiTheme="minorHAnsi" w:cs="Tahoma"/>
        </w:rPr>
        <w:t>Reliability Standards</w:t>
      </w:r>
      <w:r w:rsidR="00894977">
        <w:rPr>
          <w:rFonts w:asciiTheme="minorHAnsi" w:hAnsiTheme="minorHAnsi" w:cs="Tahoma"/>
        </w:rPr>
        <w:t xml:space="preserve"> and operating practices since it was drafted, the 2011 Concept White Paper is no longer relevant to the current effort in Project 2009-02. </w:t>
      </w:r>
    </w:p>
    <w:p w14:paraId="4258FDAF" w14:textId="5BE0C460" w:rsidR="008E4611" w:rsidRDefault="00117254" w:rsidP="007D12FB">
      <w:pPr>
        <w:rPr>
          <w:rFonts w:ascii="Tahoma" w:hAnsi="Tahoma" w:cs="Tahoma"/>
          <w:b/>
          <w:sz w:val="28"/>
        </w:rPr>
      </w:pPr>
      <w:r>
        <w:rPr>
          <w:rFonts w:asciiTheme="minorHAnsi" w:hAnsiTheme="minorHAnsi" w:cs="Tahoma"/>
        </w:rPr>
        <w:t xml:space="preserve"> </w:t>
      </w:r>
    </w:p>
    <w:p w14:paraId="3B11F50B" w14:textId="77777777" w:rsidR="005A3BA8" w:rsidRPr="005A3BA8" w:rsidRDefault="005A3BA8" w:rsidP="009C39AF">
      <w:pPr>
        <w:pStyle w:val="Heading3"/>
      </w:pPr>
      <w:bookmarkStart w:id="8" w:name="_Toc422146095"/>
      <w:r w:rsidRPr="005A3BA8">
        <w:t>2011 Southwest Outage Report</w:t>
      </w:r>
      <w:bookmarkEnd w:id="8"/>
      <w:r w:rsidRPr="005A3BA8">
        <w:t xml:space="preserve"> </w:t>
      </w:r>
    </w:p>
    <w:p w14:paraId="3AF27812" w14:textId="2D7EFB3A" w:rsidR="005A3BA8" w:rsidRDefault="00E37DDA" w:rsidP="005A3BA8">
      <w:pPr>
        <w:rPr>
          <w:rFonts w:asciiTheme="minorHAnsi" w:hAnsiTheme="minorHAnsi" w:cs="Tahoma"/>
        </w:rPr>
      </w:pPr>
      <w:r>
        <w:rPr>
          <w:rFonts w:asciiTheme="minorHAnsi" w:hAnsiTheme="minorHAnsi" w:cs="Tahoma"/>
        </w:rPr>
        <w:t>Like the 2003 blackout in the n</w:t>
      </w:r>
      <w:r w:rsidR="001D4E52">
        <w:rPr>
          <w:rFonts w:asciiTheme="minorHAnsi" w:hAnsiTheme="minorHAnsi" w:cs="Tahoma"/>
        </w:rPr>
        <w:t>ortheast, the blackout that occurred in</w:t>
      </w:r>
      <w:r>
        <w:rPr>
          <w:rFonts w:asciiTheme="minorHAnsi" w:hAnsiTheme="minorHAnsi" w:cs="Tahoma"/>
        </w:rPr>
        <w:t xml:space="preserve"> the southwest in</w:t>
      </w:r>
      <w:r w:rsidR="001D4E52">
        <w:rPr>
          <w:rFonts w:asciiTheme="minorHAnsi" w:hAnsiTheme="minorHAnsi" w:cs="Tahoma"/>
        </w:rPr>
        <w:t xml:space="preserve"> September 2011 was partly due to</w:t>
      </w:r>
      <w:r w:rsidR="00D33B7B">
        <w:rPr>
          <w:rFonts w:asciiTheme="minorHAnsi" w:hAnsiTheme="minorHAnsi" w:cs="Tahoma"/>
        </w:rPr>
        <w:t>, or exacerbated by,</w:t>
      </w:r>
      <w:r w:rsidR="001D4E52">
        <w:rPr>
          <w:rFonts w:asciiTheme="minorHAnsi" w:hAnsiTheme="minorHAnsi" w:cs="Tahoma"/>
        </w:rPr>
        <w:t xml:space="preserve"> inadequate real-time situational awareness. </w:t>
      </w:r>
      <w:r w:rsidR="00085864">
        <w:rPr>
          <w:rFonts w:asciiTheme="minorHAnsi" w:hAnsiTheme="minorHAnsi" w:cs="Tahoma"/>
        </w:rPr>
        <w:t>O</w:t>
      </w:r>
      <w:r w:rsidR="001D4E52">
        <w:rPr>
          <w:rFonts w:asciiTheme="minorHAnsi" w:hAnsiTheme="minorHAnsi" w:cs="Tahoma"/>
        </w:rPr>
        <w:t>n the afternoon o</w:t>
      </w:r>
      <w:r w:rsidR="00085864">
        <w:rPr>
          <w:rFonts w:asciiTheme="minorHAnsi" w:hAnsiTheme="minorHAnsi" w:cs="Tahoma"/>
        </w:rPr>
        <w:t>f</w:t>
      </w:r>
      <w:r w:rsidR="001D4E52">
        <w:rPr>
          <w:rFonts w:asciiTheme="minorHAnsi" w:hAnsiTheme="minorHAnsi" w:cs="Tahoma"/>
        </w:rPr>
        <w:t xml:space="preserve"> September 8, 2011, the loss of a single 500 kV line </w:t>
      </w:r>
      <w:r w:rsidR="00F74408">
        <w:rPr>
          <w:rFonts w:asciiTheme="minorHAnsi" w:hAnsiTheme="minorHAnsi" w:cs="Tahoma"/>
        </w:rPr>
        <w:t>led to</w:t>
      </w:r>
      <w:r w:rsidR="001D4E52">
        <w:rPr>
          <w:rFonts w:asciiTheme="minorHAnsi" w:hAnsiTheme="minorHAnsi" w:cs="Tahoma"/>
        </w:rPr>
        <w:t xml:space="preserve"> widespread cascading outages affecting 2.7 million customers in Arizona, Southern California, and Baja, Mexico</w:t>
      </w:r>
      <w:r w:rsidR="0000405C">
        <w:rPr>
          <w:rFonts w:asciiTheme="minorHAnsi" w:hAnsiTheme="minorHAnsi" w:cs="Tahoma"/>
        </w:rPr>
        <w:t xml:space="preserve">. </w:t>
      </w:r>
      <w:r w:rsidR="00DC2AA5">
        <w:rPr>
          <w:rFonts w:asciiTheme="minorHAnsi" w:hAnsiTheme="minorHAnsi" w:cs="Tahoma"/>
        </w:rPr>
        <w:t xml:space="preserve">Inadequate operations planning was a significant factor in the failure to maintain a secure N-1 state. However, the report also </w:t>
      </w:r>
      <w:r w:rsidR="00B006B8">
        <w:rPr>
          <w:rFonts w:asciiTheme="minorHAnsi" w:hAnsiTheme="minorHAnsi" w:cs="Tahoma"/>
        </w:rPr>
        <w:t>highlighted several concerns with entities and their ability to monitor, identify, and plan for the next most critical contingency in real-time.</w:t>
      </w:r>
      <w:r w:rsidR="00E51197">
        <w:rPr>
          <w:rStyle w:val="FootnoteReference"/>
          <w:rFonts w:asciiTheme="minorHAnsi" w:hAnsiTheme="minorHAnsi" w:cs="Tahoma"/>
        </w:rPr>
        <w:footnoteReference w:id="5"/>
      </w:r>
      <w:r w:rsidR="00B006B8">
        <w:rPr>
          <w:rFonts w:asciiTheme="minorHAnsi" w:hAnsiTheme="minorHAnsi" w:cs="Tahoma"/>
        </w:rPr>
        <w:t xml:space="preserve"> </w:t>
      </w:r>
    </w:p>
    <w:p w14:paraId="46563257" w14:textId="77777777" w:rsidR="002D55A4" w:rsidRDefault="002D55A4" w:rsidP="005A3BA8">
      <w:pPr>
        <w:rPr>
          <w:rFonts w:asciiTheme="minorHAnsi" w:hAnsiTheme="minorHAnsi" w:cs="Tahoma"/>
        </w:rPr>
      </w:pPr>
    </w:p>
    <w:p w14:paraId="73D61589" w14:textId="67C7C780" w:rsidR="002D55A4" w:rsidRDefault="002D55A4" w:rsidP="005A3BA8">
      <w:pPr>
        <w:rPr>
          <w:rFonts w:asciiTheme="minorHAnsi" w:hAnsiTheme="minorHAnsi" w:cs="Tahoma"/>
        </w:rPr>
      </w:pPr>
      <w:r>
        <w:rPr>
          <w:rFonts w:asciiTheme="minorHAnsi" w:hAnsiTheme="minorHAnsi" w:cs="Tahoma"/>
        </w:rPr>
        <w:t>Project 2014-03 - Revision</w:t>
      </w:r>
      <w:r w:rsidR="00982673">
        <w:rPr>
          <w:rFonts w:asciiTheme="minorHAnsi" w:hAnsiTheme="minorHAnsi" w:cs="Tahoma"/>
        </w:rPr>
        <w:t>s</w:t>
      </w:r>
      <w:r>
        <w:rPr>
          <w:rFonts w:asciiTheme="minorHAnsi" w:hAnsiTheme="minorHAnsi" w:cs="Tahoma"/>
        </w:rPr>
        <w:t xml:space="preserve"> to TOP and IRO Standards addressed many of the recommendations contained in the 2011 Southwest Outage Report</w:t>
      </w:r>
      <w:r w:rsidR="006C00C9">
        <w:rPr>
          <w:rFonts w:asciiTheme="minorHAnsi" w:hAnsiTheme="minorHAnsi" w:cs="Tahoma"/>
        </w:rPr>
        <w:t xml:space="preserve"> related to operations planning and real-time situational awareness</w:t>
      </w:r>
      <w:r>
        <w:rPr>
          <w:rFonts w:asciiTheme="minorHAnsi" w:hAnsiTheme="minorHAnsi" w:cs="Tahoma"/>
        </w:rPr>
        <w:t>.</w:t>
      </w:r>
      <w:r w:rsidR="006C00C9">
        <w:rPr>
          <w:rFonts w:asciiTheme="minorHAnsi" w:hAnsiTheme="minorHAnsi" w:cs="Tahoma"/>
        </w:rPr>
        <w:t xml:space="preserve"> </w:t>
      </w:r>
      <w:r w:rsidR="00F87F2C">
        <w:rPr>
          <w:rFonts w:asciiTheme="minorHAnsi" w:hAnsiTheme="minorHAnsi" w:cs="Tahoma"/>
        </w:rPr>
        <w:t>A complete description is provided in the Southwest Outage Report mapping document for Project 2014-03</w:t>
      </w:r>
      <w:r w:rsidR="00085864">
        <w:rPr>
          <w:rFonts w:asciiTheme="minorHAnsi" w:hAnsiTheme="minorHAnsi" w:cs="Tahoma"/>
        </w:rPr>
        <w:t>.</w:t>
      </w:r>
      <w:r w:rsidR="00F87F2C">
        <w:rPr>
          <w:rStyle w:val="FootnoteReference"/>
          <w:rFonts w:asciiTheme="minorHAnsi" w:hAnsiTheme="minorHAnsi" w:cs="Tahoma"/>
        </w:rPr>
        <w:footnoteReference w:id="6"/>
      </w:r>
      <w:r w:rsidR="00F87F2C">
        <w:rPr>
          <w:rFonts w:asciiTheme="minorHAnsi" w:hAnsiTheme="minorHAnsi" w:cs="Tahoma"/>
        </w:rPr>
        <w:t xml:space="preserve"> </w:t>
      </w:r>
      <w:r w:rsidR="00D81AFC">
        <w:rPr>
          <w:rFonts w:asciiTheme="minorHAnsi" w:hAnsiTheme="minorHAnsi" w:cs="Tahoma"/>
        </w:rPr>
        <w:t>R</w:t>
      </w:r>
      <w:r w:rsidR="00F87F2C">
        <w:rPr>
          <w:rFonts w:asciiTheme="minorHAnsi" w:hAnsiTheme="minorHAnsi" w:cs="Tahoma"/>
        </w:rPr>
        <w:t>evised definition</w:t>
      </w:r>
      <w:r w:rsidR="00D81AFC">
        <w:rPr>
          <w:rFonts w:asciiTheme="minorHAnsi" w:hAnsiTheme="minorHAnsi" w:cs="Tahoma"/>
        </w:rPr>
        <w:t>s</w:t>
      </w:r>
      <w:r w:rsidR="00F87F2C">
        <w:rPr>
          <w:rFonts w:asciiTheme="minorHAnsi" w:hAnsiTheme="minorHAnsi" w:cs="Tahoma"/>
        </w:rPr>
        <w:t xml:space="preserve"> </w:t>
      </w:r>
      <w:r w:rsidR="00D81AFC">
        <w:rPr>
          <w:rFonts w:asciiTheme="minorHAnsi" w:hAnsiTheme="minorHAnsi" w:cs="Tahoma"/>
        </w:rPr>
        <w:t xml:space="preserve">and performance requirements for </w:t>
      </w:r>
      <w:r w:rsidR="00F87F2C">
        <w:rPr>
          <w:rFonts w:asciiTheme="minorHAnsi" w:hAnsiTheme="minorHAnsi" w:cs="Tahoma"/>
        </w:rPr>
        <w:t>Real-time Assessment</w:t>
      </w:r>
      <w:r w:rsidR="00D81AFC">
        <w:rPr>
          <w:rFonts w:asciiTheme="minorHAnsi" w:hAnsiTheme="minorHAnsi" w:cs="Tahoma"/>
        </w:rPr>
        <w:t xml:space="preserve">s and Operational Planning </w:t>
      </w:r>
      <w:r w:rsidR="00C46C14">
        <w:rPr>
          <w:rFonts w:asciiTheme="minorHAnsi" w:hAnsiTheme="minorHAnsi" w:cs="Tahoma"/>
        </w:rPr>
        <w:t>Analysis</w:t>
      </w:r>
      <w:r w:rsidR="00C91663">
        <w:rPr>
          <w:rFonts w:asciiTheme="minorHAnsi" w:hAnsiTheme="minorHAnsi" w:cs="Tahoma"/>
        </w:rPr>
        <w:t xml:space="preserve"> </w:t>
      </w:r>
      <w:r w:rsidR="00F87F2C">
        <w:rPr>
          <w:rFonts w:asciiTheme="minorHAnsi" w:hAnsiTheme="minorHAnsi" w:cs="Tahoma"/>
        </w:rPr>
        <w:t xml:space="preserve">and proposed requirements for developing and implementing Operating Plans to prevent and mitigate operating limit exceedances </w:t>
      </w:r>
      <w:r w:rsidR="00195774">
        <w:rPr>
          <w:rFonts w:asciiTheme="minorHAnsi" w:hAnsiTheme="minorHAnsi" w:cs="Tahoma"/>
        </w:rPr>
        <w:t xml:space="preserve">address </w:t>
      </w:r>
      <w:r w:rsidR="0088495E">
        <w:rPr>
          <w:rFonts w:asciiTheme="minorHAnsi" w:hAnsiTheme="minorHAnsi" w:cs="Tahoma"/>
        </w:rPr>
        <w:t xml:space="preserve">most </w:t>
      </w:r>
      <w:r w:rsidR="00485E14">
        <w:rPr>
          <w:rFonts w:asciiTheme="minorHAnsi" w:hAnsiTheme="minorHAnsi" w:cs="Tahoma"/>
        </w:rPr>
        <w:t xml:space="preserve">of the </w:t>
      </w:r>
      <w:r w:rsidR="00C306A0">
        <w:rPr>
          <w:rFonts w:asciiTheme="minorHAnsi" w:hAnsiTheme="minorHAnsi" w:cs="Tahoma"/>
        </w:rPr>
        <w:t>real-time</w:t>
      </w:r>
      <w:r w:rsidR="00C91663">
        <w:rPr>
          <w:rFonts w:asciiTheme="minorHAnsi" w:hAnsiTheme="minorHAnsi" w:cs="Tahoma"/>
        </w:rPr>
        <w:t xml:space="preserve"> situational awareness recommendations </w:t>
      </w:r>
      <w:r w:rsidR="0088495E">
        <w:rPr>
          <w:rFonts w:asciiTheme="minorHAnsi" w:hAnsiTheme="minorHAnsi" w:cs="Tahoma"/>
        </w:rPr>
        <w:t>from</w:t>
      </w:r>
      <w:r w:rsidR="00C91663">
        <w:rPr>
          <w:rFonts w:asciiTheme="minorHAnsi" w:hAnsiTheme="minorHAnsi" w:cs="Tahoma"/>
        </w:rPr>
        <w:t xml:space="preserve"> the report. </w:t>
      </w:r>
      <w:r w:rsidR="00E80021">
        <w:rPr>
          <w:rFonts w:asciiTheme="minorHAnsi" w:hAnsiTheme="minorHAnsi" w:cs="Tahoma"/>
        </w:rPr>
        <w:t xml:space="preserve">However some recommendations contain aspects pertaining to real-time capabilities that should be considered in </w:t>
      </w:r>
      <w:r w:rsidR="0088495E">
        <w:rPr>
          <w:rFonts w:asciiTheme="minorHAnsi" w:hAnsiTheme="minorHAnsi" w:cs="Tahoma"/>
        </w:rPr>
        <w:t>Project 2009-02</w:t>
      </w:r>
      <w:r w:rsidR="00E80021">
        <w:rPr>
          <w:rFonts w:asciiTheme="minorHAnsi" w:hAnsiTheme="minorHAnsi" w:cs="Tahoma"/>
        </w:rPr>
        <w:t xml:space="preserve">, as described in the appendix. Accordingly, </w:t>
      </w:r>
      <w:r w:rsidR="00371FAA">
        <w:rPr>
          <w:rFonts w:asciiTheme="minorHAnsi" w:hAnsiTheme="minorHAnsi" w:cs="Tahoma"/>
        </w:rPr>
        <w:t xml:space="preserve">Project </w:t>
      </w:r>
      <w:r w:rsidR="00E80021">
        <w:rPr>
          <w:rFonts w:asciiTheme="minorHAnsi" w:hAnsiTheme="minorHAnsi" w:cs="Tahoma"/>
        </w:rPr>
        <w:t xml:space="preserve">2009-02 will </w:t>
      </w:r>
      <w:r w:rsidR="00D33B7B">
        <w:rPr>
          <w:rFonts w:asciiTheme="minorHAnsi" w:hAnsiTheme="minorHAnsi" w:cs="Tahoma"/>
        </w:rPr>
        <w:t xml:space="preserve">develop </w:t>
      </w:r>
      <w:r w:rsidR="00E80021">
        <w:rPr>
          <w:rFonts w:asciiTheme="minorHAnsi" w:hAnsiTheme="minorHAnsi" w:cs="Tahoma"/>
        </w:rPr>
        <w:t xml:space="preserve">requirements to </w:t>
      </w:r>
      <w:r w:rsidR="007637D8">
        <w:rPr>
          <w:rFonts w:asciiTheme="minorHAnsi" w:hAnsiTheme="minorHAnsi" w:cs="Tahoma"/>
        </w:rPr>
        <w:t xml:space="preserve">address remaining </w:t>
      </w:r>
      <w:r w:rsidR="00F74408">
        <w:rPr>
          <w:rFonts w:asciiTheme="minorHAnsi" w:hAnsiTheme="minorHAnsi" w:cs="Tahoma"/>
        </w:rPr>
        <w:t xml:space="preserve">recommendations </w:t>
      </w:r>
      <w:r w:rsidR="007637D8">
        <w:rPr>
          <w:rFonts w:asciiTheme="minorHAnsi" w:hAnsiTheme="minorHAnsi" w:cs="Tahoma"/>
        </w:rPr>
        <w:t xml:space="preserve">as described in the following chapter. </w:t>
      </w:r>
    </w:p>
    <w:p w14:paraId="1A80C75B" w14:textId="77777777" w:rsidR="00826456" w:rsidRDefault="00826456" w:rsidP="005A3BA8">
      <w:pPr>
        <w:rPr>
          <w:rFonts w:asciiTheme="minorHAnsi" w:hAnsiTheme="minorHAnsi" w:cs="Tahoma"/>
        </w:rPr>
      </w:pPr>
    </w:p>
    <w:p w14:paraId="0ED54DB1" w14:textId="77777777" w:rsidR="005A3BA8" w:rsidRDefault="005A3BA8" w:rsidP="009C39AF">
      <w:pPr>
        <w:pStyle w:val="Heading2"/>
      </w:pPr>
      <w:bookmarkStart w:id="9" w:name="_Toc422146096"/>
      <w:r>
        <w:t>FERC Directives</w:t>
      </w:r>
      <w:bookmarkEnd w:id="9"/>
      <w:r>
        <w:t xml:space="preserve"> </w:t>
      </w:r>
      <w:r w:rsidRPr="00E36D93">
        <w:t xml:space="preserve"> </w:t>
      </w:r>
    </w:p>
    <w:p w14:paraId="649ECBE7" w14:textId="0870CF08" w:rsidR="00AD1727" w:rsidRDefault="00FD1E23" w:rsidP="007D12FB">
      <w:pPr>
        <w:rPr>
          <w:rFonts w:asciiTheme="minorHAnsi" w:hAnsiTheme="minorHAnsi" w:cs="Tahoma"/>
        </w:rPr>
      </w:pPr>
      <w:r>
        <w:rPr>
          <w:rFonts w:asciiTheme="minorHAnsi" w:hAnsiTheme="minorHAnsi" w:cs="Tahoma"/>
        </w:rPr>
        <w:t xml:space="preserve">In approving the original TOP and IRO standards in Order </w:t>
      </w:r>
      <w:r w:rsidR="005731A4">
        <w:rPr>
          <w:rFonts w:asciiTheme="minorHAnsi" w:hAnsiTheme="minorHAnsi" w:cs="Tahoma"/>
        </w:rPr>
        <w:t xml:space="preserve">No. </w:t>
      </w:r>
      <w:r>
        <w:rPr>
          <w:rFonts w:asciiTheme="minorHAnsi" w:hAnsiTheme="minorHAnsi" w:cs="Tahoma"/>
        </w:rPr>
        <w:t xml:space="preserve">693, FERC </w:t>
      </w:r>
      <w:r w:rsidR="00137A49">
        <w:rPr>
          <w:rFonts w:asciiTheme="minorHAnsi" w:hAnsiTheme="minorHAnsi" w:cs="Tahoma"/>
        </w:rPr>
        <w:t>directed</w:t>
      </w:r>
      <w:r>
        <w:rPr>
          <w:rFonts w:asciiTheme="minorHAnsi" w:hAnsiTheme="minorHAnsi" w:cs="Tahoma"/>
        </w:rPr>
        <w:t xml:space="preserve"> future improvements that would require a minimum set of capabilities be made available to </w:t>
      </w:r>
      <w:r w:rsidR="0097226E">
        <w:rPr>
          <w:rFonts w:asciiTheme="minorHAnsi" w:hAnsiTheme="minorHAnsi" w:cs="Tahoma"/>
        </w:rPr>
        <w:t>operators</w:t>
      </w:r>
      <w:r w:rsidR="00085864">
        <w:rPr>
          <w:rFonts w:asciiTheme="minorHAnsi" w:hAnsiTheme="minorHAnsi" w:cs="Tahoma"/>
        </w:rPr>
        <w:t>.</w:t>
      </w:r>
      <w:r w:rsidR="00814DAC">
        <w:rPr>
          <w:rStyle w:val="FootnoteReference"/>
          <w:rFonts w:asciiTheme="minorHAnsi" w:hAnsiTheme="minorHAnsi" w:cs="Tahoma"/>
        </w:rPr>
        <w:footnoteReference w:id="7"/>
      </w:r>
      <w:r>
        <w:rPr>
          <w:rFonts w:asciiTheme="minorHAnsi" w:hAnsiTheme="minorHAnsi" w:cs="Tahoma"/>
        </w:rPr>
        <w:t xml:space="preserve"> </w:t>
      </w:r>
      <w:r w:rsidR="00814DAC">
        <w:rPr>
          <w:rFonts w:asciiTheme="minorHAnsi" w:hAnsiTheme="minorHAnsi" w:cs="Tahoma"/>
        </w:rPr>
        <w:t xml:space="preserve">FERC indicated that the intent of the directive </w:t>
      </w:r>
      <w:r w:rsidR="00032DD8">
        <w:rPr>
          <w:rFonts w:asciiTheme="minorHAnsi" w:hAnsiTheme="minorHAnsi" w:cs="Tahoma"/>
        </w:rPr>
        <w:t>i</w:t>
      </w:r>
      <w:r w:rsidR="00814DAC">
        <w:rPr>
          <w:rFonts w:asciiTheme="minorHAnsi" w:hAnsiTheme="minorHAnsi" w:cs="Tahoma"/>
        </w:rPr>
        <w:t>s to ensure operating</w:t>
      </w:r>
      <w:r w:rsidR="00032DD8">
        <w:rPr>
          <w:rFonts w:asciiTheme="minorHAnsi" w:hAnsiTheme="minorHAnsi" w:cs="Tahoma"/>
        </w:rPr>
        <w:t xml:space="preserve"> entities have</w:t>
      </w:r>
      <w:r w:rsidR="00814DAC">
        <w:rPr>
          <w:rFonts w:asciiTheme="minorHAnsi" w:hAnsiTheme="minorHAnsi" w:cs="Tahoma"/>
        </w:rPr>
        <w:t xml:space="preserve"> adequate tools to perform their real-time reliability functions</w:t>
      </w:r>
      <w:r w:rsidR="00085864">
        <w:rPr>
          <w:rFonts w:asciiTheme="minorHAnsi" w:hAnsiTheme="minorHAnsi" w:cs="Tahoma"/>
        </w:rPr>
        <w:t>.</w:t>
      </w:r>
      <w:r w:rsidR="000F7D6D">
        <w:rPr>
          <w:rStyle w:val="FootnoteReference"/>
          <w:rFonts w:asciiTheme="minorHAnsi" w:hAnsiTheme="minorHAnsi" w:cs="Tahoma"/>
        </w:rPr>
        <w:footnoteReference w:id="8"/>
      </w:r>
      <w:r w:rsidR="00814DAC">
        <w:rPr>
          <w:rFonts w:asciiTheme="minorHAnsi" w:hAnsiTheme="minorHAnsi" w:cs="Tahoma"/>
        </w:rPr>
        <w:t xml:space="preserve"> </w:t>
      </w:r>
    </w:p>
    <w:p w14:paraId="01B32A2C" w14:textId="77777777" w:rsidR="005731A4" w:rsidRDefault="005731A4" w:rsidP="005731A4">
      <w:pPr>
        <w:numPr>
          <w:ilvl w:val="0"/>
          <w:numId w:val="22"/>
        </w:numPr>
        <w:spacing w:before="120"/>
        <w:rPr>
          <w:rFonts w:cs="Tahoma"/>
          <w:i/>
          <w:szCs w:val="24"/>
        </w:rPr>
      </w:pPr>
      <w:r>
        <w:rPr>
          <w:rFonts w:cs="Tahoma"/>
          <w:szCs w:val="24"/>
        </w:rPr>
        <w:t>P</w:t>
      </w:r>
      <w:r w:rsidRPr="00785766">
        <w:rPr>
          <w:rFonts w:cs="Tahoma"/>
          <w:szCs w:val="24"/>
        </w:rPr>
        <w:t xml:space="preserve"> 905:  </w:t>
      </w:r>
      <w:r w:rsidRPr="00785766">
        <w:rPr>
          <w:rFonts w:cs="Tahoma"/>
          <w:i/>
          <w:szCs w:val="24"/>
        </w:rPr>
        <w:t xml:space="preserve">Further, consistent with the NOPR, the Commission directs the ERO </w:t>
      </w:r>
      <w:r>
        <w:rPr>
          <w:rFonts w:cs="Tahoma"/>
          <w:i/>
          <w:szCs w:val="24"/>
        </w:rPr>
        <w:t xml:space="preserve">to modify IRO-002-1 </w:t>
      </w:r>
      <w:r w:rsidRPr="00785766">
        <w:rPr>
          <w:rFonts w:cs="Tahoma"/>
          <w:i/>
          <w:szCs w:val="24"/>
        </w:rPr>
        <w:t>to require a minimum set of tools that must be made available to the reliability coordinator.</w:t>
      </w:r>
      <w:r>
        <w:rPr>
          <w:rFonts w:cs="Tahoma"/>
          <w:i/>
          <w:szCs w:val="24"/>
        </w:rPr>
        <w:t xml:space="preserve">  We believe this requirement will ensure that a reliability coordinator has the tools it needs to perform its functions.</w:t>
      </w:r>
    </w:p>
    <w:p w14:paraId="5165988C" w14:textId="77777777" w:rsidR="005731A4" w:rsidRPr="00785766" w:rsidRDefault="005731A4" w:rsidP="005731A4">
      <w:pPr>
        <w:numPr>
          <w:ilvl w:val="0"/>
          <w:numId w:val="22"/>
        </w:numPr>
        <w:spacing w:before="120"/>
        <w:rPr>
          <w:rFonts w:cs="Tahoma"/>
          <w:i/>
          <w:szCs w:val="24"/>
        </w:rPr>
      </w:pPr>
      <w:r>
        <w:rPr>
          <w:rFonts w:cs="Tahoma"/>
          <w:szCs w:val="24"/>
        </w:rPr>
        <w:t>P 906</w:t>
      </w:r>
      <w:r w:rsidRPr="003E57F6">
        <w:rPr>
          <w:rFonts w:cs="Tahoma"/>
          <w:i/>
          <w:szCs w:val="24"/>
        </w:rPr>
        <w:t>:</w:t>
      </w:r>
      <w:r>
        <w:rPr>
          <w:rFonts w:cs="Tahoma"/>
          <w:i/>
          <w:szCs w:val="24"/>
        </w:rPr>
        <w:t xml:space="preserve">  [</w:t>
      </w:r>
      <w:r w:rsidRPr="00785766">
        <w:rPr>
          <w:rFonts w:cs="Tahoma"/>
          <w:i/>
          <w:szCs w:val="24"/>
        </w:rPr>
        <w:t>t</w:t>
      </w:r>
      <w:r>
        <w:rPr>
          <w:rFonts w:cs="Tahoma"/>
          <w:i/>
          <w:szCs w:val="24"/>
        </w:rPr>
        <w:t>]</w:t>
      </w:r>
      <w:r w:rsidRPr="00785766">
        <w:rPr>
          <w:rFonts w:cs="Tahoma"/>
          <w:i/>
          <w:szCs w:val="24"/>
        </w:rPr>
        <w:t>he Commission clarifies that the Commission’s intent is to have the ERO develop a requirement that identifies capabilities, not actual tools or products</w:t>
      </w:r>
      <w:r>
        <w:rPr>
          <w:rFonts w:cs="Tahoma"/>
          <w:i/>
          <w:szCs w:val="24"/>
        </w:rPr>
        <w:t>.  The Commission agrees that the latter approach is not appropriate as a particular product could become obsolete and technology improves over time.</w:t>
      </w:r>
    </w:p>
    <w:p w14:paraId="419A2667" w14:textId="77777777" w:rsidR="005731A4" w:rsidRPr="00785766" w:rsidRDefault="005731A4" w:rsidP="00610BD0">
      <w:pPr>
        <w:numPr>
          <w:ilvl w:val="0"/>
          <w:numId w:val="22"/>
        </w:numPr>
        <w:spacing w:before="120"/>
        <w:rPr>
          <w:rFonts w:cs="Tahoma"/>
          <w:i/>
          <w:szCs w:val="24"/>
        </w:rPr>
      </w:pPr>
      <w:r>
        <w:rPr>
          <w:rFonts w:cs="Tahoma"/>
          <w:szCs w:val="24"/>
        </w:rPr>
        <w:t>P</w:t>
      </w:r>
      <w:r w:rsidRPr="00785766">
        <w:rPr>
          <w:rFonts w:cs="Tahoma"/>
          <w:szCs w:val="24"/>
        </w:rPr>
        <w:t xml:space="preserve"> 1660: </w:t>
      </w:r>
      <w:r w:rsidRPr="00785766">
        <w:rPr>
          <w:rFonts w:cs="Tahoma"/>
          <w:i/>
          <w:szCs w:val="24"/>
        </w:rPr>
        <w:t>We adopt our proposal to require the ERO to develop a modification [to TOP standards] related to the provision of a minimum set of analytical tools.</w:t>
      </w:r>
      <w:r>
        <w:rPr>
          <w:rFonts w:cs="Tahoma"/>
          <w:i/>
          <w:szCs w:val="24"/>
        </w:rPr>
        <w:t xml:space="preserve">  In response to LPPC and others, we note that our intent was not to identify specific sets of tools, but rather the minimum capabilities that are necessary to enable operators to deal with real-time situations and to ensure reliable operation of the Bulk-Power System.</w:t>
      </w:r>
    </w:p>
    <w:p w14:paraId="02737DEB" w14:textId="77777777" w:rsidR="00032DD8" w:rsidRDefault="00032DD8" w:rsidP="009C39AF">
      <w:pPr>
        <w:pStyle w:val="Heading2"/>
      </w:pPr>
    </w:p>
    <w:p w14:paraId="5AA4475D" w14:textId="110E02EA" w:rsidR="005A3BA8" w:rsidRDefault="005A3BA8" w:rsidP="00532ED5">
      <w:pPr>
        <w:pStyle w:val="Heading2"/>
      </w:pPr>
      <w:bookmarkStart w:id="10" w:name="_Toc422146097"/>
      <w:r>
        <w:t>Independent Experts Review Project (IERP) Report</w:t>
      </w:r>
      <w:bookmarkEnd w:id="10"/>
      <w:r>
        <w:t xml:space="preserve"> </w:t>
      </w:r>
      <w:r w:rsidRPr="00E36D93">
        <w:t xml:space="preserve"> </w:t>
      </w:r>
    </w:p>
    <w:p w14:paraId="3BE19C19" w14:textId="76B723DF" w:rsidR="00532ED5" w:rsidRDefault="00532ED5" w:rsidP="00532ED5">
      <w:r>
        <w:t>In 2013, NERC retained a team of five industry experts to assess the quality of the enforceable body of standards and make recommendations for improvements that could be implemented by NERC and the industry</w:t>
      </w:r>
      <w:r w:rsidR="002D7190">
        <w:t>.</w:t>
      </w:r>
      <w:r>
        <w:rPr>
          <w:rStyle w:val="FootnoteReference"/>
        </w:rPr>
        <w:footnoteReference w:id="9"/>
      </w:r>
      <w:r>
        <w:t xml:space="preserve"> Among the recommendations made by the panel of experts was the identification of </w:t>
      </w:r>
      <w:r w:rsidR="0000334A">
        <w:t xml:space="preserve">potential </w:t>
      </w:r>
      <w:r>
        <w:t xml:space="preserve">risks to reliability </w:t>
      </w:r>
      <w:r w:rsidR="0000334A">
        <w:t xml:space="preserve">that may </w:t>
      </w:r>
      <w:r>
        <w:t>not</w:t>
      </w:r>
      <w:r w:rsidR="0000334A">
        <w:t xml:space="preserve"> be</w:t>
      </w:r>
      <w:r>
        <w:t xml:space="preserve"> adequately addressed</w:t>
      </w:r>
      <w:r w:rsidR="0000334A">
        <w:t xml:space="preserve"> in Reliability Standards</w:t>
      </w:r>
      <w:r>
        <w:t xml:space="preserve">. The report </w:t>
      </w:r>
      <w:r w:rsidR="00D60345">
        <w:t xml:space="preserve">recommended </w:t>
      </w:r>
      <w:r w:rsidR="00AD1727">
        <w:t xml:space="preserve">resuming </w:t>
      </w:r>
      <w:r w:rsidR="00B25E77">
        <w:t>development</w:t>
      </w:r>
      <w:r w:rsidR="00AD1727">
        <w:t xml:space="preserve"> of </w:t>
      </w:r>
      <w:r w:rsidR="00497790">
        <w:t>the Real-time Monitoring and Analysis Capabilities</w:t>
      </w:r>
      <w:r w:rsidR="00085864">
        <w:t xml:space="preserve"> standards project</w:t>
      </w:r>
      <w:r w:rsidR="00D60345">
        <w:t>.</w:t>
      </w:r>
      <w:r>
        <w:t xml:space="preserve">  </w:t>
      </w:r>
    </w:p>
    <w:p w14:paraId="493D4671" w14:textId="77777777" w:rsidR="00ED73F6" w:rsidRDefault="00ED73F6" w:rsidP="00532ED5"/>
    <w:p w14:paraId="4EC42BCD" w14:textId="56D12DA4" w:rsidR="00ED73F6" w:rsidRDefault="00ED73F6" w:rsidP="00D8337F">
      <w:pPr>
        <w:pStyle w:val="Heading2"/>
      </w:pPr>
      <w:bookmarkStart w:id="11" w:name="_Toc422146098"/>
      <w:r>
        <w:t>Proposed TOP and IRO Standards</w:t>
      </w:r>
      <w:bookmarkEnd w:id="11"/>
    </w:p>
    <w:p w14:paraId="293A2454" w14:textId="75224F76" w:rsidR="00ED73F6" w:rsidRDefault="00ED73F6" w:rsidP="00ED73F6">
      <w:r>
        <w:t xml:space="preserve">Since </w:t>
      </w:r>
      <w:r w:rsidR="00C31B90">
        <w:t>P</w:t>
      </w:r>
      <w:r>
        <w:t>roject</w:t>
      </w:r>
      <w:r w:rsidR="00C31B90">
        <w:t xml:space="preserve"> 2009-02</w:t>
      </w:r>
      <w:r>
        <w:t xml:space="preserve"> was initiated in 2009, many standards and definitions have been revised or developed that address real-time situational awareness </w:t>
      </w:r>
      <w:r w:rsidR="00F15C83">
        <w:t xml:space="preserve">issues. </w:t>
      </w:r>
      <w:r>
        <w:t>In particular, the revised TOP and IRO standards</w:t>
      </w:r>
      <w:r w:rsidR="00CC410E">
        <w:t xml:space="preserve"> in Project 2014-03</w:t>
      </w:r>
      <w:r>
        <w:t>, which are pending regulatory approval, include key provisions for real-time situational awareness and operations planning</w:t>
      </w:r>
      <w:r w:rsidR="00F15C83">
        <w:t>. In reviewing the RTBPTF report recommendations</w:t>
      </w:r>
      <w:r w:rsidR="00E5669A">
        <w:t xml:space="preserve"> for applicability in the current Project 2009-02 effort,</w:t>
      </w:r>
      <w:r w:rsidR="00F15C83">
        <w:t xml:space="preserve"> the SAR DT considered </w:t>
      </w:r>
      <w:r w:rsidR="00E5669A">
        <w:t xml:space="preserve">the Project 2014-03 standards as noted in the Appendix. </w:t>
      </w:r>
    </w:p>
    <w:p w14:paraId="2C1401AD" w14:textId="77777777" w:rsidR="00ED73F6" w:rsidRDefault="00ED73F6" w:rsidP="00ED73F6"/>
    <w:p w14:paraId="169101F9" w14:textId="380FF1C8" w:rsidR="00ED73F6" w:rsidRDefault="00942749" w:rsidP="00ED73F6">
      <w:r>
        <w:t xml:space="preserve">The proposed </w:t>
      </w:r>
      <w:r w:rsidR="002B7171">
        <w:t xml:space="preserve">TOP and IRO standards </w:t>
      </w:r>
      <w:r w:rsidR="00CE131F">
        <w:t xml:space="preserve">in Project 2014-03 </w:t>
      </w:r>
      <w:r w:rsidR="002B7171">
        <w:t xml:space="preserve">provide requirements for </w:t>
      </w:r>
      <w:r w:rsidR="002B7171" w:rsidRPr="00D8337F">
        <w:t>performing</w:t>
      </w:r>
      <w:r w:rsidR="002B7171">
        <w:t xml:space="preserve"> monitoring and analysis through the definition of Real-time Assessment, Operational Planning Analysis, and the relevant requirements. </w:t>
      </w:r>
      <w:r w:rsidR="004B7E1E">
        <w:t xml:space="preserve">Accordingly, additional requirements to perform monitoring or analysis </w:t>
      </w:r>
      <w:r>
        <w:t>will not be included in the</w:t>
      </w:r>
      <w:r w:rsidR="004B7E1E">
        <w:t xml:space="preserve"> scope for </w:t>
      </w:r>
      <w:r>
        <w:t>P</w:t>
      </w:r>
      <w:r w:rsidR="004B7E1E">
        <w:t xml:space="preserve">roject 2009-02. Furthermore, requirements for data exchange to support real-time monitoring and analysis </w:t>
      </w:r>
      <w:r>
        <w:t xml:space="preserve">will not be included in </w:t>
      </w:r>
      <w:r w:rsidR="004B7E1E">
        <w:t xml:space="preserve">scope </w:t>
      </w:r>
      <w:r w:rsidR="00CE131F">
        <w:t xml:space="preserve">for Project 2009-02 </w:t>
      </w:r>
      <w:r w:rsidR="004B7E1E">
        <w:t xml:space="preserve">because they are </w:t>
      </w:r>
      <w:r w:rsidR="002B7171">
        <w:t>addressed through data specification requirements in IRO-010-1, proposed IRO-010-2</w:t>
      </w:r>
      <w:r w:rsidR="00B25E77">
        <w:t>, and</w:t>
      </w:r>
      <w:r w:rsidR="002B7171">
        <w:t xml:space="preserve"> proposed TOP-003-3. </w:t>
      </w:r>
    </w:p>
    <w:p w14:paraId="2BD88D2E" w14:textId="77777777" w:rsidR="00D25CDD" w:rsidRDefault="00D25CDD" w:rsidP="00ED73F6"/>
    <w:p w14:paraId="06E44BB5" w14:textId="77777777" w:rsidR="00D25CDD" w:rsidRDefault="00D25CDD" w:rsidP="00D25CDD">
      <w:pPr>
        <w:pStyle w:val="Heading2"/>
      </w:pPr>
      <w:bookmarkStart w:id="12" w:name="_Toc422146099"/>
      <w:r>
        <w:t>Technical Conference</w:t>
      </w:r>
      <w:bookmarkEnd w:id="12"/>
      <w:r>
        <w:t xml:space="preserve"> </w:t>
      </w:r>
    </w:p>
    <w:p w14:paraId="2DACE951" w14:textId="0DE0E69A" w:rsidR="00D25CDD" w:rsidRPr="00ED73F6" w:rsidRDefault="00D25CDD" w:rsidP="00D25CDD">
      <w:r>
        <w:t xml:space="preserve">NERC and the </w:t>
      </w:r>
      <w:r w:rsidR="00E11D15">
        <w:t>SAR DT</w:t>
      </w:r>
      <w:r>
        <w:t xml:space="preserve"> held a </w:t>
      </w:r>
      <w:r w:rsidR="00093A89">
        <w:t xml:space="preserve">Technical Conference </w:t>
      </w:r>
      <w:r w:rsidR="000134CA">
        <w:t xml:space="preserve">in Atlanta </w:t>
      </w:r>
      <w:r>
        <w:t>on June 4</w:t>
      </w:r>
      <w:r w:rsidR="00764D83">
        <w:t>, 2015,</w:t>
      </w:r>
      <w:r>
        <w:t xml:space="preserve"> to obtain industry input on reliability issues to be addressed in the proposed project. Participant</w:t>
      </w:r>
      <w:r w:rsidR="00431412">
        <w:t xml:space="preserve"> subject matter experts representing a diverse mix of regional and functional </w:t>
      </w:r>
      <w:r w:rsidR="00102ED6">
        <w:t>entities shared</w:t>
      </w:r>
      <w:r w:rsidR="00431412">
        <w:t xml:space="preserve"> their perspectives on the use of real-time situational awareness capabilities for reliable operations. </w:t>
      </w:r>
      <w:r w:rsidR="00892B84">
        <w:t xml:space="preserve">There was consensus that many RTBPTF recommendations have been addressed in current or proposed TOP and IRO standards. </w:t>
      </w:r>
      <w:r w:rsidR="00826456">
        <w:t xml:space="preserve">However, </w:t>
      </w:r>
      <w:r w:rsidR="00093A89">
        <w:t>T</w:t>
      </w:r>
      <w:r w:rsidR="00892B84">
        <w:t xml:space="preserve">echnical </w:t>
      </w:r>
      <w:r w:rsidR="00093A89">
        <w:t>C</w:t>
      </w:r>
      <w:r w:rsidR="00892B84">
        <w:t xml:space="preserve">onference participants </w:t>
      </w:r>
      <w:r w:rsidR="00826456">
        <w:t>agreed that issues identified by the RTBPTF pertaining to availability and information quality of real-time monitoring and analysis capabilities were still relevant.</w:t>
      </w:r>
    </w:p>
    <w:p w14:paraId="6B52A781" w14:textId="77777777" w:rsidR="007D12FB" w:rsidRDefault="007D12FB" w:rsidP="007D12FB">
      <w:pPr>
        <w:pStyle w:val="Heading1"/>
      </w:pPr>
      <w:bookmarkStart w:id="13" w:name="_Toc422146100"/>
      <w:r>
        <w:t>Chapter 2 – Project Scope</w:t>
      </w:r>
      <w:bookmarkEnd w:id="13"/>
      <w:r>
        <w:t xml:space="preserve"> </w:t>
      </w:r>
    </w:p>
    <w:p w14:paraId="23D09100" w14:textId="310B9C42" w:rsidR="00811E26" w:rsidRDefault="008428AF">
      <w:r>
        <w:t xml:space="preserve">The SAR DT has reviewed all recommendations from the RTBPTF and relevant recommendations from event reports, along with the existing body of standards, to identify remaining </w:t>
      </w:r>
      <w:r w:rsidR="00327D1F">
        <w:t>issues</w:t>
      </w:r>
      <w:r>
        <w:t xml:space="preserve"> that </w:t>
      </w:r>
      <w:r w:rsidR="00FF4319">
        <w:t xml:space="preserve">should be </w:t>
      </w:r>
      <w:r>
        <w:t xml:space="preserve">in the scope for </w:t>
      </w:r>
      <w:r w:rsidR="00C306A0">
        <w:t xml:space="preserve">Project </w:t>
      </w:r>
      <w:r>
        <w:t xml:space="preserve">2009-02. </w:t>
      </w:r>
      <w:r w:rsidR="00CD6160">
        <w:t>Table 1 below shows the resulting recommendations to be addressed</w:t>
      </w:r>
      <w:r w:rsidR="00301BC0">
        <w:t xml:space="preserve">. Additionally, the project will address outstanding FERC directives discussed in the preceding </w:t>
      </w:r>
      <w:r w:rsidR="008311F2">
        <w:t>chapter</w:t>
      </w:r>
      <w:r w:rsidR="00301BC0">
        <w:t>.</w:t>
      </w:r>
    </w:p>
    <w:p w14:paraId="1357693F" w14:textId="77777777" w:rsidR="00811E26" w:rsidRDefault="00811E26"/>
    <w:tbl>
      <w:tblPr>
        <w:tblStyle w:val="TableGrid"/>
        <w:tblW w:w="0" w:type="auto"/>
        <w:tblLook w:val="04A0" w:firstRow="1" w:lastRow="0" w:firstColumn="1" w:lastColumn="0" w:noHBand="0" w:noVBand="1"/>
      </w:tblPr>
      <w:tblGrid>
        <w:gridCol w:w="1885"/>
        <w:gridCol w:w="3149"/>
        <w:gridCol w:w="3241"/>
        <w:gridCol w:w="1795"/>
      </w:tblGrid>
      <w:tr w:rsidR="001E6858" w14:paraId="1AC7C262" w14:textId="77777777" w:rsidTr="001E6858">
        <w:tc>
          <w:tcPr>
            <w:tcW w:w="10070" w:type="dxa"/>
            <w:gridSpan w:val="4"/>
            <w:shd w:val="clear" w:color="auto" w:fill="204C81" w:themeFill="accent1"/>
          </w:tcPr>
          <w:p w14:paraId="6B9DAB76" w14:textId="7C18AB0D" w:rsidR="001E6858" w:rsidRPr="001E6858" w:rsidRDefault="001E6858" w:rsidP="001E6858">
            <w:pPr>
              <w:jc w:val="center"/>
              <w:rPr>
                <w:rFonts w:ascii="Tahoma" w:hAnsi="Tahoma" w:cs="Tahoma"/>
                <w:b/>
              </w:rPr>
            </w:pPr>
            <w:r w:rsidRPr="001E6858">
              <w:rPr>
                <w:rFonts w:ascii="Tahoma" w:hAnsi="Tahoma" w:cs="Tahoma"/>
                <w:b/>
                <w:color w:val="FFFFFF" w:themeColor="background1"/>
              </w:rPr>
              <w:t>Table 1:  Report Recommendations to Address in Project 2009-02</w:t>
            </w:r>
          </w:p>
        </w:tc>
      </w:tr>
      <w:tr w:rsidR="00CD6160" w14:paraId="6B7D2D2E" w14:textId="77777777" w:rsidTr="001E6858">
        <w:tc>
          <w:tcPr>
            <w:tcW w:w="1885" w:type="dxa"/>
            <w:shd w:val="clear" w:color="auto" w:fill="5D85A9" w:themeFill="accent2"/>
          </w:tcPr>
          <w:p w14:paraId="0E9EE860" w14:textId="3FD85E5F" w:rsidR="00CD6160" w:rsidRPr="001E6858" w:rsidRDefault="00CD6160" w:rsidP="00811E26">
            <w:pPr>
              <w:rPr>
                <w:rFonts w:asciiTheme="minorHAnsi" w:hAnsiTheme="minorHAnsi" w:cs="Tahoma"/>
                <w:b/>
              </w:rPr>
            </w:pPr>
            <w:r w:rsidRPr="001E6858">
              <w:rPr>
                <w:rFonts w:asciiTheme="minorHAnsi" w:hAnsiTheme="minorHAnsi" w:cs="Tahoma"/>
                <w:b/>
              </w:rPr>
              <w:t>Source</w:t>
            </w:r>
          </w:p>
        </w:tc>
        <w:tc>
          <w:tcPr>
            <w:tcW w:w="3149" w:type="dxa"/>
            <w:shd w:val="clear" w:color="auto" w:fill="5D85A9" w:themeFill="accent2"/>
          </w:tcPr>
          <w:p w14:paraId="014557D6" w14:textId="765DFE51" w:rsidR="00CD6160" w:rsidRPr="001E6858" w:rsidRDefault="00CD6160" w:rsidP="00811E26">
            <w:pPr>
              <w:rPr>
                <w:rFonts w:asciiTheme="minorHAnsi" w:hAnsiTheme="minorHAnsi" w:cs="Tahoma"/>
                <w:b/>
              </w:rPr>
            </w:pPr>
            <w:r w:rsidRPr="001E6858">
              <w:rPr>
                <w:rFonts w:asciiTheme="minorHAnsi" w:hAnsiTheme="minorHAnsi" w:cs="Tahoma"/>
                <w:b/>
              </w:rPr>
              <w:t>Recommendation</w:t>
            </w:r>
          </w:p>
        </w:tc>
        <w:tc>
          <w:tcPr>
            <w:tcW w:w="3241" w:type="dxa"/>
            <w:shd w:val="clear" w:color="auto" w:fill="5D85A9" w:themeFill="accent2"/>
          </w:tcPr>
          <w:p w14:paraId="5C475F9E" w14:textId="03F0A111" w:rsidR="00CD6160" w:rsidRPr="001E6858" w:rsidRDefault="00CD6160" w:rsidP="00811E26">
            <w:pPr>
              <w:rPr>
                <w:rFonts w:asciiTheme="minorHAnsi" w:hAnsiTheme="minorHAnsi" w:cs="Tahoma"/>
                <w:b/>
              </w:rPr>
            </w:pPr>
            <w:r w:rsidRPr="001E6858">
              <w:rPr>
                <w:rFonts w:asciiTheme="minorHAnsi" w:hAnsiTheme="minorHAnsi" w:cs="Tahoma"/>
                <w:b/>
              </w:rPr>
              <w:t>Discussion</w:t>
            </w:r>
          </w:p>
        </w:tc>
        <w:tc>
          <w:tcPr>
            <w:tcW w:w="1795" w:type="dxa"/>
            <w:shd w:val="clear" w:color="auto" w:fill="5D85A9" w:themeFill="accent2"/>
          </w:tcPr>
          <w:p w14:paraId="392C170D" w14:textId="415FC977" w:rsidR="00CD6160" w:rsidRPr="001E6858" w:rsidRDefault="00CD6160" w:rsidP="00811E26">
            <w:pPr>
              <w:rPr>
                <w:rFonts w:asciiTheme="minorHAnsi" w:hAnsiTheme="minorHAnsi" w:cs="Tahoma"/>
                <w:b/>
              </w:rPr>
            </w:pPr>
            <w:r w:rsidRPr="001E6858">
              <w:rPr>
                <w:rFonts w:asciiTheme="minorHAnsi" w:hAnsiTheme="minorHAnsi" w:cs="Tahoma"/>
                <w:b/>
              </w:rPr>
              <w:t>Applicable Entity</w:t>
            </w:r>
          </w:p>
        </w:tc>
      </w:tr>
      <w:tr w:rsidR="00CD6160" w14:paraId="76693F80" w14:textId="77777777" w:rsidTr="00A348F3">
        <w:tc>
          <w:tcPr>
            <w:tcW w:w="1885" w:type="dxa"/>
          </w:tcPr>
          <w:p w14:paraId="3C3B2749" w14:textId="22CA6051" w:rsidR="00CD6160" w:rsidRPr="001E6858" w:rsidRDefault="00850E61" w:rsidP="001E6858">
            <w:pPr>
              <w:jc w:val="left"/>
              <w:rPr>
                <w:rFonts w:asciiTheme="minorHAnsi" w:hAnsiTheme="minorHAnsi"/>
                <w:sz w:val="20"/>
              </w:rPr>
            </w:pPr>
            <w:r w:rsidRPr="001E6858">
              <w:rPr>
                <w:rFonts w:asciiTheme="minorHAnsi" w:hAnsiTheme="minorHAnsi"/>
                <w:sz w:val="20"/>
              </w:rPr>
              <w:t>2003 Blackout Report</w:t>
            </w:r>
          </w:p>
        </w:tc>
        <w:tc>
          <w:tcPr>
            <w:tcW w:w="3149" w:type="dxa"/>
          </w:tcPr>
          <w:p w14:paraId="445EF2D0" w14:textId="48DE74EC" w:rsidR="00CD6160" w:rsidRPr="001E6858" w:rsidRDefault="00850E61" w:rsidP="00811E26">
            <w:pPr>
              <w:rPr>
                <w:rFonts w:asciiTheme="minorHAnsi" w:hAnsiTheme="minorHAnsi"/>
                <w:sz w:val="20"/>
              </w:rPr>
            </w:pPr>
            <w:r w:rsidRPr="001E6858">
              <w:rPr>
                <w:rFonts w:asciiTheme="minorHAnsi" w:hAnsiTheme="minorHAnsi"/>
                <w:color w:val="000000"/>
                <w:sz w:val="20"/>
              </w:rPr>
              <w:t>Recommendation 22 - Evaluate and adopt better real-time tools for operators and reliability coordinators.</w:t>
            </w:r>
          </w:p>
        </w:tc>
        <w:tc>
          <w:tcPr>
            <w:tcW w:w="3241" w:type="dxa"/>
          </w:tcPr>
          <w:p w14:paraId="0995E07F" w14:textId="576EED8A" w:rsidR="00CD6160" w:rsidRPr="001E6858" w:rsidRDefault="000B14D1" w:rsidP="00610BD0">
            <w:pPr>
              <w:rPr>
                <w:rFonts w:asciiTheme="minorHAnsi" w:hAnsiTheme="minorHAnsi"/>
                <w:sz w:val="20"/>
              </w:rPr>
            </w:pPr>
            <w:r>
              <w:rPr>
                <w:rFonts w:asciiTheme="minorHAnsi" w:hAnsiTheme="minorHAnsi"/>
                <w:sz w:val="20"/>
              </w:rPr>
              <w:t xml:space="preserve">Project </w:t>
            </w:r>
            <w:r w:rsidR="00B66E09">
              <w:rPr>
                <w:rFonts w:asciiTheme="minorHAnsi" w:hAnsiTheme="minorHAnsi"/>
                <w:sz w:val="20"/>
              </w:rPr>
              <w:t xml:space="preserve">2009-02 </w:t>
            </w:r>
            <w:r>
              <w:rPr>
                <w:rFonts w:asciiTheme="minorHAnsi" w:hAnsiTheme="minorHAnsi"/>
                <w:sz w:val="20"/>
              </w:rPr>
              <w:t>will develop requirements for real-time reliability monitoring and analysis capabilities</w:t>
            </w:r>
            <w:r w:rsidR="00D74CDE">
              <w:rPr>
                <w:rFonts w:asciiTheme="minorHAnsi" w:hAnsiTheme="minorHAnsi"/>
                <w:sz w:val="20"/>
              </w:rPr>
              <w:t xml:space="preserve"> to address issues not already </w:t>
            </w:r>
            <w:r w:rsidR="00F847AE">
              <w:rPr>
                <w:rFonts w:asciiTheme="minorHAnsi" w:hAnsiTheme="minorHAnsi"/>
                <w:sz w:val="20"/>
              </w:rPr>
              <w:t xml:space="preserve">addressed </w:t>
            </w:r>
            <w:r w:rsidR="00D74CDE">
              <w:rPr>
                <w:rFonts w:asciiTheme="minorHAnsi" w:hAnsiTheme="minorHAnsi"/>
                <w:sz w:val="20"/>
              </w:rPr>
              <w:t xml:space="preserve">in other </w:t>
            </w:r>
            <w:r w:rsidR="008B7F70">
              <w:rPr>
                <w:rFonts w:asciiTheme="minorHAnsi" w:hAnsiTheme="minorHAnsi"/>
                <w:sz w:val="20"/>
              </w:rPr>
              <w:t>Reliability Standards</w:t>
            </w:r>
            <w:r w:rsidR="00D74CDE">
              <w:rPr>
                <w:rFonts w:asciiTheme="minorHAnsi" w:hAnsiTheme="minorHAnsi"/>
                <w:sz w:val="20"/>
              </w:rPr>
              <w:t xml:space="preserve">. </w:t>
            </w:r>
            <w:r>
              <w:rPr>
                <w:rFonts w:asciiTheme="minorHAnsi" w:hAnsiTheme="minorHAnsi"/>
                <w:sz w:val="20"/>
              </w:rPr>
              <w:t>RTBPTF report recommendations</w:t>
            </w:r>
            <w:r w:rsidR="00D74CDE">
              <w:rPr>
                <w:rFonts w:asciiTheme="minorHAnsi" w:hAnsiTheme="minorHAnsi"/>
                <w:sz w:val="20"/>
              </w:rPr>
              <w:t xml:space="preserve"> will be considered in development</w:t>
            </w:r>
            <w:r>
              <w:rPr>
                <w:rFonts w:asciiTheme="minorHAnsi" w:hAnsiTheme="minorHAnsi"/>
                <w:sz w:val="20"/>
              </w:rPr>
              <w:t xml:space="preserve">. </w:t>
            </w:r>
          </w:p>
        </w:tc>
        <w:tc>
          <w:tcPr>
            <w:tcW w:w="1795" w:type="dxa"/>
          </w:tcPr>
          <w:p w14:paraId="55D20DD3" w14:textId="6C7CC84D" w:rsidR="00CD6160" w:rsidRPr="001E6858" w:rsidRDefault="000B14D1" w:rsidP="00811E26">
            <w:pPr>
              <w:rPr>
                <w:rFonts w:asciiTheme="minorHAnsi" w:hAnsiTheme="minorHAnsi"/>
                <w:sz w:val="20"/>
              </w:rPr>
            </w:pPr>
            <w:r>
              <w:rPr>
                <w:rFonts w:asciiTheme="minorHAnsi" w:hAnsiTheme="minorHAnsi"/>
                <w:sz w:val="20"/>
              </w:rPr>
              <w:t>RC, TOP, BA</w:t>
            </w:r>
          </w:p>
        </w:tc>
      </w:tr>
      <w:tr w:rsidR="00850E61" w14:paraId="0702E377" w14:textId="77777777" w:rsidTr="00CD6160">
        <w:tc>
          <w:tcPr>
            <w:tcW w:w="1885" w:type="dxa"/>
          </w:tcPr>
          <w:p w14:paraId="7C05B212" w14:textId="2C4D0DBC" w:rsidR="00850E61" w:rsidRPr="001E6858" w:rsidRDefault="00487DCD" w:rsidP="00487DCD">
            <w:pPr>
              <w:jc w:val="left"/>
              <w:rPr>
                <w:rFonts w:asciiTheme="minorHAnsi" w:hAnsiTheme="minorHAnsi"/>
                <w:sz w:val="20"/>
              </w:rPr>
            </w:pPr>
            <w:r>
              <w:rPr>
                <w:rFonts w:asciiTheme="minorHAnsi" w:hAnsiTheme="minorHAnsi"/>
                <w:sz w:val="20"/>
              </w:rPr>
              <w:t>2011 Southwest Outage Report</w:t>
            </w:r>
          </w:p>
        </w:tc>
        <w:tc>
          <w:tcPr>
            <w:tcW w:w="3149" w:type="dxa"/>
          </w:tcPr>
          <w:p w14:paraId="018D4E49" w14:textId="29F736BF" w:rsidR="00850E61" w:rsidRPr="001E6858" w:rsidRDefault="00487DCD" w:rsidP="00446E8A">
            <w:pPr>
              <w:rPr>
                <w:rFonts w:asciiTheme="minorHAnsi" w:hAnsiTheme="minorHAnsi"/>
                <w:sz w:val="20"/>
              </w:rPr>
            </w:pPr>
            <w:r w:rsidRPr="00487DCD">
              <w:rPr>
                <w:rFonts w:asciiTheme="minorHAnsi" w:hAnsiTheme="minorHAnsi"/>
                <w:sz w:val="20"/>
              </w:rPr>
              <w:t xml:space="preserve">Recommendation 12 - </w:t>
            </w:r>
            <w:r w:rsidR="00446E8A">
              <w:rPr>
                <w:rFonts w:asciiTheme="minorHAnsi" w:hAnsiTheme="minorHAnsi"/>
                <w:sz w:val="20"/>
              </w:rPr>
              <w:t>[entities]</w:t>
            </w:r>
            <w:r w:rsidRPr="00487DCD">
              <w:rPr>
                <w:rFonts w:asciiTheme="minorHAnsi" w:hAnsiTheme="minorHAnsi"/>
                <w:sz w:val="20"/>
              </w:rPr>
              <w:t xml:space="preserve"> should take measures to ensure that their real-time tools are adequate, operational, and run frequently enough to provide their operators the situational awareness necessary to identify and plan for contingencies and reliably operate their systems.</w:t>
            </w:r>
          </w:p>
        </w:tc>
        <w:tc>
          <w:tcPr>
            <w:tcW w:w="3241" w:type="dxa"/>
          </w:tcPr>
          <w:p w14:paraId="2500EFCF" w14:textId="559B9A9A" w:rsidR="00850E61" w:rsidRPr="001E6858" w:rsidRDefault="00986ABD" w:rsidP="00610BD0">
            <w:pPr>
              <w:rPr>
                <w:rFonts w:asciiTheme="minorHAnsi" w:hAnsiTheme="minorHAnsi"/>
                <w:sz w:val="20"/>
              </w:rPr>
            </w:pPr>
            <w:r>
              <w:rPr>
                <w:rFonts w:asciiTheme="minorHAnsi" w:hAnsiTheme="minorHAnsi"/>
                <w:sz w:val="20"/>
              </w:rPr>
              <w:t xml:space="preserve">Project </w:t>
            </w:r>
            <w:r w:rsidR="00B66E09">
              <w:rPr>
                <w:rFonts w:asciiTheme="minorHAnsi" w:hAnsiTheme="minorHAnsi"/>
                <w:sz w:val="20"/>
              </w:rPr>
              <w:t xml:space="preserve">2009-02 </w:t>
            </w:r>
            <w:r>
              <w:rPr>
                <w:rFonts w:asciiTheme="minorHAnsi" w:hAnsiTheme="minorHAnsi"/>
                <w:sz w:val="20"/>
              </w:rPr>
              <w:t xml:space="preserve">will develop requirements to </w:t>
            </w:r>
            <w:r w:rsidR="00764D83">
              <w:rPr>
                <w:rFonts w:asciiTheme="minorHAnsi" w:hAnsiTheme="minorHAnsi"/>
                <w:sz w:val="20"/>
              </w:rPr>
              <w:t xml:space="preserve">improve </w:t>
            </w:r>
            <w:r w:rsidR="00B25E77">
              <w:rPr>
                <w:rFonts w:asciiTheme="minorHAnsi" w:hAnsiTheme="minorHAnsi"/>
                <w:sz w:val="20"/>
              </w:rPr>
              <w:t>the adequacy</w:t>
            </w:r>
            <w:r>
              <w:rPr>
                <w:rFonts w:asciiTheme="minorHAnsi" w:hAnsiTheme="minorHAnsi"/>
                <w:sz w:val="20"/>
              </w:rPr>
              <w:t xml:space="preserve"> </w:t>
            </w:r>
            <w:r w:rsidR="00475302">
              <w:rPr>
                <w:rFonts w:asciiTheme="minorHAnsi" w:hAnsiTheme="minorHAnsi"/>
                <w:sz w:val="20"/>
              </w:rPr>
              <w:t xml:space="preserve">and operation </w:t>
            </w:r>
            <w:r>
              <w:rPr>
                <w:rFonts w:asciiTheme="minorHAnsi" w:hAnsiTheme="minorHAnsi"/>
                <w:sz w:val="20"/>
              </w:rPr>
              <w:t xml:space="preserve">of real-time monitoring and analysis capabilities. </w:t>
            </w:r>
            <w:r w:rsidR="00482F41">
              <w:rPr>
                <w:rFonts w:asciiTheme="minorHAnsi" w:hAnsiTheme="minorHAnsi"/>
                <w:sz w:val="20"/>
              </w:rPr>
              <w:t xml:space="preserve">Requirements addressing the frequency </w:t>
            </w:r>
            <w:r w:rsidR="00A96956">
              <w:rPr>
                <w:rFonts w:asciiTheme="minorHAnsi" w:hAnsiTheme="minorHAnsi"/>
                <w:sz w:val="20"/>
              </w:rPr>
              <w:t xml:space="preserve">that real-time tools  run </w:t>
            </w:r>
            <w:r w:rsidR="00482F41">
              <w:rPr>
                <w:rFonts w:asciiTheme="minorHAnsi" w:hAnsiTheme="minorHAnsi"/>
                <w:sz w:val="20"/>
              </w:rPr>
              <w:t xml:space="preserve">are contained in </w:t>
            </w:r>
            <w:r w:rsidR="00A96956">
              <w:rPr>
                <w:rFonts w:asciiTheme="minorHAnsi" w:hAnsiTheme="minorHAnsi"/>
                <w:sz w:val="20"/>
              </w:rPr>
              <w:t xml:space="preserve">other standards and </w:t>
            </w:r>
            <w:r w:rsidR="00482F41">
              <w:rPr>
                <w:rFonts w:asciiTheme="minorHAnsi" w:hAnsiTheme="minorHAnsi"/>
                <w:sz w:val="20"/>
              </w:rPr>
              <w:t xml:space="preserve">are </w:t>
            </w:r>
            <w:r w:rsidR="00A96956">
              <w:rPr>
                <w:rFonts w:asciiTheme="minorHAnsi" w:hAnsiTheme="minorHAnsi"/>
                <w:sz w:val="20"/>
              </w:rPr>
              <w:t xml:space="preserve">not in the scope of this project. </w:t>
            </w:r>
          </w:p>
        </w:tc>
        <w:tc>
          <w:tcPr>
            <w:tcW w:w="1795" w:type="dxa"/>
          </w:tcPr>
          <w:p w14:paraId="2FFC8EE6" w14:textId="6C064C5F" w:rsidR="00850E61" w:rsidRPr="001E6858" w:rsidRDefault="00446E8A" w:rsidP="00446E8A">
            <w:pPr>
              <w:rPr>
                <w:rFonts w:asciiTheme="minorHAnsi" w:hAnsiTheme="minorHAnsi"/>
                <w:sz w:val="20"/>
              </w:rPr>
            </w:pPr>
            <w:r>
              <w:rPr>
                <w:rFonts w:asciiTheme="minorHAnsi" w:hAnsiTheme="minorHAnsi"/>
                <w:sz w:val="20"/>
              </w:rPr>
              <w:t>RC, TOP, BA</w:t>
            </w:r>
          </w:p>
        </w:tc>
      </w:tr>
      <w:tr w:rsidR="00755590" w14:paraId="5B7AE866" w14:textId="77777777" w:rsidTr="00A348F3">
        <w:tc>
          <w:tcPr>
            <w:tcW w:w="1885" w:type="dxa"/>
          </w:tcPr>
          <w:p w14:paraId="5F64F676" w14:textId="15326786" w:rsidR="00755590" w:rsidRPr="001E6858" w:rsidRDefault="00755590" w:rsidP="00811E26">
            <w:pPr>
              <w:rPr>
                <w:rFonts w:asciiTheme="minorHAnsi" w:hAnsiTheme="minorHAnsi"/>
                <w:sz w:val="20"/>
              </w:rPr>
            </w:pPr>
            <w:r>
              <w:rPr>
                <w:rFonts w:asciiTheme="minorHAnsi" w:hAnsiTheme="minorHAnsi"/>
                <w:sz w:val="20"/>
              </w:rPr>
              <w:t>RTBPTF Report</w:t>
            </w:r>
          </w:p>
        </w:tc>
        <w:tc>
          <w:tcPr>
            <w:tcW w:w="3149" w:type="dxa"/>
          </w:tcPr>
          <w:p w14:paraId="4D8C0322" w14:textId="77777777" w:rsidR="00755590" w:rsidRPr="00755590" w:rsidRDefault="00755590" w:rsidP="00755590">
            <w:pPr>
              <w:rPr>
                <w:rFonts w:asciiTheme="minorHAnsi" w:hAnsiTheme="minorHAnsi"/>
                <w:sz w:val="20"/>
              </w:rPr>
            </w:pPr>
            <w:r w:rsidRPr="00755590">
              <w:rPr>
                <w:rFonts w:asciiTheme="minorHAnsi" w:hAnsiTheme="minorHAnsi"/>
                <w:sz w:val="20"/>
              </w:rPr>
              <w:t>S1 - Mandate the following reliability tools as mandatory</w:t>
            </w:r>
          </w:p>
          <w:p w14:paraId="0F60FBDB" w14:textId="77777777" w:rsidR="00755590" w:rsidRPr="00755590" w:rsidRDefault="00755590" w:rsidP="00755590">
            <w:pPr>
              <w:rPr>
                <w:rFonts w:asciiTheme="minorHAnsi" w:hAnsiTheme="minorHAnsi"/>
                <w:sz w:val="20"/>
              </w:rPr>
            </w:pPr>
            <w:r w:rsidRPr="00755590">
              <w:rPr>
                <w:rFonts w:asciiTheme="minorHAnsi" w:hAnsiTheme="minorHAnsi"/>
                <w:sz w:val="20"/>
              </w:rPr>
              <w:t>monitoring and analysis tools.</w:t>
            </w:r>
          </w:p>
          <w:p w14:paraId="16AAC57F" w14:textId="77777777" w:rsidR="00755590" w:rsidRPr="00755590" w:rsidRDefault="00755590" w:rsidP="00755590">
            <w:pPr>
              <w:rPr>
                <w:rFonts w:asciiTheme="minorHAnsi" w:hAnsiTheme="minorHAnsi"/>
                <w:sz w:val="20"/>
              </w:rPr>
            </w:pPr>
            <w:r w:rsidRPr="00755590">
              <w:rPr>
                <w:rFonts w:asciiTheme="minorHAnsi" w:hAnsiTheme="minorHAnsi"/>
                <w:sz w:val="20"/>
              </w:rPr>
              <w:t>•</w:t>
            </w:r>
            <w:r w:rsidRPr="00755590">
              <w:rPr>
                <w:rFonts w:asciiTheme="minorHAnsi" w:hAnsiTheme="minorHAnsi"/>
                <w:sz w:val="20"/>
              </w:rPr>
              <w:tab/>
              <w:t>Alarm Tools</w:t>
            </w:r>
          </w:p>
          <w:p w14:paraId="306750CF" w14:textId="77777777" w:rsidR="00755590" w:rsidRPr="00755590" w:rsidRDefault="00755590" w:rsidP="00755590">
            <w:pPr>
              <w:rPr>
                <w:rFonts w:asciiTheme="minorHAnsi" w:hAnsiTheme="minorHAnsi"/>
                <w:sz w:val="20"/>
              </w:rPr>
            </w:pPr>
            <w:r w:rsidRPr="00755590">
              <w:rPr>
                <w:rFonts w:asciiTheme="minorHAnsi" w:hAnsiTheme="minorHAnsi"/>
                <w:sz w:val="20"/>
              </w:rPr>
              <w:t>•</w:t>
            </w:r>
            <w:r w:rsidRPr="00755590">
              <w:rPr>
                <w:rFonts w:asciiTheme="minorHAnsi" w:hAnsiTheme="minorHAnsi"/>
                <w:sz w:val="20"/>
              </w:rPr>
              <w:tab/>
              <w:t>Telemetry Data Systems</w:t>
            </w:r>
          </w:p>
          <w:p w14:paraId="0693ED78" w14:textId="77777777" w:rsidR="00755590" w:rsidRPr="00755590" w:rsidRDefault="00755590" w:rsidP="00755590">
            <w:pPr>
              <w:rPr>
                <w:rFonts w:asciiTheme="minorHAnsi" w:hAnsiTheme="minorHAnsi"/>
                <w:sz w:val="20"/>
              </w:rPr>
            </w:pPr>
            <w:r w:rsidRPr="00755590">
              <w:rPr>
                <w:rFonts w:asciiTheme="minorHAnsi" w:hAnsiTheme="minorHAnsi"/>
                <w:sz w:val="20"/>
              </w:rPr>
              <w:t>•</w:t>
            </w:r>
            <w:r w:rsidRPr="00755590">
              <w:rPr>
                <w:rFonts w:asciiTheme="minorHAnsi" w:hAnsiTheme="minorHAnsi"/>
                <w:sz w:val="20"/>
              </w:rPr>
              <w:tab/>
              <w:t>Network Topology Processor</w:t>
            </w:r>
          </w:p>
          <w:p w14:paraId="7409C705" w14:textId="77777777" w:rsidR="00755590" w:rsidRPr="00755590" w:rsidRDefault="00755590" w:rsidP="00755590">
            <w:pPr>
              <w:rPr>
                <w:rFonts w:asciiTheme="minorHAnsi" w:hAnsiTheme="minorHAnsi"/>
                <w:sz w:val="20"/>
              </w:rPr>
            </w:pPr>
            <w:r w:rsidRPr="00755590">
              <w:rPr>
                <w:rFonts w:asciiTheme="minorHAnsi" w:hAnsiTheme="minorHAnsi"/>
                <w:sz w:val="20"/>
              </w:rPr>
              <w:t>•</w:t>
            </w:r>
            <w:r w:rsidRPr="00755590">
              <w:rPr>
                <w:rFonts w:asciiTheme="minorHAnsi" w:hAnsiTheme="minorHAnsi"/>
                <w:sz w:val="20"/>
              </w:rPr>
              <w:tab/>
              <w:t>State Estimator</w:t>
            </w:r>
          </w:p>
          <w:p w14:paraId="3F4FEDD3" w14:textId="3624EE06" w:rsidR="00755590" w:rsidRPr="001E6858" w:rsidRDefault="00755590" w:rsidP="00755590">
            <w:pPr>
              <w:rPr>
                <w:rFonts w:asciiTheme="minorHAnsi" w:hAnsiTheme="minorHAnsi"/>
                <w:sz w:val="20"/>
              </w:rPr>
            </w:pPr>
            <w:r w:rsidRPr="00755590">
              <w:rPr>
                <w:rFonts w:asciiTheme="minorHAnsi" w:hAnsiTheme="minorHAnsi"/>
                <w:sz w:val="20"/>
              </w:rPr>
              <w:t>•</w:t>
            </w:r>
            <w:r w:rsidRPr="00755590">
              <w:rPr>
                <w:rFonts w:asciiTheme="minorHAnsi" w:hAnsiTheme="minorHAnsi"/>
                <w:sz w:val="20"/>
              </w:rPr>
              <w:tab/>
              <w:t>Contingency Analysis</w:t>
            </w:r>
          </w:p>
        </w:tc>
        <w:tc>
          <w:tcPr>
            <w:tcW w:w="3241" w:type="dxa"/>
          </w:tcPr>
          <w:p w14:paraId="78639323" w14:textId="2CA269F8" w:rsidR="00755590" w:rsidRPr="001E6858" w:rsidRDefault="002D5746" w:rsidP="005731A4">
            <w:pPr>
              <w:rPr>
                <w:rFonts w:asciiTheme="minorHAnsi" w:hAnsiTheme="minorHAnsi"/>
                <w:sz w:val="20"/>
              </w:rPr>
            </w:pPr>
            <w:r>
              <w:rPr>
                <w:rFonts w:asciiTheme="minorHAnsi" w:hAnsiTheme="minorHAnsi"/>
                <w:sz w:val="20"/>
              </w:rPr>
              <w:t xml:space="preserve">Project 2009-02 will address requirements for Real-time monitoring and analysis capabilities. Prescription of specific tools is not in scope. </w:t>
            </w:r>
            <w:r w:rsidR="00C05035">
              <w:rPr>
                <w:rFonts w:asciiTheme="minorHAnsi" w:hAnsiTheme="minorHAnsi"/>
                <w:sz w:val="20"/>
              </w:rPr>
              <w:t>Project approach is discussed below.</w:t>
            </w:r>
          </w:p>
        </w:tc>
        <w:tc>
          <w:tcPr>
            <w:tcW w:w="1795" w:type="dxa"/>
          </w:tcPr>
          <w:p w14:paraId="1F109D9A" w14:textId="6918A671" w:rsidR="00755590" w:rsidRPr="001E6858" w:rsidRDefault="00B66E09" w:rsidP="006B2D06">
            <w:pPr>
              <w:rPr>
                <w:rFonts w:asciiTheme="minorHAnsi" w:hAnsiTheme="minorHAnsi"/>
                <w:sz w:val="20"/>
              </w:rPr>
            </w:pPr>
            <w:r>
              <w:rPr>
                <w:rFonts w:asciiTheme="minorHAnsi" w:hAnsiTheme="minorHAnsi"/>
                <w:sz w:val="20"/>
              </w:rPr>
              <w:t>RC, TOP, BA as discussed below</w:t>
            </w:r>
          </w:p>
        </w:tc>
      </w:tr>
      <w:tr w:rsidR="00755590" w14:paraId="40C1535A" w14:textId="77777777" w:rsidTr="00A348F3">
        <w:tc>
          <w:tcPr>
            <w:tcW w:w="1885" w:type="dxa"/>
          </w:tcPr>
          <w:p w14:paraId="102E3694" w14:textId="59E6F531" w:rsidR="00755590" w:rsidRPr="001E6858" w:rsidRDefault="00755590" w:rsidP="00811E26">
            <w:pPr>
              <w:rPr>
                <w:rFonts w:asciiTheme="minorHAnsi" w:hAnsiTheme="minorHAnsi"/>
                <w:sz w:val="20"/>
              </w:rPr>
            </w:pPr>
            <w:r>
              <w:rPr>
                <w:rFonts w:asciiTheme="minorHAnsi" w:hAnsiTheme="minorHAnsi"/>
                <w:sz w:val="20"/>
              </w:rPr>
              <w:t>RTBPTF Report</w:t>
            </w:r>
          </w:p>
        </w:tc>
        <w:tc>
          <w:tcPr>
            <w:tcW w:w="3149" w:type="dxa"/>
          </w:tcPr>
          <w:p w14:paraId="57F0924F" w14:textId="4E4DCB6E" w:rsidR="00755590" w:rsidRPr="00755590" w:rsidRDefault="00755590" w:rsidP="00B66E09">
            <w:pPr>
              <w:rPr>
                <w:rFonts w:asciiTheme="minorHAnsi" w:hAnsiTheme="minorHAnsi"/>
                <w:sz w:val="20"/>
              </w:rPr>
            </w:pPr>
            <w:r w:rsidRPr="00755590">
              <w:rPr>
                <w:rFonts w:asciiTheme="minorHAnsi" w:hAnsiTheme="minorHAnsi"/>
                <w:sz w:val="20"/>
              </w:rPr>
              <w:t>S7</w:t>
            </w:r>
            <w:r w:rsidR="0021495B">
              <w:rPr>
                <w:rFonts w:asciiTheme="minorHAnsi" w:hAnsiTheme="minorHAnsi"/>
                <w:sz w:val="20"/>
              </w:rPr>
              <w:t xml:space="preserve"> - S8, S11-S12</w:t>
            </w:r>
            <w:r w:rsidR="00470CC3">
              <w:rPr>
                <w:rFonts w:asciiTheme="minorHAnsi" w:hAnsiTheme="minorHAnsi"/>
                <w:sz w:val="20"/>
              </w:rPr>
              <w:t>, S40</w:t>
            </w:r>
            <w:r w:rsidRPr="00755590">
              <w:rPr>
                <w:rFonts w:asciiTheme="minorHAnsi" w:hAnsiTheme="minorHAnsi"/>
                <w:sz w:val="20"/>
              </w:rPr>
              <w:t xml:space="preserve"> - </w:t>
            </w:r>
            <w:r w:rsidR="00B66E09">
              <w:rPr>
                <w:rFonts w:asciiTheme="minorHAnsi" w:hAnsiTheme="minorHAnsi"/>
                <w:sz w:val="20"/>
              </w:rPr>
              <w:t>A</w:t>
            </w:r>
            <w:r w:rsidRPr="00755590">
              <w:rPr>
                <w:rFonts w:asciiTheme="minorHAnsi" w:hAnsiTheme="minorHAnsi"/>
                <w:sz w:val="20"/>
              </w:rPr>
              <w:t xml:space="preserve">vailability </w:t>
            </w:r>
            <w:r w:rsidR="00B66E09">
              <w:rPr>
                <w:rFonts w:asciiTheme="minorHAnsi" w:hAnsiTheme="minorHAnsi"/>
                <w:sz w:val="20"/>
              </w:rPr>
              <w:t>of</w:t>
            </w:r>
            <w:r w:rsidRPr="00755590">
              <w:rPr>
                <w:rFonts w:asciiTheme="minorHAnsi" w:hAnsiTheme="minorHAnsi"/>
                <w:sz w:val="20"/>
              </w:rPr>
              <w:t xml:space="preserve"> </w:t>
            </w:r>
            <w:r w:rsidR="0021495B">
              <w:rPr>
                <w:rFonts w:asciiTheme="minorHAnsi" w:hAnsiTheme="minorHAnsi"/>
                <w:sz w:val="20"/>
              </w:rPr>
              <w:t>various monitoring and analysis capabilit</w:t>
            </w:r>
            <w:r w:rsidR="00B66E09">
              <w:rPr>
                <w:rFonts w:asciiTheme="minorHAnsi" w:hAnsiTheme="minorHAnsi"/>
                <w:sz w:val="20"/>
              </w:rPr>
              <w:t>y</w:t>
            </w:r>
            <w:r w:rsidR="0021495B">
              <w:rPr>
                <w:rFonts w:asciiTheme="minorHAnsi" w:hAnsiTheme="minorHAnsi"/>
                <w:sz w:val="20"/>
              </w:rPr>
              <w:t xml:space="preserve"> processes</w:t>
            </w:r>
          </w:p>
        </w:tc>
        <w:tc>
          <w:tcPr>
            <w:tcW w:w="3241" w:type="dxa"/>
          </w:tcPr>
          <w:p w14:paraId="4329CE48" w14:textId="58DE473A" w:rsidR="00755590" w:rsidRPr="001E6858" w:rsidRDefault="00B66E09" w:rsidP="00610BD0">
            <w:pPr>
              <w:rPr>
                <w:rFonts w:asciiTheme="minorHAnsi" w:hAnsiTheme="minorHAnsi"/>
                <w:sz w:val="20"/>
              </w:rPr>
            </w:pPr>
            <w:r>
              <w:rPr>
                <w:rFonts w:asciiTheme="minorHAnsi" w:hAnsiTheme="minorHAnsi"/>
                <w:sz w:val="20"/>
              </w:rPr>
              <w:t>Project 2009-02 will address the recommendation from the RTBPTF report to provide operator awareness when key monitoring</w:t>
            </w:r>
            <w:r w:rsidR="00F17CF4">
              <w:rPr>
                <w:rFonts w:asciiTheme="minorHAnsi" w:hAnsiTheme="minorHAnsi"/>
                <w:sz w:val="20"/>
              </w:rPr>
              <w:t xml:space="preserve"> </w:t>
            </w:r>
            <w:r>
              <w:rPr>
                <w:rFonts w:asciiTheme="minorHAnsi" w:hAnsiTheme="minorHAnsi"/>
                <w:sz w:val="20"/>
              </w:rPr>
              <w:t xml:space="preserve">and analysis </w:t>
            </w:r>
            <w:r w:rsidR="00E73EB4">
              <w:rPr>
                <w:rFonts w:asciiTheme="minorHAnsi" w:hAnsiTheme="minorHAnsi"/>
                <w:sz w:val="20"/>
              </w:rPr>
              <w:t xml:space="preserve">capabilities </w:t>
            </w:r>
            <w:r>
              <w:rPr>
                <w:rFonts w:asciiTheme="minorHAnsi" w:hAnsiTheme="minorHAnsi"/>
                <w:sz w:val="20"/>
              </w:rPr>
              <w:t>are not available (i.e.</w:t>
            </w:r>
            <w:r w:rsidR="006E6408">
              <w:rPr>
                <w:rFonts w:asciiTheme="minorHAnsi" w:hAnsiTheme="minorHAnsi"/>
                <w:sz w:val="20"/>
              </w:rPr>
              <w:t>,</w:t>
            </w:r>
            <w:r>
              <w:rPr>
                <w:rFonts w:asciiTheme="minorHAnsi" w:hAnsiTheme="minorHAnsi"/>
                <w:sz w:val="20"/>
              </w:rPr>
              <w:t xml:space="preserve"> not performing their intended function)</w:t>
            </w:r>
            <w:r w:rsidR="005731A4">
              <w:rPr>
                <w:rFonts w:asciiTheme="minorHAnsi" w:hAnsiTheme="minorHAnsi"/>
                <w:sz w:val="20"/>
              </w:rPr>
              <w:t>.</w:t>
            </w:r>
            <w:r>
              <w:rPr>
                <w:rFonts w:asciiTheme="minorHAnsi" w:hAnsiTheme="minorHAnsi"/>
                <w:sz w:val="20"/>
              </w:rPr>
              <w:t xml:space="preserve">  </w:t>
            </w:r>
          </w:p>
        </w:tc>
        <w:tc>
          <w:tcPr>
            <w:tcW w:w="1795" w:type="dxa"/>
          </w:tcPr>
          <w:p w14:paraId="35DB7FC4" w14:textId="3F7741C2" w:rsidR="00755590" w:rsidRPr="001E6858" w:rsidRDefault="008648D4" w:rsidP="00811E26">
            <w:pPr>
              <w:rPr>
                <w:rFonts w:asciiTheme="minorHAnsi" w:hAnsiTheme="minorHAnsi"/>
                <w:sz w:val="20"/>
              </w:rPr>
            </w:pPr>
            <w:r>
              <w:rPr>
                <w:rFonts w:asciiTheme="minorHAnsi" w:hAnsiTheme="minorHAnsi"/>
                <w:sz w:val="20"/>
              </w:rPr>
              <w:t>RC, TOP, BA</w:t>
            </w:r>
          </w:p>
        </w:tc>
      </w:tr>
    </w:tbl>
    <w:p w14:paraId="005DDB4E" w14:textId="77777777" w:rsidR="00180A29" w:rsidRDefault="00180A29" w:rsidP="00E833EF"/>
    <w:p w14:paraId="1ADAED37" w14:textId="374A00BB" w:rsidR="007A2E16" w:rsidRDefault="007A2E16" w:rsidP="007A2E16">
      <w:pPr>
        <w:pStyle w:val="Heading2"/>
      </w:pPr>
      <w:bookmarkStart w:id="14" w:name="_Toc422146101"/>
      <w:r>
        <w:t>Project Purpose and Approach</w:t>
      </w:r>
      <w:bookmarkEnd w:id="14"/>
    </w:p>
    <w:p w14:paraId="11BE9786" w14:textId="625F669E" w:rsidR="00EA7732" w:rsidRDefault="007A2E16" w:rsidP="007A2E16">
      <w:r>
        <w:t xml:space="preserve">Project 2009-02 will </w:t>
      </w:r>
      <w:r w:rsidR="00EA7732">
        <w:t>develop</w:t>
      </w:r>
      <w:r>
        <w:t xml:space="preserve"> requirements for real-time monitoring and analysis capabilities used by operators in support of reliable System operations. </w:t>
      </w:r>
      <w:r w:rsidR="003A2B2D">
        <w:t>F</w:t>
      </w:r>
      <w:r w:rsidR="00EA7732">
        <w:t xml:space="preserve">unctional requirements for performing </w:t>
      </w:r>
      <w:r w:rsidR="00EA7732" w:rsidRPr="00EA7732">
        <w:rPr>
          <w:i/>
        </w:rPr>
        <w:t>monitoring</w:t>
      </w:r>
      <w:r w:rsidR="00EA7732">
        <w:t xml:space="preserve"> and </w:t>
      </w:r>
      <w:r w:rsidR="00EA7732" w:rsidRPr="00EA7732">
        <w:rPr>
          <w:i/>
        </w:rPr>
        <w:t>analysis</w:t>
      </w:r>
      <w:r w:rsidR="00EA7732">
        <w:t xml:space="preserve"> tasks are well established in Reliability Standards as discussed throughout this white paper. However, reliability </w:t>
      </w:r>
      <w:r w:rsidR="006E6408">
        <w:t>c</w:t>
      </w:r>
      <w:r w:rsidR="006B2D06">
        <w:t xml:space="preserve">ould </w:t>
      </w:r>
      <w:r w:rsidR="00EA7732">
        <w:t>be improved by</w:t>
      </w:r>
      <w:r w:rsidR="00FD4657">
        <w:t>:</w:t>
      </w:r>
    </w:p>
    <w:p w14:paraId="1ABED793" w14:textId="3261AA86" w:rsidR="00EA7732" w:rsidRDefault="00EA7732" w:rsidP="00EA7732">
      <w:pPr>
        <w:pStyle w:val="ListParagraph"/>
        <w:numPr>
          <w:ilvl w:val="0"/>
          <w:numId w:val="28"/>
        </w:numPr>
      </w:pPr>
      <w:r>
        <w:t xml:space="preserve">Developing a common understanding of </w:t>
      </w:r>
      <w:r w:rsidRPr="00EA7732">
        <w:rPr>
          <w:i/>
        </w:rPr>
        <w:t>monitoring</w:t>
      </w:r>
      <w:r>
        <w:t xml:space="preserve"> as it applies to real-time situational awareness of the BES,</w:t>
      </w:r>
    </w:p>
    <w:p w14:paraId="583434A5" w14:textId="539929B2" w:rsidR="00EA7732" w:rsidRDefault="00EA7732" w:rsidP="00EA7732">
      <w:pPr>
        <w:pStyle w:val="ListParagraph"/>
        <w:numPr>
          <w:ilvl w:val="0"/>
          <w:numId w:val="28"/>
        </w:numPr>
      </w:pPr>
      <w:r>
        <w:t xml:space="preserve">Providing operators with indication(s) of the quality of information being provided by </w:t>
      </w:r>
      <w:r w:rsidRPr="00EA7732">
        <w:rPr>
          <w:i/>
        </w:rPr>
        <w:t>monitoring</w:t>
      </w:r>
      <w:r>
        <w:t xml:space="preserve"> and </w:t>
      </w:r>
      <w:r w:rsidRPr="00EA7732">
        <w:rPr>
          <w:i/>
        </w:rPr>
        <w:t>analysis</w:t>
      </w:r>
      <w:r w:rsidR="00A851F4">
        <w:rPr>
          <w:i/>
        </w:rPr>
        <w:t xml:space="preserve"> </w:t>
      </w:r>
      <w:r w:rsidR="00A851F4" w:rsidRPr="00A851F4">
        <w:t>capabilities</w:t>
      </w:r>
      <w:r>
        <w:rPr>
          <w:i/>
        </w:rPr>
        <w:t>,</w:t>
      </w:r>
      <w:r>
        <w:t xml:space="preserve"> and </w:t>
      </w:r>
    </w:p>
    <w:p w14:paraId="76B0A380" w14:textId="484A13E2" w:rsidR="00EA7732" w:rsidRDefault="00EA7732" w:rsidP="00EA7732">
      <w:pPr>
        <w:pStyle w:val="ListParagraph"/>
        <w:numPr>
          <w:ilvl w:val="0"/>
          <w:numId w:val="28"/>
        </w:numPr>
        <w:jc w:val="left"/>
      </w:pPr>
      <w:r>
        <w:t xml:space="preserve">Providing operators with notification(s) during unplanned loss of </w:t>
      </w:r>
      <w:r w:rsidR="00A851F4" w:rsidRPr="00EA7732">
        <w:rPr>
          <w:i/>
        </w:rPr>
        <w:t>monitoring</w:t>
      </w:r>
      <w:r w:rsidR="00A851F4">
        <w:t xml:space="preserve"> and </w:t>
      </w:r>
      <w:r w:rsidR="00A851F4" w:rsidRPr="00EA7732">
        <w:rPr>
          <w:i/>
        </w:rPr>
        <w:t>analysis</w:t>
      </w:r>
      <w:r w:rsidR="00A851F4">
        <w:rPr>
          <w:i/>
        </w:rPr>
        <w:t xml:space="preserve"> </w:t>
      </w:r>
      <w:r w:rsidR="00A851F4" w:rsidRPr="00A851F4">
        <w:t>capabilities</w:t>
      </w:r>
      <w:r>
        <w:t>.</w:t>
      </w:r>
    </w:p>
    <w:p w14:paraId="166B6C83" w14:textId="586882E7" w:rsidR="007A2E16" w:rsidRDefault="00FD4657" w:rsidP="007A2E16">
      <w:r>
        <w:t xml:space="preserve">Project 2009-02 will develop requirements and definition(s), as needed, to accomplish these reliability objectives as discussed. </w:t>
      </w:r>
    </w:p>
    <w:p w14:paraId="58D6AA69" w14:textId="77777777" w:rsidR="00FD4657" w:rsidRDefault="00FD4657" w:rsidP="007A2E16"/>
    <w:p w14:paraId="0E4BA592" w14:textId="7FCE786B" w:rsidR="006A0CBF" w:rsidRDefault="00135857" w:rsidP="000C581A">
      <w:pPr>
        <w:pStyle w:val="Heading3"/>
      </w:pPr>
      <w:bookmarkStart w:id="15" w:name="_Toc422146102"/>
      <w:r>
        <w:t>Real-time</w:t>
      </w:r>
      <w:r w:rsidR="009B7335">
        <w:t xml:space="preserve"> Situational Awareness</w:t>
      </w:r>
      <w:r>
        <w:t xml:space="preserve"> Concept</w:t>
      </w:r>
      <w:bookmarkEnd w:id="15"/>
    </w:p>
    <w:p w14:paraId="071B9554" w14:textId="483C6F56" w:rsidR="006A0CBF" w:rsidRDefault="006A0CBF" w:rsidP="006A0CBF">
      <w:r>
        <w:t>From the RTBPTF Report:</w:t>
      </w:r>
    </w:p>
    <w:p w14:paraId="5D5E5D84" w14:textId="51881C72" w:rsidR="006A0CBF" w:rsidRPr="000C581A" w:rsidRDefault="006A0CBF" w:rsidP="000C581A">
      <w:pPr>
        <w:ind w:left="720"/>
        <w:rPr>
          <w:i/>
        </w:rPr>
      </w:pPr>
      <w:r w:rsidRPr="000C581A">
        <w:rPr>
          <w:i/>
        </w:rPr>
        <w:t xml:space="preserve">Situational awareness, as RTBPTF understands it, means ensuring that accurate information on current system conditions, including the likely effects of future contingencies, is continuously available in a form that allows operators to quickly grasp and fully understand actual operating conditions and take corrective action when necessary to maintain or restore reliable operations. </w:t>
      </w:r>
    </w:p>
    <w:p w14:paraId="644B524F" w14:textId="42FDB2AE" w:rsidR="0086191B" w:rsidRDefault="0086191B" w:rsidP="006A0CBF"/>
    <w:p w14:paraId="2D6CC3E8" w14:textId="7EB6DBCD" w:rsidR="007668E6" w:rsidRDefault="00CF2E81" w:rsidP="00892962">
      <w:r>
        <w:t xml:space="preserve">The Project 2009-02 SAR DT believes that situational </w:t>
      </w:r>
      <w:r w:rsidR="00892962">
        <w:t xml:space="preserve">awareness encompasses two broad capabilities: </w:t>
      </w:r>
      <w:r w:rsidR="009B7335">
        <w:t>m</w:t>
      </w:r>
      <w:r w:rsidR="00892962">
        <w:t xml:space="preserve">onitoring and analysis. </w:t>
      </w:r>
      <w:r w:rsidR="007668E6">
        <w:t xml:space="preserve">To be effective in supporting real-time situational awareness, </w:t>
      </w:r>
      <w:r w:rsidR="00E1613C">
        <w:t>monitoring and analysis must</w:t>
      </w:r>
      <w:r w:rsidR="005731A4">
        <w:t>:</w:t>
      </w:r>
      <w:r w:rsidR="005731A4">
        <w:br/>
      </w:r>
    </w:p>
    <w:p w14:paraId="29ABC50F" w14:textId="19E2B698" w:rsidR="009B7335" w:rsidRDefault="00C37B30" w:rsidP="000C581A">
      <w:pPr>
        <w:pStyle w:val="ListParagraph"/>
        <w:numPr>
          <w:ilvl w:val="0"/>
          <w:numId w:val="26"/>
        </w:numPr>
      </w:pPr>
      <w:r>
        <w:t>B</w:t>
      </w:r>
      <w:r w:rsidR="007668E6">
        <w:t xml:space="preserve">e performed </w:t>
      </w:r>
      <w:r>
        <w:t>with sufficient frequency</w:t>
      </w:r>
      <w:r w:rsidR="00D1067A">
        <w:t xml:space="preserve"> to allow operators to understand operating conditions and take corrective actions when necessary</w:t>
      </w:r>
      <w:r w:rsidR="005731A4">
        <w:t>,</w:t>
      </w:r>
    </w:p>
    <w:p w14:paraId="4B4F5122" w14:textId="6B436CD4" w:rsidR="007668E6" w:rsidRDefault="007668E6" w:rsidP="000C581A">
      <w:pPr>
        <w:pStyle w:val="ListParagraph"/>
        <w:numPr>
          <w:ilvl w:val="0"/>
          <w:numId w:val="26"/>
        </w:numPr>
      </w:pPr>
      <w:r>
        <w:t xml:space="preserve">Provide awareness of </w:t>
      </w:r>
      <w:r w:rsidR="00E1613C">
        <w:t>information quality</w:t>
      </w:r>
      <w:r>
        <w:t xml:space="preserve"> </w:t>
      </w:r>
      <w:r w:rsidR="00D1067A">
        <w:t>to allow operators to assess the accuracy of information being received on system conditions</w:t>
      </w:r>
      <w:r w:rsidR="009463C6">
        <w:t xml:space="preserve"> and take corrective actions when necessary</w:t>
      </w:r>
      <w:r w:rsidR="005731A4">
        <w:t>, and</w:t>
      </w:r>
    </w:p>
    <w:p w14:paraId="133544DD" w14:textId="38325A16" w:rsidR="007668E6" w:rsidRDefault="00E1613C" w:rsidP="000C581A">
      <w:pPr>
        <w:pStyle w:val="ListParagraph"/>
        <w:numPr>
          <w:ilvl w:val="0"/>
          <w:numId w:val="26"/>
        </w:numPr>
      </w:pPr>
      <w:r>
        <w:t>Indicate when monitoring or analysis processes are not operating normally</w:t>
      </w:r>
      <w:r w:rsidR="00D1067A">
        <w:t xml:space="preserve"> </w:t>
      </w:r>
      <w:r w:rsidR="00A864C8">
        <w:t xml:space="preserve">or are unavailable in order </w:t>
      </w:r>
      <w:r w:rsidR="00D1067A">
        <w:t xml:space="preserve">to provide operator awareness of the </w:t>
      </w:r>
      <w:r w:rsidR="00764D83">
        <w:t xml:space="preserve">accuracy </w:t>
      </w:r>
      <w:r w:rsidR="00D1067A">
        <w:t>of the information being provided</w:t>
      </w:r>
      <w:r w:rsidR="005731A4">
        <w:t>.</w:t>
      </w:r>
      <w:r>
        <w:t xml:space="preserve">   </w:t>
      </w:r>
    </w:p>
    <w:p w14:paraId="65D91963" w14:textId="77777777" w:rsidR="00265998" w:rsidRDefault="00265998"/>
    <w:p w14:paraId="5F868B98" w14:textId="0E31BB5C" w:rsidR="0082231D" w:rsidRDefault="00FF4319" w:rsidP="0082231D">
      <w:r>
        <w:t>Project 2009-02 will develop new requirements and definition(s)</w:t>
      </w:r>
      <w:r w:rsidR="00D8350C">
        <w:t>, as needed,</w:t>
      </w:r>
      <w:r>
        <w:t xml:space="preserve"> that support this concept of situational awaren</w:t>
      </w:r>
      <w:r w:rsidR="00270F98">
        <w:t>e</w:t>
      </w:r>
      <w:r>
        <w:t xml:space="preserve">ss without duplicating aspects that are already addressed in the existing and proposed body of Reliability Standards. </w:t>
      </w:r>
      <w:r w:rsidR="00265998">
        <w:t xml:space="preserve">As discussed in the preceding chapter, </w:t>
      </w:r>
      <w:r w:rsidR="00F32328">
        <w:t xml:space="preserve">requirements </w:t>
      </w:r>
      <w:r w:rsidR="00111A67">
        <w:t xml:space="preserve">for </w:t>
      </w:r>
      <w:r w:rsidR="007A2E16">
        <w:t xml:space="preserve">the </w:t>
      </w:r>
      <w:r w:rsidR="00111A67">
        <w:t xml:space="preserve">Reliability Coordinator (RC), Transmission Operator (TOP), and Balancing Authority (BA) </w:t>
      </w:r>
      <w:r w:rsidR="00F32328">
        <w:t xml:space="preserve">to perform monitoring and analysis are covered under </w:t>
      </w:r>
      <w:r w:rsidR="00F63D3B">
        <w:t xml:space="preserve">existing and proposed </w:t>
      </w:r>
      <w:r w:rsidR="00265998">
        <w:t>TOP and IRO standards</w:t>
      </w:r>
      <w:r w:rsidR="00F32328">
        <w:t>. Therefore, Project 2009-02 will</w:t>
      </w:r>
      <w:r w:rsidR="00F63D3B">
        <w:t xml:space="preserve"> focus on developing requirements to address information quality and operator awareness of real-time monitoring and analysis capabilities. </w:t>
      </w:r>
      <w:r w:rsidR="0082231D">
        <w:t>Table 2 shows reliability objectives that should be addressed in requirements for this project.</w:t>
      </w:r>
    </w:p>
    <w:p w14:paraId="773906DE" w14:textId="77777777" w:rsidR="006B6DE2" w:rsidRDefault="006B6DE2" w:rsidP="006B6DE2"/>
    <w:p w14:paraId="1456C7C6" w14:textId="77777777" w:rsidR="006B6DE2" w:rsidRDefault="006B6DE2" w:rsidP="000C581A">
      <w:pPr>
        <w:pStyle w:val="Heading4"/>
      </w:pPr>
      <w:r>
        <w:t>Monitoring</w:t>
      </w:r>
    </w:p>
    <w:p w14:paraId="33CD1091" w14:textId="6CD042F4" w:rsidR="006B6DE2" w:rsidRDefault="006B6DE2" w:rsidP="006B6DE2">
      <w:r w:rsidRPr="006F522E">
        <w:rPr>
          <w:i/>
        </w:rPr>
        <w:t>Monitoring</w:t>
      </w:r>
      <w:r>
        <w:t xml:space="preserve"> BES facilities in real-time is a primary function of </w:t>
      </w:r>
      <w:r w:rsidR="0060503E">
        <w:t xml:space="preserve">the </w:t>
      </w:r>
      <w:r>
        <w:t>RC</w:t>
      </w:r>
      <w:r w:rsidR="007A2E16">
        <w:t>s</w:t>
      </w:r>
      <w:r>
        <w:t>, TOP</w:t>
      </w:r>
      <w:r w:rsidR="007A2E16">
        <w:t>s</w:t>
      </w:r>
      <w:r>
        <w:t xml:space="preserve">, and BAs and is addressed in </w:t>
      </w:r>
      <w:r w:rsidR="00EC12FB">
        <w:t xml:space="preserve">existing and proposed </w:t>
      </w:r>
      <w:r>
        <w:t xml:space="preserve">TOP and IRO standards. </w:t>
      </w:r>
      <w:r w:rsidR="003A2B2D">
        <w:t>F</w:t>
      </w:r>
      <w:r w:rsidR="007B6660">
        <w:t xml:space="preserve">or RCs, </w:t>
      </w:r>
      <w:r>
        <w:t xml:space="preserve">proposed IRO-002-4 states: </w:t>
      </w:r>
    </w:p>
    <w:p w14:paraId="5D015288" w14:textId="77777777" w:rsidR="006B6DE2" w:rsidRDefault="006B6DE2" w:rsidP="006B6DE2"/>
    <w:p w14:paraId="4E5121DC" w14:textId="23D2A576" w:rsidR="006B6DE2" w:rsidRPr="000C581A" w:rsidRDefault="006B6DE2" w:rsidP="000C581A">
      <w:pPr>
        <w:ind w:left="720"/>
        <w:rPr>
          <w:i/>
        </w:rPr>
      </w:pPr>
      <w:r w:rsidRPr="000C581A">
        <w:rPr>
          <w:i/>
        </w:rPr>
        <w:t>R3. Each Reliability Coordinator shall monitor Facilities, the status of Special Protection Systems, and non-BES facilities identified as necessary by the Reliability Coordinator, within its Reliability Coordinator Area and neighboring Reliability Coordinator Areas to identify any System Operating Limit exceedances and to determine any Interconnection Reliability Operating Limit exceedances within its Reliability Coordinator Area.</w:t>
      </w:r>
    </w:p>
    <w:p w14:paraId="0D80D88D" w14:textId="77777777" w:rsidR="006B6DE2" w:rsidRDefault="006B6DE2" w:rsidP="006B6DE2"/>
    <w:p w14:paraId="64E4E9DB" w14:textId="481B3132" w:rsidR="006B6DE2" w:rsidRDefault="006B6DE2" w:rsidP="00D176AF">
      <w:pPr>
        <w:jc w:val="left"/>
      </w:pPr>
      <w:r>
        <w:t>For TOPs and BAs, proposed TOP-001-3 states:</w:t>
      </w:r>
      <w:r w:rsidR="005731A4">
        <w:br/>
      </w:r>
    </w:p>
    <w:p w14:paraId="426D79E6" w14:textId="13C29A02" w:rsidR="006B6DE2" w:rsidRPr="000C581A" w:rsidRDefault="006B6DE2" w:rsidP="000C581A">
      <w:pPr>
        <w:ind w:left="720"/>
        <w:rPr>
          <w:i/>
        </w:rPr>
      </w:pPr>
      <w:r w:rsidRPr="000C581A">
        <w:rPr>
          <w:i/>
        </w:rPr>
        <w:t xml:space="preserve">R10. Each Transmission Operator shall perform the following as necessary for determining System Operating Limit (SOL) exceedances within its Transmission Operator Area: </w:t>
      </w:r>
    </w:p>
    <w:p w14:paraId="7CEA32AF" w14:textId="77777777" w:rsidR="006B6DE2" w:rsidRPr="000C581A" w:rsidRDefault="006B6DE2" w:rsidP="000C581A">
      <w:pPr>
        <w:ind w:left="1440"/>
        <w:rPr>
          <w:i/>
        </w:rPr>
      </w:pPr>
      <w:r w:rsidRPr="000C581A">
        <w:rPr>
          <w:i/>
        </w:rPr>
        <w:t>10.1. Within its Transmission Operator Area, monitor Facilities and the status of Special Protection Systems, and</w:t>
      </w:r>
    </w:p>
    <w:p w14:paraId="3CEC5B6A" w14:textId="3FA76460" w:rsidR="006B6DE2" w:rsidRDefault="006B6DE2" w:rsidP="000C581A">
      <w:pPr>
        <w:ind w:left="1440"/>
      </w:pPr>
      <w:r w:rsidRPr="000C581A">
        <w:rPr>
          <w:i/>
        </w:rPr>
        <w:t>10.2. Outside its Transmission Operator Area, obtain and utilize status, voltages, and flow data for Facilities and the status of Special Protection Systems.</w:t>
      </w:r>
    </w:p>
    <w:p w14:paraId="09A647F6" w14:textId="77841D50" w:rsidR="006B6DE2" w:rsidRDefault="006B6DE2" w:rsidP="006B6DE2">
      <w:r>
        <w:tab/>
      </w:r>
    </w:p>
    <w:p w14:paraId="26E61AE0" w14:textId="310F81EE" w:rsidR="006B6DE2" w:rsidRPr="000C581A" w:rsidRDefault="006B6DE2" w:rsidP="000C581A">
      <w:pPr>
        <w:ind w:left="720"/>
        <w:rPr>
          <w:i/>
        </w:rPr>
      </w:pPr>
      <w:r w:rsidRPr="000C581A">
        <w:rPr>
          <w:i/>
        </w:rPr>
        <w:t>R11. Each Balancing Authority shall monitor its Balancing Authority Area, including the status of Special Protection Systems that impact generation or Load, in order to maintain generation-Load-interchange balance within its Balancing Authority Area and support Interconnection frequency.</w:t>
      </w:r>
    </w:p>
    <w:p w14:paraId="2B9AFE1E" w14:textId="77777777" w:rsidR="006B6DE2" w:rsidRDefault="006B6DE2" w:rsidP="006B6DE2"/>
    <w:p w14:paraId="16C80CAA" w14:textId="045921DD" w:rsidR="006B6DE2" w:rsidRDefault="005E2AD1" w:rsidP="006B6DE2">
      <w:r>
        <w:t xml:space="preserve">The </w:t>
      </w:r>
      <w:r w:rsidR="00E11D15">
        <w:t>SAR DT</w:t>
      </w:r>
      <w:r>
        <w:t xml:space="preserve"> understands </w:t>
      </w:r>
      <w:r w:rsidRPr="00A5525C">
        <w:rPr>
          <w:i/>
        </w:rPr>
        <w:t>m</w:t>
      </w:r>
      <w:r w:rsidR="006B6DE2" w:rsidRPr="00A5525C">
        <w:rPr>
          <w:i/>
        </w:rPr>
        <w:t>onitoring</w:t>
      </w:r>
      <w:r w:rsidR="006B6DE2">
        <w:t xml:space="preserve"> capabilities </w:t>
      </w:r>
      <w:r w:rsidR="009463C6">
        <w:t xml:space="preserve">may </w:t>
      </w:r>
      <w:r>
        <w:t xml:space="preserve">include </w:t>
      </w:r>
      <w:r w:rsidR="007B6660">
        <w:t xml:space="preserve">both </w:t>
      </w:r>
      <w:r w:rsidR="006B6DE2">
        <w:t>alarming and information visualization.</w:t>
      </w:r>
      <w:r>
        <w:t xml:space="preserve"> Project 2009-02 </w:t>
      </w:r>
      <w:r w:rsidR="003A2B2D">
        <w:t xml:space="preserve">will aim to </w:t>
      </w:r>
      <w:r>
        <w:t xml:space="preserve">develop a consistent understanding of </w:t>
      </w:r>
      <w:r w:rsidRPr="00A5525C">
        <w:rPr>
          <w:i/>
        </w:rPr>
        <w:t>monitoring</w:t>
      </w:r>
      <w:r>
        <w:t xml:space="preserve"> within the industry. The project will also </w:t>
      </w:r>
      <w:r w:rsidR="0082231D">
        <w:t xml:space="preserve">address </w:t>
      </w:r>
      <w:r w:rsidR="009463C6">
        <w:t xml:space="preserve">recommendations </w:t>
      </w:r>
      <w:r w:rsidR="0082231D">
        <w:t xml:space="preserve">from Table 1 by developing requirements to ensure operators are provided with an indication of the quality of information being provided by a monitoring system, and indication when a monitoring system is not operating normally. </w:t>
      </w:r>
    </w:p>
    <w:p w14:paraId="385E20C7" w14:textId="77777777" w:rsidR="006B6DE2" w:rsidRDefault="006B6DE2" w:rsidP="006B6DE2"/>
    <w:p w14:paraId="69106B9D" w14:textId="66DCA785" w:rsidR="0082231D" w:rsidRDefault="0082231D" w:rsidP="000C581A">
      <w:pPr>
        <w:pStyle w:val="Heading4"/>
      </w:pPr>
      <w:r>
        <w:t>Analysis</w:t>
      </w:r>
    </w:p>
    <w:p w14:paraId="320304D4" w14:textId="716163A6" w:rsidR="0082231D" w:rsidRDefault="0082231D" w:rsidP="0082231D">
      <w:r>
        <w:t xml:space="preserve">The </w:t>
      </w:r>
      <w:r w:rsidRPr="00090673">
        <w:rPr>
          <w:i/>
        </w:rPr>
        <w:t>analysis</w:t>
      </w:r>
      <w:r>
        <w:t xml:space="preserve"> component of the Real-time situational awareness concept is described by the definition of Real-time Assessment, which is pending FERC approval along with the proposed TOP and IRO standards. </w:t>
      </w:r>
      <w:r w:rsidR="007B6660">
        <w:t>The proposed definition is as follows:</w:t>
      </w:r>
    </w:p>
    <w:p w14:paraId="38DCFA34" w14:textId="77777777" w:rsidR="0082231D" w:rsidRDefault="0082231D" w:rsidP="0082231D"/>
    <w:p w14:paraId="0E1C4624" w14:textId="107777C8" w:rsidR="006B6DE2" w:rsidRDefault="0082231D" w:rsidP="000D1DB9">
      <w:pPr>
        <w:ind w:left="720"/>
      </w:pPr>
      <w:r w:rsidRPr="00090673">
        <w:rPr>
          <w:rFonts w:asciiTheme="minorHAnsi" w:hAnsiTheme="minorHAnsi"/>
          <w:b/>
          <w:bCs/>
          <w:i/>
          <w:szCs w:val="22"/>
        </w:rPr>
        <w:t xml:space="preserve">Real-time Assessment </w:t>
      </w:r>
      <w:r w:rsidRPr="00090673">
        <w:rPr>
          <w:rFonts w:asciiTheme="minorHAnsi" w:hAnsiTheme="minorHAnsi"/>
          <w:i/>
          <w:szCs w:val="22"/>
        </w:rPr>
        <w:t>- An evaluation of system conditions using Real-time data to assess existing (pre-Contingency) and potential (post-Contingency) operating conditions. The assessment shall reflect applicable inputs including, but not limited to: load, generation output levels, known Protection System and Special Protection System status or degradation, Transmission outages, generator outages, Interchange, Facility Ratings, and identified phase angle and equipment limitations. (Real-time Assessment may be provided through internal systems or through third-party services.)</w:t>
      </w:r>
    </w:p>
    <w:p w14:paraId="62FE05D3" w14:textId="77777777" w:rsidR="00F63D3B" w:rsidRDefault="00F63D3B"/>
    <w:p w14:paraId="3C4D4188" w14:textId="700EC874" w:rsidR="0082231D" w:rsidRDefault="0018759B">
      <w:r>
        <w:t>Requirements for performing Real-time Assessments are contained in proposed IRO-008-2 and TOP-001-3:</w:t>
      </w:r>
    </w:p>
    <w:p w14:paraId="0713E1E5" w14:textId="77777777" w:rsidR="0018759B" w:rsidRDefault="0018759B"/>
    <w:p w14:paraId="0E7EEE95" w14:textId="36938E64" w:rsidR="00D1608C" w:rsidRPr="000C581A" w:rsidRDefault="00D1608C" w:rsidP="000C581A">
      <w:pPr>
        <w:ind w:left="720"/>
        <w:rPr>
          <w:b/>
          <w:i/>
        </w:rPr>
      </w:pPr>
      <w:r w:rsidRPr="000C581A">
        <w:rPr>
          <w:b/>
          <w:i/>
        </w:rPr>
        <w:t>Proposed IRO-008-2</w:t>
      </w:r>
    </w:p>
    <w:p w14:paraId="7AD7DCD0" w14:textId="0F9E0C35" w:rsidR="0082231D" w:rsidRDefault="00D1608C" w:rsidP="000C581A">
      <w:pPr>
        <w:ind w:left="720"/>
        <w:rPr>
          <w:i/>
        </w:rPr>
      </w:pPr>
      <w:r w:rsidRPr="00D1608C">
        <w:rPr>
          <w:i/>
        </w:rPr>
        <w:t>R4. Each Reliability Coordinator shall ensure that a Real-time Assessment is performed at least once every 30 minutes.</w:t>
      </w:r>
      <w:r>
        <w:rPr>
          <w:i/>
        </w:rPr>
        <w:t xml:space="preserve"> </w:t>
      </w:r>
    </w:p>
    <w:p w14:paraId="78D0BACC" w14:textId="77777777" w:rsidR="00DD238E" w:rsidRDefault="00DD238E" w:rsidP="000C581A">
      <w:pPr>
        <w:ind w:left="720"/>
        <w:rPr>
          <w:i/>
        </w:rPr>
      </w:pPr>
    </w:p>
    <w:p w14:paraId="33BB5968" w14:textId="245D6ADB" w:rsidR="00DD238E" w:rsidRPr="000C581A" w:rsidRDefault="00DD238E" w:rsidP="00DD238E">
      <w:pPr>
        <w:ind w:left="720"/>
        <w:rPr>
          <w:b/>
          <w:i/>
        </w:rPr>
      </w:pPr>
      <w:r w:rsidRPr="000C581A">
        <w:rPr>
          <w:b/>
          <w:i/>
        </w:rPr>
        <w:t xml:space="preserve">Proposed </w:t>
      </w:r>
      <w:r>
        <w:rPr>
          <w:b/>
          <w:i/>
        </w:rPr>
        <w:t>TOP-001-3</w:t>
      </w:r>
    </w:p>
    <w:p w14:paraId="7A9B0E5B" w14:textId="111DE417" w:rsidR="00DD238E" w:rsidRDefault="006A06B7" w:rsidP="000C581A">
      <w:pPr>
        <w:ind w:left="720"/>
        <w:rPr>
          <w:i/>
        </w:rPr>
      </w:pPr>
      <w:r w:rsidRPr="006A06B7">
        <w:rPr>
          <w:i/>
        </w:rPr>
        <w:t>R13. Each Transmission Operator shall ensure that a Real-time Assessment is performed at least once every 30 minutes.</w:t>
      </w:r>
    </w:p>
    <w:p w14:paraId="1BF056F7" w14:textId="77777777" w:rsidR="00A1440D" w:rsidRDefault="00A1440D" w:rsidP="000C581A">
      <w:pPr>
        <w:ind w:left="720"/>
        <w:rPr>
          <w:i/>
        </w:rPr>
      </w:pPr>
    </w:p>
    <w:p w14:paraId="6A3FF614" w14:textId="7B3CAA1C" w:rsidR="00DD238E" w:rsidRDefault="00DD238E">
      <w:r>
        <w:t xml:space="preserve">The SAR DT believes the proposed definition of Real-time Assessment and </w:t>
      </w:r>
      <w:r w:rsidR="006A06B7">
        <w:t xml:space="preserve">the requirements in proposed IRO-008-2 and TOP-001-3 provide </w:t>
      </w:r>
      <w:r>
        <w:t xml:space="preserve">RCs and TOPs </w:t>
      </w:r>
      <w:r w:rsidR="006A06B7">
        <w:t xml:space="preserve">with flexibility to determine </w:t>
      </w:r>
      <w:r>
        <w:t>which real-time tools</w:t>
      </w:r>
      <w:r w:rsidR="006A06B7">
        <w:t>,</w:t>
      </w:r>
      <w:r>
        <w:t xml:space="preserve"> such as State Estimator, Contingency Analysis, </w:t>
      </w:r>
      <w:r w:rsidR="006A06B7">
        <w:t xml:space="preserve">and </w:t>
      </w:r>
      <w:r>
        <w:t>Stability Applications</w:t>
      </w:r>
      <w:r w:rsidR="006A06B7">
        <w:t>,</w:t>
      </w:r>
      <w:r>
        <w:t xml:space="preserve"> are necessary</w:t>
      </w:r>
      <w:r w:rsidR="006A06B7">
        <w:t xml:space="preserve"> to meet </w:t>
      </w:r>
      <w:r w:rsidR="00D525BA">
        <w:t xml:space="preserve">their real-time reliability functions. </w:t>
      </w:r>
      <w:r w:rsidR="006A06B7">
        <w:t xml:space="preserve">Consequently, prescriptive </w:t>
      </w:r>
      <w:r w:rsidR="00D525BA">
        <w:t xml:space="preserve">requirements for real-time tools are not in scope for Project 2009-02. </w:t>
      </w:r>
    </w:p>
    <w:p w14:paraId="7C9C0D69" w14:textId="77777777" w:rsidR="00DD238E" w:rsidRDefault="00DD238E"/>
    <w:p w14:paraId="6E44F1C2" w14:textId="6A74BE0D" w:rsidR="00A1440D" w:rsidRPr="00A1440D" w:rsidRDefault="00A1440D">
      <w:r>
        <w:t xml:space="preserve">The project will address </w:t>
      </w:r>
      <w:r w:rsidR="00462D9D">
        <w:t>recommendations</w:t>
      </w:r>
      <w:r>
        <w:t xml:space="preserve"> from Table 1 by developing requirements to ensure operators are provided with an indication of the quality of </w:t>
      </w:r>
      <w:r w:rsidR="00123CFF">
        <w:t xml:space="preserve">the analysis provided by a Real-time Assessment and </w:t>
      </w:r>
      <w:r w:rsidR="007B6660">
        <w:t xml:space="preserve">notification </w:t>
      </w:r>
      <w:r>
        <w:t xml:space="preserve">when </w:t>
      </w:r>
      <w:r w:rsidR="00123CFF">
        <w:t xml:space="preserve">Real-time Assessment capabilities are not available. </w:t>
      </w:r>
    </w:p>
    <w:p w14:paraId="67F6D819" w14:textId="77777777" w:rsidR="00D87C16" w:rsidRDefault="00F63D3B" w:rsidP="00265998">
      <w:r>
        <w:t xml:space="preserve"> </w:t>
      </w:r>
    </w:p>
    <w:tbl>
      <w:tblPr>
        <w:tblStyle w:val="TableGrid"/>
        <w:tblW w:w="0" w:type="auto"/>
        <w:tblLook w:val="04A0" w:firstRow="1" w:lastRow="0" w:firstColumn="1" w:lastColumn="0" w:noHBand="0" w:noVBand="1"/>
      </w:tblPr>
      <w:tblGrid>
        <w:gridCol w:w="3356"/>
        <w:gridCol w:w="3357"/>
        <w:gridCol w:w="3357"/>
      </w:tblGrid>
      <w:tr w:rsidR="00D87C16" w14:paraId="6032B47A" w14:textId="77777777" w:rsidTr="000C581A">
        <w:tc>
          <w:tcPr>
            <w:tcW w:w="10070" w:type="dxa"/>
            <w:gridSpan w:val="3"/>
            <w:shd w:val="clear" w:color="auto" w:fill="5D85A9" w:themeFill="accent2"/>
          </w:tcPr>
          <w:p w14:paraId="52ECC447" w14:textId="566AF7D2" w:rsidR="00D87C16" w:rsidRPr="000C581A" w:rsidRDefault="00D87C16" w:rsidP="000C581A">
            <w:pPr>
              <w:jc w:val="center"/>
              <w:rPr>
                <w:rFonts w:ascii="Tahoma" w:hAnsi="Tahoma" w:cs="Tahoma"/>
                <w:b/>
              </w:rPr>
            </w:pPr>
            <w:r w:rsidRPr="000C581A">
              <w:rPr>
                <w:rFonts w:ascii="Tahoma" w:hAnsi="Tahoma" w:cs="Tahoma"/>
                <w:b/>
                <w:color w:val="FFFFFF" w:themeColor="background1"/>
              </w:rPr>
              <w:t>Table 2: Project 2009-02 Reliability Objectives</w:t>
            </w:r>
          </w:p>
        </w:tc>
      </w:tr>
      <w:tr w:rsidR="00D87C16" w14:paraId="696C507C" w14:textId="77777777" w:rsidTr="00D87C16">
        <w:tc>
          <w:tcPr>
            <w:tcW w:w="3356" w:type="dxa"/>
          </w:tcPr>
          <w:p w14:paraId="0BB56698" w14:textId="77777777" w:rsidR="00D87C16" w:rsidRPr="000C581A" w:rsidRDefault="00D87C16" w:rsidP="00265998">
            <w:pPr>
              <w:rPr>
                <w:rFonts w:asciiTheme="minorHAnsi" w:hAnsiTheme="minorHAnsi"/>
                <w:b/>
              </w:rPr>
            </w:pPr>
          </w:p>
        </w:tc>
        <w:tc>
          <w:tcPr>
            <w:tcW w:w="3357" w:type="dxa"/>
          </w:tcPr>
          <w:p w14:paraId="492D7DD4" w14:textId="4756714B" w:rsidR="00D87C16" w:rsidRPr="000C581A" w:rsidRDefault="00D87C16" w:rsidP="000C581A">
            <w:pPr>
              <w:jc w:val="center"/>
              <w:rPr>
                <w:rFonts w:asciiTheme="minorHAnsi" w:hAnsiTheme="minorHAnsi"/>
                <w:b/>
              </w:rPr>
            </w:pPr>
            <w:r>
              <w:rPr>
                <w:rFonts w:asciiTheme="minorHAnsi" w:hAnsiTheme="minorHAnsi"/>
                <w:b/>
              </w:rPr>
              <w:t>Monitoring Capabilities</w:t>
            </w:r>
          </w:p>
        </w:tc>
        <w:tc>
          <w:tcPr>
            <w:tcW w:w="3357" w:type="dxa"/>
          </w:tcPr>
          <w:p w14:paraId="71411916" w14:textId="17BCF6D8" w:rsidR="00D87C16" w:rsidRPr="000C581A" w:rsidRDefault="00D87C16" w:rsidP="000C581A">
            <w:pPr>
              <w:jc w:val="center"/>
              <w:rPr>
                <w:rFonts w:asciiTheme="minorHAnsi" w:hAnsiTheme="minorHAnsi"/>
                <w:b/>
              </w:rPr>
            </w:pPr>
            <w:r>
              <w:rPr>
                <w:rFonts w:asciiTheme="minorHAnsi" w:hAnsiTheme="minorHAnsi"/>
                <w:b/>
              </w:rPr>
              <w:t>Analysis Capabilities</w:t>
            </w:r>
          </w:p>
        </w:tc>
      </w:tr>
      <w:tr w:rsidR="00D701F7" w14:paraId="7614EAF8" w14:textId="77777777" w:rsidTr="00444D11">
        <w:trPr>
          <w:trHeight w:val="1267"/>
        </w:trPr>
        <w:tc>
          <w:tcPr>
            <w:tcW w:w="3356" w:type="dxa"/>
          </w:tcPr>
          <w:p w14:paraId="7B5889AC" w14:textId="5A452642" w:rsidR="00D701F7" w:rsidRPr="000C581A" w:rsidRDefault="00D701F7" w:rsidP="00265998">
            <w:pPr>
              <w:rPr>
                <w:rFonts w:asciiTheme="minorHAnsi" w:hAnsiTheme="minorHAnsi"/>
                <w:b/>
              </w:rPr>
            </w:pPr>
            <w:r>
              <w:rPr>
                <w:rFonts w:asciiTheme="minorHAnsi" w:hAnsiTheme="minorHAnsi"/>
                <w:b/>
              </w:rPr>
              <w:t>Quality</w:t>
            </w:r>
          </w:p>
        </w:tc>
        <w:tc>
          <w:tcPr>
            <w:tcW w:w="3357" w:type="dxa"/>
          </w:tcPr>
          <w:p w14:paraId="0EA68984" w14:textId="7AB9F8D7" w:rsidR="00D701F7" w:rsidRPr="00D87C16" w:rsidRDefault="00D701F7">
            <w:pPr>
              <w:rPr>
                <w:rFonts w:asciiTheme="minorHAnsi" w:hAnsiTheme="minorHAnsi"/>
              </w:rPr>
            </w:pPr>
            <w:r>
              <w:rPr>
                <w:rFonts w:asciiTheme="minorHAnsi" w:hAnsiTheme="minorHAnsi"/>
              </w:rPr>
              <w:t>Provide operator with indication of information quality and procedures to address data quality issues.</w:t>
            </w:r>
          </w:p>
        </w:tc>
        <w:tc>
          <w:tcPr>
            <w:tcW w:w="3357" w:type="dxa"/>
          </w:tcPr>
          <w:p w14:paraId="25F65483" w14:textId="4B8C479E" w:rsidR="00D701F7" w:rsidRPr="00D87C16" w:rsidRDefault="00D701F7" w:rsidP="00265998">
            <w:pPr>
              <w:rPr>
                <w:rFonts w:asciiTheme="minorHAnsi" w:hAnsiTheme="minorHAnsi"/>
              </w:rPr>
            </w:pPr>
            <w:r>
              <w:rPr>
                <w:rFonts w:asciiTheme="minorHAnsi" w:hAnsiTheme="minorHAnsi"/>
              </w:rPr>
              <w:t>Provide operator with indication of information quality and procedures to address analysis quality issues.</w:t>
            </w:r>
          </w:p>
        </w:tc>
      </w:tr>
      <w:tr w:rsidR="00D87C16" w14:paraId="4BBED7A8" w14:textId="77777777" w:rsidTr="00D87C16">
        <w:tc>
          <w:tcPr>
            <w:tcW w:w="3356" w:type="dxa"/>
          </w:tcPr>
          <w:p w14:paraId="1B8733F1" w14:textId="066819AA" w:rsidR="00D87C16" w:rsidRPr="000C581A" w:rsidRDefault="00D87C16" w:rsidP="00265998">
            <w:pPr>
              <w:rPr>
                <w:rFonts w:asciiTheme="minorHAnsi" w:hAnsiTheme="minorHAnsi"/>
                <w:b/>
              </w:rPr>
            </w:pPr>
            <w:r>
              <w:rPr>
                <w:rFonts w:asciiTheme="minorHAnsi" w:hAnsiTheme="minorHAnsi"/>
                <w:b/>
              </w:rPr>
              <w:t>Availability</w:t>
            </w:r>
          </w:p>
        </w:tc>
        <w:tc>
          <w:tcPr>
            <w:tcW w:w="3357" w:type="dxa"/>
          </w:tcPr>
          <w:p w14:paraId="2CE0642B" w14:textId="563B3064" w:rsidR="00D87C16" w:rsidRPr="00D87C16" w:rsidRDefault="00D87C16">
            <w:pPr>
              <w:rPr>
                <w:rFonts w:asciiTheme="minorHAnsi" w:hAnsiTheme="minorHAnsi"/>
              </w:rPr>
            </w:pPr>
            <w:r>
              <w:rPr>
                <w:rFonts w:asciiTheme="minorHAnsi" w:hAnsiTheme="minorHAnsi"/>
              </w:rPr>
              <w:t xml:space="preserve">Provide operator </w:t>
            </w:r>
            <w:r w:rsidR="00FA7304">
              <w:rPr>
                <w:rFonts w:asciiTheme="minorHAnsi" w:hAnsiTheme="minorHAnsi"/>
              </w:rPr>
              <w:t xml:space="preserve">with </w:t>
            </w:r>
            <w:r w:rsidR="007B6660">
              <w:rPr>
                <w:rFonts w:asciiTheme="minorHAnsi" w:hAnsiTheme="minorHAnsi"/>
              </w:rPr>
              <w:t xml:space="preserve">notification </w:t>
            </w:r>
            <w:r>
              <w:rPr>
                <w:rFonts w:asciiTheme="minorHAnsi" w:hAnsiTheme="minorHAnsi"/>
              </w:rPr>
              <w:t>any time monitoring system is not operating normally</w:t>
            </w:r>
            <w:r w:rsidR="005731A4">
              <w:rPr>
                <w:rFonts w:asciiTheme="minorHAnsi" w:hAnsiTheme="minorHAnsi"/>
              </w:rPr>
              <w:t>.</w:t>
            </w:r>
            <w:r>
              <w:rPr>
                <w:rFonts w:asciiTheme="minorHAnsi" w:hAnsiTheme="minorHAnsi"/>
              </w:rPr>
              <w:t xml:space="preserve"> </w:t>
            </w:r>
          </w:p>
        </w:tc>
        <w:tc>
          <w:tcPr>
            <w:tcW w:w="3357" w:type="dxa"/>
          </w:tcPr>
          <w:p w14:paraId="376F8144" w14:textId="0F8CB195" w:rsidR="00D87C16" w:rsidRPr="00D87C16" w:rsidRDefault="00FA7304">
            <w:pPr>
              <w:rPr>
                <w:rFonts w:asciiTheme="minorHAnsi" w:hAnsiTheme="minorHAnsi"/>
              </w:rPr>
            </w:pPr>
            <w:r>
              <w:rPr>
                <w:rFonts w:asciiTheme="minorHAnsi" w:hAnsiTheme="minorHAnsi"/>
              </w:rPr>
              <w:t xml:space="preserve">Provide operator with </w:t>
            </w:r>
            <w:r w:rsidR="007B6660">
              <w:rPr>
                <w:rFonts w:asciiTheme="minorHAnsi" w:hAnsiTheme="minorHAnsi"/>
              </w:rPr>
              <w:t xml:space="preserve">notification </w:t>
            </w:r>
            <w:r>
              <w:rPr>
                <w:rFonts w:asciiTheme="minorHAnsi" w:hAnsiTheme="minorHAnsi"/>
              </w:rPr>
              <w:t xml:space="preserve">any time </w:t>
            </w:r>
            <w:r w:rsidR="00123CFF">
              <w:rPr>
                <w:rFonts w:asciiTheme="minorHAnsi" w:hAnsiTheme="minorHAnsi"/>
              </w:rPr>
              <w:t>Real-time Assessment capabilities are not available.</w:t>
            </w:r>
          </w:p>
        </w:tc>
      </w:tr>
    </w:tbl>
    <w:p w14:paraId="50DE87FE" w14:textId="6C287AAB" w:rsidR="00265998" w:rsidRDefault="00265998"/>
    <w:p w14:paraId="3F6CDA17" w14:textId="77777777" w:rsidR="00B40158" w:rsidRDefault="00B40158" w:rsidP="00B40158">
      <w:pPr>
        <w:pStyle w:val="Heading1"/>
      </w:pPr>
      <w:bookmarkStart w:id="16" w:name="_Toc422146103"/>
      <w:r>
        <w:t>Appendix – Report Recommendations</w:t>
      </w:r>
      <w:bookmarkEnd w:id="16"/>
    </w:p>
    <w:p w14:paraId="4DF789F5" w14:textId="77777777" w:rsidR="00B40158" w:rsidRDefault="00B40158" w:rsidP="00B40158">
      <w:pPr>
        <w:pStyle w:val="Heading2"/>
      </w:pPr>
    </w:p>
    <w:p w14:paraId="2C746189" w14:textId="3B605B71" w:rsidR="00B40158" w:rsidRDefault="00B40158" w:rsidP="00D176AF">
      <w:pPr>
        <w:jc w:val="left"/>
      </w:pPr>
      <w:r>
        <w:t xml:space="preserve">The table below </w:t>
      </w:r>
      <w:r w:rsidR="00D42120">
        <w:t>contains recommendations for improved real-time situational awareness capabilities found in relevant industry reports and how these recommendations have been addressed, if applicable. If recommendations have not been addressed fully, the table includes a description of how they should be addressed in Project 2009-02. The following industry reports are considered here</w:t>
      </w:r>
      <w:r w:rsidR="0003079B">
        <w:rPr>
          <w:rStyle w:val="FootnoteReference"/>
        </w:rPr>
        <w:footnoteReference w:id="10"/>
      </w:r>
      <w:r w:rsidR="00D42120">
        <w:t xml:space="preserve">: </w:t>
      </w:r>
      <w:r w:rsidR="005731A4">
        <w:br/>
      </w:r>
    </w:p>
    <w:p w14:paraId="07CE7CF8" w14:textId="77777777" w:rsidR="00D42120" w:rsidRDefault="0003079B" w:rsidP="00007018">
      <w:pPr>
        <w:pStyle w:val="ListParagraph"/>
        <w:numPr>
          <w:ilvl w:val="0"/>
          <w:numId w:val="18"/>
        </w:numPr>
      </w:pPr>
      <w:r>
        <w:t xml:space="preserve">2003 Blackout Final Report </w:t>
      </w:r>
    </w:p>
    <w:p w14:paraId="179CF26A" w14:textId="77777777" w:rsidR="0003079B" w:rsidRPr="0003079B" w:rsidRDefault="0003079B" w:rsidP="00007018">
      <w:pPr>
        <w:pStyle w:val="ListParagraph"/>
        <w:numPr>
          <w:ilvl w:val="0"/>
          <w:numId w:val="18"/>
        </w:numPr>
      </w:pPr>
      <w:r>
        <w:rPr>
          <w:rFonts w:cs="Tahoma"/>
        </w:rPr>
        <w:t>2011 Southwest Outage Report</w:t>
      </w:r>
    </w:p>
    <w:p w14:paraId="7B0C8872" w14:textId="77777777" w:rsidR="0003079B" w:rsidRDefault="0003079B" w:rsidP="00007018">
      <w:pPr>
        <w:pStyle w:val="ListParagraph"/>
        <w:numPr>
          <w:ilvl w:val="0"/>
          <w:numId w:val="18"/>
        </w:numPr>
      </w:pPr>
      <w:r>
        <w:rPr>
          <w:rFonts w:cs="Tahoma"/>
        </w:rPr>
        <w:t>Real-time Tools Best Practices Task Force</w:t>
      </w:r>
    </w:p>
    <w:p w14:paraId="2ADB899B" w14:textId="77777777" w:rsidR="00B40158" w:rsidRDefault="00B40158" w:rsidP="00B40158"/>
    <w:tbl>
      <w:tblPr>
        <w:tblStyle w:val="TableGrid"/>
        <w:tblW w:w="0" w:type="auto"/>
        <w:tblLook w:val="04A0" w:firstRow="1" w:lastRow="0" w:firstColumn="1" w:lastColumn="0" w:noHBand="0" w:noVBand="1"/>
      </w:tblPr>
      <w:tblGrid>
        <w:gridCol w:w="5035"/>
        <w:gridCol w:w="5035"/>
      </w:tblGrid>
      <w:tr w:rsidR="0003079B" w14:paraId="42CEE24E" w14:textId="77777777" w:rsidTr="0003079B">
        <w:tc>
          <w:tcPr>
            <w:tcW w:w="10070" w:type="dxa"/>
            <w:gridSpan w:val="2"/>
            <w:shd w:val="clear" w:color="auto" w:fill="204C81" w:themeFill="accent1"/>
          </w:tcPr>
          <w:p w14:paraId="433AD374" w14:textId="77777777" w:rsidR="0003079B" w:rsidRPr="0003079B" w:rsidRDefault="0003079B" w:rsidP="0003079B">
            <w:pPr>
              <w:jc w:val="center"/>
              <w:rPr>
                <w:rFonts w:ascii="Tahoma" w:hAnsi="Tahoma" w:cs="Tahoma"/>
                <w:b/>
              </w:rPr>
            </w:pPr>
            <w:r w:rsidRPr="0003079B">
              <w:rPr>
                <w:rFonts w:ascii="Tahoma" w:hAnsi="Tahoma" w:cs="Tahoma"/>
                <w:b/>
                <w:color w:val="FFFFFF" w:themeColor="background1"/>
              </w:rPr>
              <w:t>Report Recommendation Mapping</w:t>
            </w:r>
          </w:p>
        </w:tc>
      </w:tr>
      <w:tr w:rsidR="0003079B" w14:paraId="00BDF0AF" w14:textId="77777777" w:rsidTr="005431CF">
        <w:tc>
          <w:tcPr>
            <w:tcW w:w="5035" w:type="dxa"/>
            <w:shd w:val="clear" w:color="auto" w:fill="5D85A9" w:themeFill="accent2"/>
          </w:tcPr>
          <w:p w14:paraId="15CCAA06" w14:textId="77777777" w:rsidR="0003079B" w:rsidRPr="0003079B" w:rsidRDefault="0003079B" w:rsidP="0003079B">
            <w:pPr>
              <w:jc w:val="center"/>
              <w:rPr>
                <w:rFonts w:asciiTheme="minorHAnsi" w:hAnsiTheme="minorHAnsi"/>
                <w:b/>
                <w:sz w:val="20"/>
              </w:rPr>
            </w:pPr>
            <w:r>
              <w:rPr>
                <w:rFonts w:asciiTheme="minorHAnsi" w:hAnsiTheme="minorHAnsi"/>
                <w:b/>
                <w:sz w:val="20"/>
              </w:rPr>
              <w:t>Report Recommendation</w:t>
            </w:r>
          </w:p>
        </w:tc>
        <w:tc>
          <w:tcPr>
            <w:tcW w:w="5035" w:type="dxa"/>
            <w:shd w:val="clear" w:color="auto" w:fill="5D85A9" w:themeFill="accent2"/>
          </w:tcPr>
          <w:p w14:paraId="67A359EE" w14:textId="77777777" w:rsidR="0003079B" w:rsidRPr="0003079B" w:rsidRDefault="0003079B" w:rsidP="0003079B">
            <w:pPr>
              <w:jc w:val="center"/>
              <w:rPr>
                <w:rFonts w:asciiTheme="minorHAnsi" w:hAnsiTheme="minorHAnsi"/>
                <w:b/>
                <w:sz w:val="20"/>
              </w:rPr>
            </w:pPr>
            <w:r>
              <w:rPr>
                <w:rFonts w:asciiTheme="minorHAnsi" w:hAnsiTheme="minorHAnsi"/>
                <w:b/>
                <w:sz w:val="20"/>
              </w:rPr>
              <w:t>Applicable Standard(s)</w:t>
            </w:r>
          </w:p>
        </w:tc>
      </w:tr>
      <w:tr w:rsidR="005431CF" w14:paraId="1B961139" w14:textId="77777777" w:rsidTr="00D97615">
        <w:tc>
          <w:tcPr>
            <w:tcW w:w="10070" w:type="dxa"/>
            <w:gridSpan w:val="2"/>
            <w:shd w:val="clear" w:color="auto" w:fill="D5D5D5" w:themeFill="accent4"/>
          </w:tcPr>
          <w:p w14:paraId="11C7084C" w14:textId="77777777" w:rsidR="005431CF" w:rsidRPr="0003079B" w:rsidRDefault="005431CF" w:rsidP="005431CF">
            <w:pPr>
              <w:jc w:val="center"/>
              <w:rPr>
                <w:rFonts w:asciiTheme="minorHAnsi" w:hAnsiTheme="minorHAnsi"/>
                <w:sz w:val="20"/>
              </w:rPr>
            </w:pPr>
            <w:r>
              <w:rPr>
                <w:rFonts w:asciiTheme="minorHAnsi" w:hAnsiTheme="minorHAnsi"/>
                <w:sz w:val="20"/>
              </w:rPr>
              <w:t>2003 Blackout Final Report</w:t>
            </w:r>
          </w:p>
        </w:tc>
      </w:tr>
      <w:tr w:rsidR="00061226" w14:paraId="30FD6461" w14:textId="77777777" w:rsidTr="0003079B">
        <w:tc>
          <w:tcPr>
            <w:tcW w:w="5035" w:type="dxa"/>
          </w:tcPr>
          <w:p w14:paraId="2BAEA3F6" w14:textId="11762787" w:rsidR="00061226" w:rsidRPr="005D4AAC" w:rsidRDefault="00061226" w:rsidP="00B40158">
            <w:pPr>
              <w:rPr>
                <w:b/>
                <w:color w:val="000000"/>
                <w:sz w:val="20"/>
              </w:rPr>
            </w:pPr>
            <w:r>
              <w:rPr>
                <w:b/>
                <w:color w:val="000000"/>
                <w:sz w:val="20"/>
              </w:rPr>
              <w:t>Recommendation 1-21, 23-46</w:t>
            </w:r>
          </w:p>
        </w:tc>
        <w:tc>
          <w:tcPr>
            <w:tcW w:w="5035" w:type="dxa"/>
          </w:tcPr>
          <w:p w14:paraId="65D4D507" w14:textId="6370AFAF" w:rsidR="00061226" w:rsidRDefault="00061226" w:rsidP="00B40158">
            <w:pPr>
              <w:rPr>
                <w:rFonts w:asciiTheme="minorHAnsi" w:hAnsiTheme="minorHAnsi"/>
                <w:sz w:val="20"/>
              </w:rPr>
            </w:pPr>
            <w:r>
              <w:rPr>
                <w:rFonts w:asciiTheme="minorHAnsi" w:hAnsiTheme="minorHAnsi"/>
                <w:sz w:val="20"/>
              </w:rPr>
              <w:t>Report recommendations do not apply to Real-time reliability monitoring and analysis capabilities.</w:t>
            </w:r>
          </w:p>
        </w:tc>
      </w:tr>
      <w:tr w:rsidR="0003079B" w14:paraId="4FBDBD29" w14:textId="77777777" w:rsidTr="0003079B">
        <w:tc>
          <w:tcPr>
            <w:tcW w:w="5035" w:type="dxa"/>
          </w:tcPr>
          <w:p w14:paraId="671F6CDE" w14:textId="77777777" w:rsidR="0003079B" w:rsidRPr="005D4AAC" w:rsidRDefault="0003079B" w:rsidP="00B40158">
            <w:pPr>
              <w:rPr>
                <w:rFonts w:ascii="Calibri" w:hAnsi="Calibri"/>
                <w:b/>
                <w:color w:val="000000"/>
              </w:rPr>
            </w:pPr>
            <w:r w:rsidRPr="005D4AAC">
              <w:rPr>
                <w:rFonts w:ascii="Calibri" w:hAnsi="Calibri"/>
                <w:b/>
                <w:color w:val="000000"/>
                <w:sz w:val="20"/>
              </w:rPr>
              <w:t>Recommendation 22 - Evaluate and adopt better real-time tools for operators and reliability coordinators.</w:t>
            </w:r>
          </w:p>
          <w:p w14:paraId="3BA068D6" w14:textId="77777777" w:rsidR="0047298A" w:rsidRPr="0047298A" w:rsidRDefault="0047298A" w:rsidP="0047298A">
            <w:pPr>
              <w:autoSpaceDE w:val="0"/>
              <w:autoSpaceDN w:val="0"/>
              <w:adjustRightInd w:val="0"/>
              <w:jc w:val="left"/>
              <w:rPr>
                <w:rFonts w:asciiTheme="minorHAnsi" w:hAnsiTheme="minorHAnsi"/>
                <w:sz w:val="20"/>
              </w:rPr>
            </w:pPr>
            <w:r w:rsidRPr="0047298A">
              <w:rPr>
                <w:rFonts w:asciiTheme="minorHAnsi" w:hAnsiTheme="minorHAnsi"/>
                <w:bCs/>
                <w:sz w:val="20"/>
              </w:rPr>
              <w:t xml:space="preserve">Operating Committee to evaluate </w:t>
            </w:r>
            <w:r w:rsidRPr="0047298A">
              <w:rPr>
                <w:rFonts w:asciiTheme="minorHAnsi" w:hAnsiTheme="minorHAnsi" w:cs="ZapfElliptBT-Bold"/>
                <w:bCs/>
                <w:sz w:val="20"/>
              </w:rPr>
              <w:t>the real-time operating tools necessary for reliability operation and reliability coordination, including backup capabilities. The committee’s report is to address both minimum acceptable capabilities for critical reliability functions and a guide to best practices.</w:t>
            </w:r>
          </w:p>
        </w:tc>
        <w:tc>
          <w:tcPr>
            <w:tcW w:w="5035" w:type="dxa"/>
          </w:tcPr>
          <w:p w14:paraId="13E2B65B" w14:textId="77777777" w:rsidR="0003079B" w:rsidRDefault="0047298A" w:rsidP="00B40158">
            <w:pPr>
              <w:rPr>
                <w:rFonts w:asciiTheme="minorHAnsi" w:hAnsiTheme="minorHAnsi"/>
                <w:sz w:val="20"/>
              </w:rPr>
            </w:pPr>
            <w:r>
              <w:rPr>
                <w:rFonts w:asciiTheme="minorHAnsi" w:hAnsiTheme="minorHAnsi"/>
                <w:sz w:val="20"/>
              </w:rPr>
              <w:t xml:space="preserve">The Operating Committee established the RTBPTF to evaluate real-time operating tools and make recommendations for proposed standards. </w:t>
            </w:r>
          </w:p>
          <w:p w14:paraId="7B7A8803" w14:textId="77777777" w:rsidR="0047298A" w:rsidRDefault="0047298A" w:rsidP="00B40158">
            <w:pPr>
              <w:rPr>
                <w:rFonts w:asciiTheme="minorHAnsi" w:hAnsiTheme="minorHAnsi"/>
                <w:sz w:val="20"/>
              </w:rPr>
            </w:pPr>
          </w:p>
          <w:p w14:paraId="26C0DBD2" w14:textId="77777777" w:rsidR="0047298A" w:rsidRPr="0003079B" w:rsidRDefault="0047298A" w:rsidP="00B40158">
            <w:pPr>
              <w:rPr>
                <w:rFonts w:asciiTheme="minorHAnsi" w:hAnsiTheme="minorHAnsi"/>
                <w:sz w:val="20"/>
              </w:rPr>
            </w:pPr>
            <w:r>
              <w:rPr>
                <w:rFonts w:asciiTheme="minorHAnsi" w:hAnsiTheme="minorHAnsi"/>
                <w:sz w:val="20"/>
              </w:rPr>
              <w:t xml:space="preserve">Project 2009-02 should consider these recommendations as discussed below. </w:t>
            </w:r>
          </w:p>
        </w:tc>
      </w:tr>
      <w:tr w:rsidR="00B94AA5" w14:paraId="79B82143" w14:textId="77777777" w:rsidTr="00B94AA5">
        <w:tc>
          <w:tcPr>
            <w:tcW w:w="10070" w:type="dxa"/>
            <w:gridSpan w:val="2"/>
            <w:shd w:val="clear" w:color="auto" w:fill="D5D5D5" w:themeFill="accent4"/>
          </w:tcPr>
          <w:p w14:paraId="3D0EBEBD" w14:textId="77777777" w:rsidR="00B94AA5" w:rsidRPr="0003079B" w:rsidRDefault="00B94AA5" w:rsidP="00B94AA5">
            <w:pPr>
              <w:jc w:val="center"/>
              <w:rPr>
                <w:rFonts w:asciiTheme="minorHAnsi" w:hAnsiTheme="minorHAnsi"/>
                <w:sz w:val="20"/>
              </w:rPr>
            </w:pPr>
            <w:r>
              <w:rPr>
                <w:rFonts w:asciiTheme="minorHAnsi" w:hAnsiTheme="minorHAnsi"/>
                <w:sz w:val="20"/>
              </w:rPr>
              <w:t>2011 Southwest Outage Report</w:t>
            </w:r>
          </w:p>
        </w:tc>
      </w:tr>
      <w:tr w:rsidR="00C906DE" w14:paraId="12E00D65" w14:textId="77777777" w:rsidTr="0003079B">
        <w:tc>
          <w:tcPr>
            <w:tcW w:w="5035" w:type="dxa"/>
          </w:tcPr>
          <w:p w14:paraId="07C2869F" w14:textId="2385671D" w:rsidR="00C906DE" w:rsidRPr="005D4AAC" w:rsidRDefault="00061226">
            <w:pPr>
              <w:rPr>
                <w:b/>
                <w:bCs/>
                <w:sz w:val="20"/>
                <w:szCs w:val="24"/>
              </w:rPr>
            </w:pPr>
            <w:r>
              <w:rPr>
                <w:b/>
                <w:bCs/>
                <w:sz w:val="20"/>
                <w:szCs w:val="24"/>
              </w:rPr>
              <w:t>Recommendation 1-10, 13-26</w:t>
            </w:r>
          </w:p>
        </w:tc>
        <w:tc>
          <w:tcPr>
            <w:tcW w:w="5035" w:type="dxa"/>
          </w:tcPr>
          <w:p w14:paraId="4CB33AB5" w14:textId="70122C79" w:rsidR="00C906DE" w:rsidRDefault="00061226">
            <w:pPr>
              <w:rPr>
                <w:rFonts w:asciiTheme="minorHAnsi" w:hAnsiTheme="minorHAnsi"/>
                <w:sz w:val="20"/>
              </w:rPr>
            </w:pPr>
            <w:r>
              <w:rPr>
                <w:rFonts w:asciiTheme="minorHAnsi" w:hAnsiTheme="minorHAnsi"/>
                <w:sz w:val="20"/>
              </w:rPr>
              <w:t>Report recommendations do not apply to Real-time reliability monitoring and analysis capabilities.</w:t>
            </w:r>
          </w:p>
        </w:tc>
      </w:tr>
      <w:tr w:rsidR="0003079B" w14:paraId="5B270A3B" w14:textId="77777777" w:rsidTr="0003079B">
        <w:tc>
          <w:tcPr>
            <w:tcW w:w="5035" w:type="dxa"/>
          </w:tcPr>
          <w:p w14:paraId="27E107EB" w14:textId="77777777" w:rsidR="0003079B" w:rsidRPr="005D4AAC" w:rsidRDefault="005D4AAC" w:rsidP="00B40158">
            <w:pPr>
              <w:rPr>
                <w:rFonts w:asciiTheme="minorHAnsi" w:hAnsiTheme="minorHAnsi"/>
                <w:b/>
                <w:sz w:val="20"/>
              </w:rPr>
            </w:pPr>
            <w:r w:rsidRPr="005D4AAC">
              <w:rPr>
                <w:rFonts w:ascii="Calibri" w:hAnsi="Calibri"/>
                <w:b/>
                <w:bCs/>
                <w:sz w:val="20"/>
                <w:szCs w:val="24"/>
              </w:rPr>
              <w:t xml:space="preserve">Recommendation 11 - </w:t>
            </w:r>
            <w:r w:rsidR="00B94AA5" w:rsidRPr="005D4AAC">
              <w:rPr>
                <w:rFonts w:ascii="Calibri" w:hAnsi="Calibri"/>
                <w:b/>
                <w:bCs/>
                <w:sz w:val="20"/>
                <w:szCs w:val="24"/>
              </w:rPr>
              <w:t>TOPs should review their real-time monitoring tools, such as State Estimator and RTCA, to ensure that such tools represent critical facilities needed for the reliable operation of the BPS.</w:t>
            </w:r>
          </w:p>
        </w:tc>
        <w:tc>
          <w:tcPr>
            <w:tcW w:w="5035" w:type="dxa"/>
          </w:tcPr>
          <w:p w14:paraId="7EF99085" w14:textId="74E86FEA" w:rsidR="00503BD4" w:rsidRDefault="005D4AAC" w:rsidP="005D4AAC">
            <w:pPr>
              <w:rPr>
                <w:rFonts w:asciiTheme="minorHAnsi" w:hAnsiTheme="minorHAnsi"/>
                <w:sz w:val="20"/>
              </w:rPr>
            </w:pPr>
            <w:r>
              <w:rPr>
                <w:rFonts w:asciiTheme="minorHAnsi" w:hAnsiTheme="minorHAnsi"/>
                <w:sz w:val="20"/>
              </w:rPr>
              <w:t xml:space="preserve">Project 2014-03 </w:t>
            </w:r>
            <w:r w:rsidR="00884983">
              <w:rPr>
                <w:rFonts w:asciiTheme="minorHAnsi" w:hAnsiTheme="minorHAnsi"/>
                <w:sz w:val="20"/>
              </w:rPr>
              <w:t>developed the</w:t>
            </w:r>
            <w:r>
              <w:rPr>
                <w:rFonts w:asciiTheme="minorHAnsi" w:hAnsiTheme="minorHAnsi"/>
                <w:sz w:val="20"/>
              </w:rPr>
              <w:t xml:space="preserve"> </w:t>
            </w:r>
            <w:r w:rsidR="00EE088B">
              <w:rPr>
                <w:rFonts w:asciiTheme="minorHAnsi" w:hAnsiTheme="minorHAnsi"/>
                <w:sz w:val="20"/>
              </w:rPr>
              <w:t xml:space="preserve">proposed </w:t>
            </w:r>
            <w:r>
              <w:rPr>
                <w:rFonts w:asciiTheme="minorHAnsi" w:hAnsiTheme="minorHAnsi"/>
                <w:sz w:val="20"/>
              </w:rPr>
              <w:t xml:space="preserve">definition of Real-time Assessment </w:t>
            </w:r>
            <w:r w:rsidR="00503BD4">
              <w:rPr>
                <w:rFonts w:asciiTheme="minorHAnsi" w:hAnsiTheme="minorHAnsi"/>
                <w:sz w:val="20"/>
              </w:rPr>
              <w:t xml:space="preserve">and </w:t>
            </w:r>
            <w:r w:rsidR="006E6408">
              <w:rPr>
                <w:rFonts w:asciiTheme="minorHAnsi" w:hAnsiTheme="minorHAnsi"/>
                <w:sz w:val="20"/>
              </w:rPr>
              <w:t>p</w:t>
            </w:r>
            <w:r w:rsidR="00503BD4">
              <w:rPr>
                <w:rFonts w:asciiTheme="minorHAnsi" w:hAnsiTheme="minorHAnsi"/>
                <w:sz w:val="20"/>
              </w:rPr>
              <w:t xml:space="preserve">roposed TOP-003-3 Requirement R1 </w:t>
            </w:r>
            <w:r w:rsidR="006E6408">
              <w:rPr>
                <w:rFonts w:asciiTheme="minorHAnsi" w:hAnsiTheme="minorHAnsi"/>
                <w:sz w:val="20"/>
              </w:rPr>
              <w:t xml:space="preserve">which describes the requirements for a </w:t>
            </w:r>
            <w:r w:rsidR="007F199A">
              <w:rPr>
                <w:rFonts w:asciiTheme="minorHAnsi" w:hAnsiTheme="minorHAnsi"/>
                <w:sz w:val="20"/>
              </w:rPr>
              <w:t xml:space="preserve">data specification </w:t>
            </w:r>
            <w:r w:rsidR="006E6408">
              <w:rPr>
                <w:rFonts w:asciiTheme="minorHAnsi" w:hAnsiTheme="minorHAnsi"/>
                <w:sz w:val="20"/>
              </w:rPr>
              <w:t xml:space="preserve">that will provide all of the data that a TOP needs in order to fulfill its reliability function. </w:t>
            </w:r>
            <w:r w:rsidR="007F199A">
              <w:rPr>
                <w:rFonts w:asciiTheme="minorHAnsi" w:hAnsiTheme="minorHAnsi"/>
                <w:sz w:val="20"/>
              </w:rPr>
              <w:t xml:space="preserve">Together, these </w:t>
            </w:r>
            <w:r w:rsidR="00B25E77">
              <w:rPr>
                <w:rFonts w:asciiTheme="minorHAnsi" w:hAnsiTheme="minorHAnsi"/>
                <w:sz w:val="20"/>
              </w:rPr>
              <w:t>address capabilities</w:t>
            </w:r>
            <w:r w:rsidR="00623934">
              <w:rPr>
                <w:rFonts w:asciiTheme="minorHAnsi" w:hAnsiTheme="minorHAnsi"/>
                <w:sz w:val="20"/>
              </w:rPr>
              <w:t xml:space="preserve"> and required data TOPs must have to </w:t>
            </w:r>
            <w:r w:rsidR="00B25E77">
              <w:rPr>
                <w:rFonts w:asciiTheme="minorHAnsi" w:hAnsiTheme="minorHAnsi"/>
                <w:sz w:val="20"/>
              </w:rPr>
              <w:t>ensure adequate situational</w:t>
            </w:r>
            <w:r w:rsidR="00623934">
              <w:rPr>
                <w:rFonts w:asciiTheme="minorHAnsi" w:hAnsiTheme="minorHAnsi"/>
                <w:sz w:val="20"/>
              </w:rPr>
              <w:t xml:space="preserve"> awareness</w:t>
            </w:r>
            <w:r w:rsidR="00503BD4">
              <w:rPr>
                <w:rFonts w:asciiTheme="minorHAnsi" w:hAnsiTheme="minorHAnsi"/>
                <w:sz w:val="20"/>
              </w:rPr>
              <w:t xml:space="preserve">. </w:t>
            </w:r>
          </w:p>
          <w:p w14:paraId="191E58C4" w14:textId="77777777" w:rsidR="005D4AAC" w:rsidRDefault="005D4AAC" w:rsidP="005D4AAC">
            <w:pPr>
              <w:rPr>
                <w:rFonts w:asciiTheme="minorHAnsi" w:hAnsiTheme="minorHAnsi"/>
                <w:b/>
                <w:sz w:val="20"/>
              </w:rPr>
            </w:pPr>
          </w:p>
          <w:p w14:paraId="3C402701" w14:textId="77777777" w:rsidR="00503BD4" w:rsidRPr="00503BD4" w:rsidRDefault="00503BD4" w:rsidP="005D4AAC">
            <w:pPr>
              <w:rPr>
                <w:rFonts w:asciiTheme="minorHAnsi" w:hAnsiTheme="minorHAnsi"/>
                <w:sz w:val="20"/>
              </w:rPr>
            </w:pPr>
            <w:r w:rsidRPr="00503BD4">
              <w:rPr>
                <w:rFonts w:asciiTheme="minorHAnsi" w:hAnsiTheme="minorHAnsi"/>
                <w:b/>
                <w:sz w:val="20"/>
              </w:rPr>
              <w:t xml:space="preserve">Real-time Assessment - </w:t>
            </w:r>
            <w:r w:rsidRPr="00503BD4">
              <w:rPr>
                <w:rFonts w:asciiTheme="minorHAnsi" w:hAnsiTheme="minorHAnsi"/>
                <w:sz w:val="20"/>
              </w:rPr>
              <w:t>An evaluation of system conditions using Real-time data to assess existing (pre-Contingency) and potential (post-Contingency) operating conditions. The assessment shall reflect applicable inputs including, but not limited to: load, generation output levels, known Protection System and Special Protection System status or degradation, Transmission outages, generator outages, Interchange, Facility Ratings, and identified phase angle and equipment limitations. (Real-time Assessment may be provided through internal systems or through third-party services.)</w:t>
            </w:r>
          </w:p>
          <w:p w14:paraId="04251600" w14:textId="77777777" w:rsidR="00503BD4" w:rsidRDefault="00503BD4" w:rsidP="005D4AAC">
            <w:pPr>
              <w:rPr>
                <w:rFonts w:asciiTheme="minorHAnsi" w:hAnsiTheme="minorHAnsi"/>
                <w:b/>
                <w:sz w:val="20"/>
              </w:rPr>
            </w:pPr>
          </w:p>
          <w:p w14:paraId="1DC9C02A" w14:textId="77777777" w:rsidR="005D4AAC" w:rsidRPr="005D4AAC" w:rsidRDefault="005D4AAC" w:rsidP="005D4AAC">
            <w:pPr>
              <w:rPr>
                <w:rFonts w:asciiTheme="minorHAnsi" w:hAnsiTheme="minorHAnsi"/>
                <w:sz w:val="20"/>
              </w:rPr>
            </w:pPr>
            <w:r w:rsidRPr="005D4AAC">
              <w:rPr>
                <w:rFonts w:asciiTheme="minorHAnsi" w:hAnsiTheme="minorHAnsi"/>
                <w:b/>
                <w:sz w:val="20"/>
              </w:rPr>
              <w:t>Proposed TOP-003-3, Requirement R1, Part 1.1</w:t>
            </w:r>
            <w:r w:rsidRPr="005D4AAC">
              <w:rPr>
                <w:rFonts w:asciiTheme="minorHAnsi" w:hAnsiTheme="minorHAnsi"/>
                <w:sz w:val="20"/>
              </w:rPr>
              <w:t>:</w:t>
            </w:r>
          </w:p>
          <w:p w14:paraId="5FDDCDA5" w14:textId="77777777" w:rsidR="0003079B" w:rsidRPr="0003079B" w:rsidRDefault="005D4AAC" w:rsidP="005D4AAC">
            <w:pPr>
              <w:rPr>
                <w:rFonts w:asciiTheme="minorHAnsi" w:hAnsiTheme="minorHAnsi"/>
                <w:sz w:val="20"/>
              </w:rPr>
            </w:pPr>
            <w:r w:rsidRPr="005D4AAC">
              <w:rPr>
                <w:rFonts w:asciiTheme="minorHAnsi" w:hAnsiTheme="minorHAnsi"/>
                <w:sz w:val="20"/>
              </w:rPr>
              <w:t>A list of data and information needed by the Transmission Operator to support its Operational Planning Analyses, Real-time monitoring, and Real-time Assessments including non-BES data and external network data as deemed necessary by the Transmission Operator.</w:t>
            </w:r>
          </w:p>
        </w:tc>
      </w:tr>
      <w:tr w:rsidR="0003079B" w14:paraId="2194093B" w14:textId="77777777" w:rsidTr="0003079B">
        <w:tc>
          <w:tcPr>
            <w:tcW w:w="5035" w:type="dxa"/>
          </w:tcPr>
          <w:p w14:paraId="03C06ABB" w14:textId="77777777" w:rsidR="0003079B" w:rsidRPr="004C5D7D" w:rsidRDefault="004C5D7D" w:rsidP="00B40158">
            <w:pPr>
              <w:rPr>
                <w:rFonts w:asciiTheme="minorHAnsi" w:hAnsiTheme="minorHAnsi"/>
                <w:b/>
                <w:sz w:val="20"/>
              </w:rPr>
            </w:pPr>
            <w:r w:rsidRPr="004C5D7D">
              <w:rPr>
                <w:rFonts w:asciiTheme="minorHAnsi" w:hAnsiTheme="minorHAnsi"/>
                <w:b/>
                <w:sz w:val="20"/>
              </w:rPr>
              <w:t>Recommendation 12 - TOPs should take measures to ensure that their real-time tools are adequate, operational, and run frequently enough to provide their operators the situational awareness necessary to identify and plan for contingencies and reliably operate their systems.</w:t>
            </w:r>
          </w:p>
        </w:tc>
        <w:tc>
          <w:tcPr>
            <w:tcW w:w="5035" w:type="dxa"/>
          </w:tcPr>
          <w:p w14:paraId="07CB2DA0" w14:textId="759BCB20" w:rsidR="004C5D7D" w:rsidRDefault="004C5D7D" w:rsidP="004C5D7D">
            <w:pPr>
              <w:rPr>
                <w:rFonts w:asciiTheme="minorHAnsi" w:hAnsiTheme="minorHAnsi"/>
                <w:sz w:val="20"/>
              </w:rPr>
            </w:pPr>
            <w:r w:rsidRPr="004C5D7D">
              <w:rPr>
                <w:rFonts w:asciiTheme="minorHAnsi" w:hAnsiTheme="minorHAnsi"/>
                <w:sz w:val="20"/>
              </w:rPr>
              <w:t xml:space="preserve">Project 2014-03 developed a requirement for the performance of a Real-time Assessment for Transmission Operators. </w:t>
            </w:r>
          </w:p>
          <w:p w14:paraId="18A2149D" w14:textId="77777777" w:rsidR="004C5D7D" w:rsidRDefault="004C5D7D" w:rsidP="004C5D7D">
            <w:pPr>
              <w:rPr>
                <w:rFonts w:asciiTheme="minorHAnsi" w:hAnsiTheme="minorHAnsi"/>
                <w:sz w:val="20"/>
              </w:rPr>
            </w:pPr>
          </w:p>
          <w:p w14:paraId="1CFD9B70" w14:textId="41EBF3A9" w:rsidR="004C5D7D" w:rsidRPr="004C5D7D" w:rsidRDefault="004C5D7D" w:rsidP="004C5D7D">
            <w:pPr>
              <w:rPr>
                <w:rFonts w:asciiTheme="minorHAnsi" w:hAnsiTheme="minorHAnsi"/>
                <w:sz w:val="20"/>
              </w:rPr>
            </w:pPr>
            <w:r w:rsidRPr="004C5D7D">
              <w:rPr>
                <w:rFonts w:asciiTheme="minorHAnsi" w:hAnsiTheme="minorHAnsi"/>
                <w:sz w:val="20"/>
              </w:rPr>
              <w:t xml:space="preserve">Standards developed in Project 2009-02 </w:t>
            </w:r>
            <w:r w:rsidR="000737A1">
              <w:rPr>
                <w:rFonts w:asciiTheme="minorHAnsi" w:hAnsiTheme="minorHAnsi"/>
                <w:sz w:val="20"/>
              </w:rPr>
              <w:t>will</w:t>
            </w:r>
            <w:r w:rsidR="00B27D33">
              <w:rPr>
                <w:rFonts w:asciiTheme="minorHAnsi" w:hAnsiTheme="minorHAnsi"/>
                <w:sz w:val="20"/>
              </w:rPr>
              <w:t xml:space="preserve"> </w:t>
            </w:r>
            <w:r>
              <w:rPr>
                <w:rFonts w:asciiTheme="minorHAnsi" w:hAnsiTheme="minorHAnsi"/>
                <w:sz w:val="20"/>
              </w:rPr>
              <w:t>a</w:t>
            </w:r>
            <w:r w:rsidRPr="004C5D7D">
              <w:rPr>
                <w:rFonts w:asciiTheme="minorHAnsi" w:hAnsiTheme="minorHAnsi"/>
                <w:sz w:val="20"/>
              </w:rPr>
              <w:t>ddress th</w:t>
            </w:r>
            <w:r>
              <w:rPr>
                <w:rFonts w:asciiTheme="minorHAnsi" w:hAnsiTheme="minorHAnsi"/>
                <w:sz w:val="20"/>
              </w:rPr>
              <w:t xml:space="preserve">e adequacy of tools </w:t>
            </w:r>
            <w:r w:rsidR="00D97A38">
              <w:rPr>
                <w:rFonts w:asciiTheme="minorHAnsi" w:hAnsiTheme="minorHAnsi"/>
                <w:sz w:val="20"/>
              </w:rPr>
              <w:t xml:space="preserve">as described in this </w:t>
            </w:r>
            <w:r w:rsidRPr="004C5D7D">
              <w:rPr>
                <w:rFonts w:asciiTheme="minorHAnsi" w:hAnsiTheme="minorHAnsi"/>
                <w:sz w:val="20"/>
              </w:rPr>
              <w:t>recommend</w:t>
            </w:r>
            <w:r w:rsidR="00D97A38">
              <w:rPr>
                <w:rFonts w:asciiTheme="minorHAnsi" w:hAnsiTheme="minorHAnsi"/>
                <w:sz w:val="20"/>
              </w:rPr>
              <w:t>ation</w:t>
            </w:r>
            <w:r w:rsidRPr="004C5D7D">
              <w:rPr>
                <w:rFonts w:asciiTheme="minorHAnsi" w:hAnsiTheme="minorHAnsi"/>
                <w:sz w:val="20"/>
              </w:rPr>
              <w:t>.</w:t>
            </w:r>
          </w:p>
          <w:p w14:paraId="4840C757" w14:textId="77777777" w:rsidR="004C5D7D" w:rsidRPr="004C5D7D" w:rsidRDefault="004C5D7D" w:rsidP="004C5D7D">
            <w:pPr>
              <w:rPr>
                <w:rFonts w:asciiTheme="minorHAnsi" w:hAnsiTheme="minorHAnsi"/>
                <w:sz w:val="20"/>
              </w:rPr>
            </w:pPr>
          </w:p>
          <w:p w14:paraId="782C4286" w14:textId="77777777" w:rsidR="004C5D7D" w:rsidRPr="004C5D7D" w:rsidRDefault="004C5D7D" w:rsidP="004C5D7D">
            <w:pPr>
              <w:rPr>
                <w:rFonts w:asciiTheme="minorHAnsi" w:hAnsiTheme="minorHAnsi"/>
                <w:b/>
                <w:sz w:val="20"/>
              </w:rPr>
            </w:pPr>
            <w:r w:rsidRPr="004C5D7D">
              <w:rPr>
                <w:rFonts w:asciiTheme="minorHAnsi" w:hAnsiTheme="minorHAnsi"/>
                <w:b/>
                <w:sz w:val="20"/>
              </w:rPr>
              <w:t>Proposed TOP-001-3, Requirement R13:</w:t>
            </w:r>
          </w:p>
          <w:p w14:paraId="5500FA6D" w14:textId="77777777" w:rsidR="0003079B" w:rsidRPr="0003079B" w:rsidRDefault="004C5D7D" w:rsidP="004C5D7D">
            <w:pPr>
              <w:rPr>
                <w:rFonts w:asciiTheme="minorHAnsi" w:hAnsiTheme="minorHAnsi"/>
                <w:sz w:val="20"/>
              </w:rPr>
            </w:pPr>
            <w:r w:rsidRPr="004C5D7D">
              <w:rPr>
                <w:rFonts w:asciiTheme="minorHAnsi" w:hAnsiTheme="minorHAnsi"/>
                <w:sz w:val="20"/>
              </w:rPr>
              <w:t>Each Transmission Operator shall ensure that a Real-time Assessment is performed at least once every 30 minutes.</w:t>
            </w:r>
          </w:p>
        </w:tc>
      </w:tr>
      <w:tr w:rsidR="0003079B" w14:paraId="766738E6" w14:textId="77777777" w:rsidTr="0003079B">
        <w:tc>
          <w:tcPr>
            <w:tcW w:w="5035" w:type="dxa"/>
          </w:tcPr>
          <w:p w14:paraId="4732E9E9" w14:textId="77777777" w:rsidR="0003079B" w:rsidRPr="00FC262E" w:rsidRDefault="00FC262E" w:rsidP="00B40158">
            <w:pPr>
              <w:rPr>
                <w:rFonts w:asciiTheme="minorHAnsi" w:hAnsiTheme="minorHAnsi"/>
                <w:b/>
                <w:sz w:val="20"/>
              </w:rPr>
            </w:pPr>
            <w:r w:rsidRPr="00FC262E">
              <w:rPr>
                <w:rFonts w:asciiTheme="minorHAnsi" w:hAnsiTheme="minorHAnsi"/>
                <w:b/>
                <w:bCs/>
                <w:sz w:val="20"/>
              </w:rPr>
              <w:t>Recommendation 27 - TOPs should have: (1) the tools necessary to determine phase angle differences following the loss of lines; and (2) mitigation and operating plans for reclosing lines with large phase angle differences.</w:t>
            </w:r>
          </w:p>
        </w:tc>
        <w:tc>
          <w:tcPr>
            <w:tcW w:w="5035" w:type="dxa"/>
          </w:tcPr>
          <w:p w14:paraId="46618996" w14:textId="098ADE6F" w:rsidR="0029782E" w:rsidRDefault="00254301" w:rsidP="00254301">
            <w:pPr>
              <w:rPr>
                <w:rFonts w:asciiTheme="minorHAnsi" w:hAnsiTheme="minorHAnsi"/>
                <w:sz w:val="20"/>
              </w:rPr>
            </w:pPr>
            <w:r>
              <w:rPr>
                <w:rFonts w:asciiTheme="minorHAnsi" w:hAnsiTheme="minorHAnsi"/>
                <w:sz w:val="20"/>
              </w:rPr>
              <w:t>P</w:t>
            </w:r>
            <w:r w:rsidR="00FC262E" w:rsidRPr="00FC262E">
              <w:rPr>
                <w:rFonts w:asciiTheme="minorHAnsi" w:hAnsiTheme="minorHAnsi"/>
                <w:sz w:val="20"/>
              </w:rPr>
              <w:t>roposed definitions of Real-time Assessment (RTA) and Operational Planning Analysis (OPA)</w:t>
            </w:r>
            <w:r w:rsidR="002456B4">
              <w:rPr>
                <w:rFonts w:asciiTheme="minorHAnsi" w:hAnsiTheme="minorHAnsi"/>
                <w:sz w:val="20"/>
              </w:rPr>
              <w:t xml:space="preserve"> developed in Project 2014-03</w:t>
            </w:r>
            <w:r w:rsidR="0029782E">
              <w:rPr>
                <w:rFonts w:asciiTheme="minorHAnsi" w:hAnsiTheme="minorHAnsi"/>
                <w:sz w:val="20"/>
              </w:rPr>
              <w:t xml:space="preserve"> specify that identified phase angle limitations must be considered</w:t>
            </w:r>
            <w:r w:rsidR="004960DF">
              <w:rPr>
                <w:rFonts w:asciiTheme="minorHAnsi" w:hAnsiTheme="minorHAnsi"/>
                <w:sz w:val="20"/>
              </w:rPr>
              <w:t xml:space="preserve"> and</w:t>
            </w:r>
            <w:r w:rsidR="0029782E">
              <w:rPr>
                <w:rFonts w:asciiTheme="minorHAnsi" w:hAnsiTheme="minorHAnsi"/>
                <w:sz w:val="20"/>
              </w:rPr>
              <w:t xml:space="preserve"> </w:t>
            </w:r>
            <w:r>
              <w:rPr>
                <w:rFonts w:asciiTheme="minorHAnsi" w:hAnsiTheme="minorHAnsi"/>
                <w:sz w:val="20"/>
              </w:rPr>
              <w:t>deal with applying phase angle information</w:t>
            </w:r>
            <w:r w:rsidR="00FC262E" w:rsidRPr="00FC262E">
              <w:rPr>
                <w:rFonts w:asciiTheme="minorHAnsi" w:hAnsiTheme="minorHAnsi"/>
                <w:sz w:val="20"/>
              </w:rPr>
              <w:t xml:space="preserve">. </w:t>
            </w:r>
            <w:r w:rsidR="0029782E">
              <w:rPr>
                <w:rFonts w:asciiTheme="minorHAnsi" w:hAnsiTheme="minorHAnsi"/>
                <w:sz w:val="20"/>
              </w:rPr>
              <w:t xml:space="preserve">Proposed TOP-002 Requirement R2 specifies that TOPs must have an Operating Plan(s) for next-day operations to address potential SOL exceedances identified in the OPA. </w:t>
            </w:r>
            <w:r w:rsidR="006928C1">
              <w:rPr>
                <w:rFonts w:asciiTheme="minorHAnsi" w:hAnsiTheme="minorHAnsi"/>
                <w:sz w:val="20"/>
              </w:rPr>
              <w:t xml:space="preserve">Data specification requirements in </w:t>
            </w:r>
            <w:r w:rsidR="00B775B9">
              <w:rPr>
                <w:rFonts w:asciiTheme="minorHAnsi" w:hAnsiTheme="minorHAnsi"/>
                <w:sz w:val="20"/>
              </w:rPr>
              <w:t xml:space="preserve">approved </w:t>
            </w:r>
            <w:r w:rsidR="006928C1">
              <w:rPr>
                <w:rFonts w:asciiTheme="minorHAnsi" w:hAnsiTheme="minorHAnsi"/>
                <w:sz w:val="20"/>
              </w:rPr>
              <w:t>IRO-010-1, proposed IRO-010-2, and proposed TOP-003-3 provide a means for RCs and TOPs to obtain phase angle information.</w:t>
            </w:r>
          </w:p>
          <w:p w14:paraId="2EDBFDAD" w14:textId="77777777" w:rsidR="0029782E" w:rsidRDefault="0029782E" w:rsidP="00254301">
            <w:pPr>
              <w:rPr>
                <w:rFonts w:asciiTheme="minorHAnsi" w:hAnsiTheme="minorHAnsi"/>
                <w:sz w:val="20"/>
              </w:rPr>
            </w:pPr>
          </w:p>
          <w:p w14:paraId="630666B4" w14:textId="77849C28" w:rsidR="00FC262E" w:rsidRPr="00FC262E" w:rsidRDefault="00FC262E" w:rsidP="00FC262E">
            <w:pPr>
              <w:rPr>
                <w:rFonts w:asciiTheme="minorHAnsi" w:hAnsiTheme="minorHAnsi"/>
                <w:sz w:val="20"/>
              </w:rPr>
            </w:pPr>
            <w:r w:rsidRPr="00D176AF">
              <w:rPr>
                <w:rFonts w:asciiTheme="minorHAnsi" w:hAnsiTheme="minorHAnsi"/>
                <w:b/>
                <w:sz w:val="20"/>
              </w:rPr>
              <w:t>Proposed Definition: Operational Planning Analysis</w:t>
            </w:r>
            <w:r w:rsidR="001D4CFA">
              <w:rPr>
                <w:rFonts w:asciiTheme="minorHAnsi" w:hAnsiTheme="minorHAnsi"/>
                <w:b/>
                <w:sz w:val="20"/>
              </w:rPr>
              <w:t>:</w:t>
            </w:r>
            <w:r w:rsidRPr="00FC262E">
              <w:rPr>
                <w:rFonts w:asciiTheme="minorHAnsi" w:hAnsiTheme="minorHAnsi"/>
                <w:sz w:val="20"/>
              </w:rPr>
              <w:t xml:space="preserve">     An evaluation of projected system conditions to assess anticipated (pre-Contingency) and potential (post-Contingency) conditions for next-day operations. The evaluation shall reflect applicable inputs including, but not limited to, load forecasts; generation output levels; Interchange; known Protection System and Special Protection System status or degradation; Transmission outages; generator outages; Facility Ratings; and identified phase angle and equipment limitations. (Operational Planning Analysis may be provided through internal systems or through third-party services.) </w:t>
            </w:r>
          </w:p>
          <w:p w14:paraId="079F03B3" w14:textId="77777777" w:rsidR="00FC262E" w:rsidRPr="00FC262E" w:rsidRDefault="00FC262E" w:rsidP="00FC262E">
            <w:pPr>
              <w:rPr>
                <w:rFonts w:asciiTheme="minorHAnsi" w:hAnsiTheme="minorHAnsi"/>
                <w:sz w:val="20"/>
              </w:rPr>
            </w:pPr>
          </w:p>
          <w:p w14:paraId="00EB0999" w14:textId="3A8CB2C4" w:rsidR="00FC262E" w:rsidRDefault="00FC262E" w:rsidP="00FC262E">
            <w:pPr>
              <w:rPr>
                <w:rFonts w:asciiTheme="minorHAnsi" w:hAnsiTheme="minorHAnsi"/>
                <w:sz w:val="20"/>
              </w:rPr>
            </w:pPr>
            <w:r w:rsidRPr="00D176AF">
              <w:rPr>
                <w:rFonts w:asciiTheme="minorHAnsi" w:hAnsiTheme="minorHAnsi"/>
                <w:b/>
                <w:sz w:val="20"/>
              </w:rPr>
              <w:t>Proposed Definition: Real-time Assessment</w:t>
            </w:r>
            <w:r w:rsidR="001D4CFA">
              <w:rPr>
                <w:rFonts w:asciiTheme="minorHAnsi" w:hAnsiTheme="minorHAnsi"/>
                <w:b/>
                <w:sz w:val="20"/>
              </w:rPr>
              <w:t>:</w:t>
            </w:r>
            <w:r w:rsidRPr="00FC262E">
              <w:rPr>
                <w:rFonts w:asciiTheme="minorHAnsi" w:hAnsiTheme="minorHAnsi"/>
                <w:sz w:val="20"/>
              </w:rPr>
              <w:t xml:space="preserve">  An evaluation of system conditions using Real-time data to assess existing (pre-Contingency) and potential (post-Contingency) operating conditions. The assessment shall reflect applicable inputs including, but not limited to: load, generation output levels, known Protection System and Special Protection System status or degradation, Transmission outages, generator outages, Interchange, Facility Ratings, and identified phase angle and equipment limitations. (Real-time Assessment may be provided through internal systems or through third-party services.)</w:t>
            </w:r>
          </w:p>
          <w:p w14:paraId="1BA22330" w14:textId="77777777" w:rsidR="0029782E" w:rsidRDefault="0029782E" w:rsidP="00FC262E">
            <w:pPr>
              <w:rPr>
                <w:rFonts w:asciiTheme="minorHAnsi" w:hAnsiTheme="minorHAnsi"/>
                <w:sz w:val="20"/>
              </w:rPr>
            </w:pPr>
          </w:p>
          <w:p w14:paraId="53DBF258" w14:textId="42B2C9DE" w:rsidR="0029782E" w:rsidRPr="00400B02" w:rsidRDefault="00D176AF" w:rsidP="0029782E">
            <w:pPr>
              <w:rPr>
                <w:rFonts w:asciiTheme="minorHAnsi" w:hAnsiTheme="minorHAnsi"/>
                <w:b/>
                <w:sz w:val="20"/>
              </w:rPr>
            </w:pPr>
            <w:r>
              <w:rPr>
                <w:rFonts w:asciiTheme="minorHAnsi" w:hAnsiTheme="minorHAnsi"/>
                <w:b/>
                <w:sz w:val="20"/>
              </w:rPr>
              <w:t xml:space="preserve">Proposed </w:t>
            </w:r>
            <w:r w:rsidR="0029782E" w:rsidRPr="00400B02">
              <w:rPr>
                <w:rFonts w:asciiTheme="minorHAnsi" w:hAnsiTheme="minorHAnsi"/>
                <w:b/>
                <w:sz w:val="20"/>
              </w:rPr>
              <w:t>TOP-002-4</w:t>
            </w:r>
          </w:p>
          <w:p w14:paraId="7A5DAA9D" w14:textId="6DB10857" w:rsidR="0029782E" w:rsidRPr="0003079B" w:rsidRDefault="0029782E" w:rsidP="00787546">
            <w:pPr>
              <w:rPr>
                <w:rFonts w:asciiTheme="minorHAnsi" w:hAnsiTheme="minorHAnsi"/>
                <w:sz w:val="20"/>
              </w:rPr>
            </w:pPr>
            <w:r>
              <w:rPr>
                <w:rFonts w:asciiTheme="minorHAnsi" w:hAnsiTheme="minorHAnsi"/>
                <w:sz w:val="20"/>
              </w:rPr>
              <w:t xml:space="preserve">R2. </w:t>
            </w:r>
            <w:r w:rsidRPr="00DB1EBA">
              <w:rPr>
                <w:rFonts w:asciiTheme="minorHAnsi" w:hAnsiTheme="minorHAnsi"/>
                <w:sz w:val="20"/>
              </w:rPr>
              <w:t>Each Transmission Operator shall have an Operating Plan(s) for next-day operations to address potential System Operating Limit (SOL) exceedances identified as a result of</w:t>
            </w:r>
            <w:r>
              <w:t xml:space="preserve"> </w:t>
            </w:r>
            <w:r w:rsidRPr="00DB1EBA">
              <w:rPr>
                <w:rFonts w:asciiTheme="minorHAnsi" w:hAnsiTheme="minorHAnsi"/>
                <w:sz w:val="20"/>
              </w:rPr>
              <w:t>its Operational Planning Analysis as required in Requirement R1.</w:t>
            </w:r>
          </w:p>
        </w:tc>
      </w:tr>
      <w:tr w:rsidR="003F5919" w14:paraId="7B8ECA8C" w14:textId="77777777" w:rsidTr="003F5919">
        <w:tc>
          <w:tcPr>
            <w:tcW w:w="10070" w:type="dxa"/>
            <w:gridSpan w:val="2"/>
            <w:shd w:val="clear" w:color="auto" w:fill="D5D5D5" w:themeFill="accent4"/>
          </w:tcPr>
          <w:p w14:paraId="70FED719" w14:textId="77777777" w:rsidR="003F5919" w:rsidRPr="0003079B" w:rsidRDefault="003F5919" w:rsidP="003F5919">
            <w:pPr>
              <w:jc w:val="center"/>
              <w:rPr>
                <w:rFonts w:asciiTheme="minorHAnsi" w:hAnsiTheme="minorHAnsi"/>
                <w:sz w:val="20"/>
              </w:rPr>
            </w:pPr>
            <w:r>
              <w:rPr>
                <w:rFonts w:asciiTheme="minorHAnsi" w:hAnsiTheme="minorHAnsi"/>
                <w:sz w:val="20"/>
              </w:rPr>
              <w:t>RTBPTF Report</w:t>
            </w:r>
          </w:p>
        </w:tc>
      </w:tr>
      <w:tr w:rsidR="003F5919" w14:paraId="267C1935" w14:textId="77777777" w:rsidTr="0003079B">
        <w:tc>
          <w:tcPr>
            <w:tcW w:w="5035" w:type="dxa"/>
          </w:tcPr>
          <w:p w14:paraId="2FFD4F6D" w14:textId="77777777" w:rsidR="00652BBE" w:rsidRPr="00652BBE" w:rsidRDefault="00652BBE" w:rsidP="00652BBE">
            <w:pPr>
              <w:rPr>
                <w:rFonts w:asciiTheme="minorHAnsi" w:hAnsiTheme="minorHAnsi"/>
                <w:b/>
                <w:sz w:val="20"/>
              </w:rPr>
            </w:pPr>
            <w:r w:rsidRPr="00652BBE">
              <w:rPr>
                <w:rFonts w:asciiTheme="minorHAnsi" w:hAnsiTheme="minorHAnsi"/>
                <w:b/>
                <w:sz w:val="20"/>
              </w:rPr>
              <w:t>S1 - Mandate the following reliability tools as mandatory</w:t>
            </w:r>
          </w:p>
          <w:p w14:paraId="23DCD819" w14:textId="26E53FD8" w:rsidR="003F5919" w:rsidRPr="00652BBE" w:rsidRDefault="00B25E77" w:rsidP="00652BBE">
            <w:pPr>
              <w:rPr>
                <w:rFonts w:asciiTheme="minorHAnsi" w:hAnsiTheme="minorHAnsi"/>
                <w:b/>
                <w:sz w:val="20"/>
              </w:rPr>
            </w:pPr>
            <w:r>
              <w:rPr>
                <w:rFonts w:asciiTheme="minorHAnsi" w:hAnsiTheme="minorHAnsi"/>
                <w:b/>
                <w:sz w:val="20"/>
              </w:rPr>
              <w:t>m</w:t>
            </w:r>
            <w:r w:rsidRPr="00652BBE">
              <w:rPr>
                <w:rFonts w:asciiTheme="minorHAnsi" w:hAnsiTheme="minorHAnsi"/>
                <w:b/>
                <w:sz w:val="20"/>
              </w:rPr>
              <w:t>onitoring</w:t>
            </w:r>
            <w:r w:rsidR="00652BBE" w:rsidRPr="00652BBE">
              <w:rPr>
                <w:rFonts w:asciiTheme="minorHAnsi" w:hAnsiTheme="minorHAnsi"/>
                <w:b/>
                <w:sz w:val="20"/>
              </w:rPr>
              <w:t xml:space="preserve"> and analysis tools.</w:t>
            </w:r>
          </w:p>
          <w:p w14:paraId="6A5B0634" w14:textId="4CAFA858" w:rsidR="00652BBE" w:rsidRPr="00652BBE" w:rsidRDefault="00652BBE" w:rsidP="00652BBE">
            <w:pPr>
              <w:pStyle w:val="ListParagraph"/>
              <w:numPr>
                <w:ilvl w:val="0"/>
                <w:numId w:val="19"/>
              </w:numPr>
              <w:rPr>
                <w:rFonts w:asciiTheme="minorHAnsi" w:hAnsiTheme="minorHAnsi"/>
                <w:b/>
                <w:sz w:val="20"/>
              </w:rPr>
            </w:pPr>
            <w:r w:rsidRPr="00652BBE">
              <w:rPr>
                <w:rFonts w:asciiTheme="minorHAnsi" w:hAnsiTheme="minorHAnsi"/>
                <w:b/>
                <w:sz w:val="20"/>
              </w:rPr>
              <w:t>Alarm Tools</w:t>
            </w:r>
          </w:p>
          <w:p w14:paraId="4109F1E6" w14:textId="77777777" w:rsidR="00652BBE" w:rsidRPr="00652BBE" w:rsidRDefault="00652BBE" w:rsidP="00652BBE">
            <w:pPr>
              <w:pStyle w:val="ListParagraph"/>
              <w:numPr>
                <w:ilvl w:val="0"/>
                <w:numId w:val="19"/>
              </w:numPr>
              <w:rPr>
                <w:rFonts w:asciiTheme="minorHAnsi" w:hAnsiTheme="minorHAnsi"/>
                <w:b/>
                <w:sz w:val="20"/>
              </w:rPr>
            </w:pPr>
            <w:r w:rsidRPr="00652BBE">
              <w:rPr>
                <w:rFonts w:asciiTheme="minorHAnsi" w:hAnsiTheme="minorHAnsi"/>
                <w:b/>
                <w:sz w:val="20"/>
              </w:rPr>
              <w:t>Telemetry Data Systems</w:t>
            </w:r>
          </w:p>
          <w:p w14:paraId="3591EBCF" w14:textId="77777777" w:rsidR="00652BBE" w:rsidRPr="00652BBE" w:rsidRDefault="00652BBE" w:rsidP="00652BBE">
            <w:pPr>
              <w:pStyle w:val="ListParagraph"/>
              <w:numPr>
                <w:ilvl w:val="0"/>
                <w:numId w:val="19"/>
              </w:numPr>
              <w:rPr>
                <w:rFonts w:asciiTheme="minorHAnsi" w:hAnsiTheme="minorHAnsi"/>
                <w:b/>
                <w:sz w:val="20"/>
              </w:rPr>
            </w:pPr>
            <w:r w:rsidRPr="00652BBE">
              <w:rPr>
                <w:rFonts w:asciiTheme="minorHAnsi" w:hAnsiTheme="minorHAnsi"/>
                <w:b/>
                <w:sz w:val="20"/>
              </w:rPr>
              <w:t>Network Topology Processor</w:t>
            </w:r>
          </w:p>
          <w:p w14:paraId="3A102337" w14:textId="77777777" w:rsidR="00652BBE" w:rsidRPr="00652BBE" w:rsidRDefault="00652BBE" w:rsidP="00652BBE">
            <w:pPr>
              <w:pStyle w:val="ListParagraph"/>
              <w:numPr>
                <w:ilvl w:val="0"/>
                <w:numId w:val="19"/>
              </w:numPr>
              <w:rPr>
                <w:rFonts w:asciiTheme="minorHAnsi" w:hAnsiTheme="minorHAnsi"/>
                <w:b/>
                <w:sz w:val="20"/>
              </w:rPr>
            </w:pPr>
            <w:r w:rsidRPr="00652BBE">
              <w:rPr>
                <w:rFonts w:asciiTheme="minorHAnsi" w:hAnsiTheme="minorHAnsi"/>
                <w:b/>
                <w:sz w:val="20"/>
              </w:rPr>
              <w:t>State Estimator</w:t>
            </w:r>
          </w:p>
          <w:p w14:paraId="1823C59B" w14:textId="77777777" w:rsidR="00652BBE" w:rsidRPr="00652BBE" w:rsidRDefault="00652BBE" w:rsidP="00652BBE">
            <w:pPr>
              <w:pStyle w:val="ListParagraph"/>
              <w:numPr>
                <w:ilvl w:val="0"/>
                <w:numId w:val="19"/>
              </w:numPr>
              <w:rPr>
                <w:rFonts w:asciiTheme="minorHAnsi" w:hAnsiTheme="minorHAnsi"/>
                <w:sz w:val="20"/>
              </w:rPr>
            </w:pPr>
            <w:r w:rsidRPr="00652BBE">
              <w:rPr>
                <w:rFonts w:asciiTheme="minorHAnsi" w:hAnsiTheme="minorHAnsi"/>
                <w:b/>
                <w:sz w:val="20"/>
              </w:rPr>
              <w:t>Contingency Analysis</w:t>
            </w:r>
          </w:p>
        </w:tc>
        <w:tc>
          <w:tcPr>
            <w:tcW w:w="5035" w:type="dxa"/>
          </w:tcPr>
          <w:p w14:paraId="2F608FDF" w14:textId="141A6809" w:rsidR="00F31522" w:rsidRPr="00D8337F" w:rsidRDefault="00E97714">
            <w:pPr>
              <w:rPr>
                <w:rFonts w:asciiTheme="minorHAnsi" w:hAnsiTheme="minorHAnsi"/>
                <w:sz w:val="20"/>
              </w:rPr>
            </w:pPr>
            <w:r>
              <w:rPr>
                <w:rFonts w:asciiTheme="minorHAnsi" w:hAnsiTheme="minorHAnsi"/>
                <w:sz w:val="20"/>
              </w:rPr>
              <w:t xml:space="preserve">Project 2009-02 will address requirements for Real-time monitoring and analysis capabilities. </w:t>
            </w:r>
            <w:r w:rsidR="00B775B9">
              <w:rPr>
                <w:rFonts w:asciiTheme="minorHAnsi" w:hAnsiTheme="minorHAnsi"/>
                <w:sz w:val="20"/>
              </w:rPr>
              <w:t>However, p</w:t>
            </w:r>
            <w:r>
              <w:rPr>
                <w:rFonts w:asciiTheme="minorHAnsi" w:hAnsiTheme="minorHAnsi"/>
                <w:sz w:val="20"/>
              </w:rPr>
              <w:t>rescription of specific tools is not in scope.</w:t>
            </w:r>
          </w:p>
        </w:tc>
      </w:tr>
      <w:tr w:rsidR="003F5919" w14:paraId="477E9EC1" w14:textId="77777777" w:rsidTr="0003079B">
        <w:tc>
          <w:tcPr>
            <w:tcW w:w="5035" w:type="dxa"/>
          </w:tcPr>
          <w:p w14:paraId="01DFCCC4" w14:textId="77777777" w:rsidR="00652BBE" w:rsidRPr="001E2986" w:rsidRDefault="00652BBE" w:rsidP="00652BBE">
            <w:pPr>
              <w:rPr>
                <w:rFonts w:asciiTheme="minorHAnsi" w:hAnsiTheme="minorHAnsi"/>
                <w:b/>
                <w:sz w:val="20"/>
              </w:rPr>
            </w:pPr>
            <w:r w:rsidRPr="001E2986">
              <w:rPr>
                <w:rFonts w:asciiTheme="minorHAnsi" w:hAnsiTheme="minorHAnsi"/>
                <w:b/>
                <w:sz w:val="20"/>
              </w:rPr>
              <w:t>S2 - Compile and maintain a list of all bulk electric system</w:t>
            </w:r>
          </w:p>
          <w:p w14:paraId="01BF2BC3" w14:textId="77777777" w:rsidR="003F5919" w:rsidRPr="001E2986" w:rsidRDefault="00652BBE" w:rsidP="00652BBE">
            <w:pPr>
              <w:rPr>
                <w:rFonts w:asciiTheme="minorHAnsi" w:hAnsiTheme="minorHAnsi"/>
                <w:b/>
                <w:sz w:val="20"/>
              </w:rPr>
            </w:pPr>
            <w:r w:rsidRPr="001E2986">
              <w:rPr>
                <w:rFonts w:asciiTheme="minorHAnsi" w:hAnsiTheme="minorHAnsi"/>
                <w:b/>
                <w:sz w:val="20"/>
              </w:rPr>
              <w:t>elements within RC’s area of responsibility.</w:t>
            </w:r>
          </w:p>
        </w:tc>
        <w:tc>
          <w:tcPr>
            <w:tcW w:w="5035" w:type="dxa"/>
          </w:tcPr>
          <w:p w14:paraId="1DFE7FEE" w14:textId="0EA9E306" w:rsidR="003F5919" w:rsidRPr="0003079B" w:rsidRDefault="00AF7AF8" w:rsidP="00B40158">
            <w:pPr>
              <w:rPr>
                <w:rFonts w:asciiTheme="minorHAnsi" w:hAnsiTheme="minorHAnsi"/>
                <w:sz w:val="20"/>
              </w:rPr>
            </w:pPr>
            <w:r>
              <w:rPr>
                <w:rFonts w:asciiTheme="minorHAnsi" w:hAnsiTheme="minorHAnsi"/>
                <w:sz w:val="20"/>
              </w:rPr>
              <w:t>Not in scope</w:t>
            </w:r>
            <w:r w:rsidR="001D4CFA">
              <w:rPr>
                <w:rFonts w:asciiTheme="minorHAnsi" w:hAnsiTheme="minorHAnsi"/>
                <w:sz w:val="20"/>
              </w:rPr>
              <w:t>.</w:t>
            </w:r>
            <w:r w:rsidR="00E97714">
              <w:rPr>
                <w:rFonts w:asciiTheme="minorHAnsi" w:hAnsiTheme="minorHAnsi"/>
                <w:sz w:val="20"/>
              </w:rPr>
              <w:t xml:space="preserve">  </w:t>
            </w:r>
            <w:r w:rsidR="007262A1">
              <w:rPr>
                <w:rFonts w:asciiTheme="minorHAnsi" w:hAnsiTheme="minorHAnsi"/>
                <w:sz w:val="20"/>
              </w:rPr>
              <w:t>Reliability objective is accomplished through monitoring and analysis requirements as discussed below.</w:t>
            </w:r>
          </w:p>
        </w:tc>
      </w:tr>
      <w:tr w:rsidR="003F5919" w14:paraId="5F829AFF" w14:textId="77777777" w:rsidTr="0003079B">
        <w:tc>
          <w:tcPr>
            <w:tcW w:w="5035" w:type="dxa"/>
          </w:tcPr>
          <w:p w14:paraId="5F9D2761" w14:textId="77777777" w:rsidR="00652BBE" w:rsidRPr="001E2986" w:rsidRDefault="00652BBE" w:rsidP="00652BBE">
            <w:pPr>
              <w:rPr>
                <w:rFonts w:asciiTheme="minorHAnsi" w:hAnsiTheme="minorHAnsi"/>
                <w:b/>
                <w:sz w:val="20"/>
              </w:rPr>
            </w:pPr>
            <w:r w:rsidRPr="001E2986">
              <w:rPr>
                <w:rFonts w:asciiTheme="minorHAnsi" w:hAnsiTheme="minorHAnsi"/>
                <w:b/>
                <w:sz w:val="20"/>
              </w:rPr>
              <w:t>S3 - Add new requirements and measures pertaining to RC</w:t>
            </w:r>
          </w:p>
          <w:p w14:paraId="2AFCA934" w14:textId="77777777" w:rsidR="003F5919" w:rsidRPr="001E2986" w:rsidRDefault="00652BBE" w:rsidP="00652BBE">
            <w:pPr>
              <w:rPr>
                <w:rFonts w:asciiTheme="minorHAnsi" w:hAnsiTheme="minorHAnsi"/>
                <w:b/>
                <w:sz w:val="20"/>
              </w:rPr>
            </w:pPr>
            <w:r w:rsidRPr="001E2986">
              <w:rPr>
                <w:rFonts w:asciiTheme="minorHAnsi" w:hAnsiTheme="minorHAnsi"/>
                <w:b/>
                <w:sz w:val="20"/>
              </w:rPr>
              <w:t>monitoring of the bulk electric system.</w:t>
            </w:r>
          </w:p>
        </w:tc>
        <w:tc>
          <w:tcPr>
            <w:tcW w:w="5035" w:type="dxa"/>
          </w:tcPr>
          <w:p w14:paraId="27D3C77B" w14:textId="77777777" w:rsidR="003F5919" w:rsidRDefault="00B25E77" w:rsidP="00B40158">
            <w:pPr>
              <w:rPr>
                <w:rFonts w:asciiTheme="minorHAnsi" w:hAnsiTheme="minorHAnsi"/>
                <w:sz w:val="20"/>
              </w:rPr>
            </w:pPr>
            <w:r>
              <w:rPr>
                <w:rFonts w:asciiTheme="minorHAnsi" w:hAnsiTheme="minorHAnsi"/>
                <w:sz w:val="20"/>
              </w:rPr>
              <w:t>Addresses</w:t>
            </w:r>
            <w:r w:rsidR="00652BBE">
              <w:rPr>
                <w:rFonts w:asciiTheme="minorHAnsi" w:hAnsiTheme="minorHAnsi"/>
                <w:sz w:val="20"/>
              </w:rPr>
              <w:t xml:space="preserve"> in IRO standards (current and proposed)</w:t>
            </w:r>
            <w:r w:rsidR="001D4CFA">
              <w:rPr>
                <w:rFonts w:asciiTheme="minorHAnsi" w:hAnsiTheme="minorHAnsi"/>
                <w:sz w:val="20"/>
              </w:rPr>
              <w:t>.</w:t>
            </w:r>
          </w:p>
          <w:p w14:paraId="3CE32D47" w14:textId="77777777" w:rsidR="00F746C3" w:rsidRDefault="00F746C3" w:rsidP="00B40158">
            <w:pPr>
              <w:rPr>
                <w:rFonts w:asciiTheme="minorHAnsi" w:hAnsiTheme="minorHAnsi"/>
                <w:sz w:val="20"/>
              </w:rPr>
            </w:pPr>
          </w:p>
          <w:p w14:paraId="706F2895" w14:textId="7374E10D" w:rsidR="00F746C3" w:rsidRPr="00A5525C" w:rsidRDefault="00F746C3" w:rsidP="00B40158">
            <w:pPr>
              <w:rPr>
                <w:rFonts w:asciiTheme="minorHAnsi" w:hAnsiTheme="minorHAnsi"/>
                <w:b/>
                <w:sz w:val="20"/>
              </w:rPr>
            </w:pPr>
            <w:r w:rsidRPr="00A5525C">
              <w:rPr>
                <w:rFonts w:asciiTheme="minorHAnsi" w:hAnsiTheme="minorHAnsi"/>
                <w:b/>
                <w:sz w:val="20"/>
              </w:rPr>
              <w:t>IRO-002-2</w:t>
            </w:r>
          </w:p>
          <w:p w14:paraId="4A976B09" w14:textId="360F3F25" w:rsidR="00F746C3" w:rsidRDefault="00F746C3" w:rsidP="00B40158">
            <w:pPr>
              <w:rPr>
                <w:rFonts w:asciiTheme="minorHAnsi" w:hAnsiTheme="minorHAnsi"/>
                <w:sz w:val="20"/>
              </w:rPr>
            </w:pPr>
            <w:r w:rsidRPr="00A5525C">
              <w:rPr>
                <w:rFonts w:asciiTheme="minorHAnsi" w:hAnsiTheme="minorHAnsi"/>
                <w:sz w:val="20"/>
              </w:rPr>
              <w:t>R5. Each Reliability Coordinator shall monitor Bulk Electric System elements (generators, transmission lines, buses, transformers, breakers, etc.) that could result in SOL or IROL violations within its Reliability Coordinator Area.  Each Reliability Coordinator shall monitor both real and reactive power system flows, and operating reserves, and the status of Bulk Electric System elements that are or could be critical to SOLs and IROLs and system restoration requirements within its Reliability Coordinator Area.</w:t>
            </w:r>
          </w:p>
          <w:p w14:paraId="01F64609" w14:textId="77777777" w:rsidR="00F746C3" w:rsidRDefault="00F746C3" w:rsidP="00B40158">
            <w:pPr>
              <w:rPr>
                <w:rFonts w:asciiTheme="minorHAnsi" w:hAnsiTheme="minorHAnsi"/>
                <w:sz w:val="20"/>
              </w:rPr>
            </w:pPr>
          </w:p>
          <w:p w14:paraId="1D080CB1" w14:textId="36D6E4E7" w:rsidR="00F746C3" w:rsidRPr="00A5525C" w:rsidRDefault="00F746C3" w:rsidP="00B40158">
            <w:pPr>
              <w:rPr>
                <w:rFonts w:asciiTheme="minorHAnsi" w:hAnsiTheme="minorHAnsi"/>
                <w:b/>
                <w:sz w:val="20"/>
              </w:rPr>
            </w:pPr>
            <w:r w:rsidRPr="00A5525C">
              <w:rPr>
                <w:rFonts w:asciiTheme="minorHAnsi" w:hAnsiTheme="minorHAnsi"/>
                <w:b/>
                <w:sz w:val="20"/>
              </w:rPr>
              <w:t>IRO-003-2</w:t>
            </w:r>
          </w:p>
          <w:p w14:paraId="5FE987B5" w14:textId="714E7755" w:rsidR="00F746C3" w:rsidRDefault="00F746C3" w:rsidP="00B40158">
            <w:pPr>
              <w:rPr>
                <w:rFonts w:asciiTheme="minorHAnsi" w:hAnsiTheme="minorHAnsi"/>
                <w:sz w:val="20"/>
              </w:rPr>
            </w:pPr>
            <w:r w:rsidRPr="00F746C3">
              <w:rPr>
                <w:rFonts w:asciiTheme="minorHAnsi" w:hAnsiTheme="minorHAnsi"/>
                <w:sz w:val="20"/>
              </w:rPr>
              <w:t>R1.  Each Reliability Coordinator shall monitor all Bulk Electric System facilities, which may include sub-transmission information, within its Reliability Coordinator Area and adjacent Reliability Coordinator Areas, as necessary to ensure that, at any time, regardless of prior planned or unplanned events, the Reliability Coordinator is able to determine any potential System Operating Limit and Interconnection Reliability Operating Limit violations within its Reliability Coordinator Area.</w:t>
            </w:r>
          </w:p>
          <w:p w14:paraId="6A44DD68" w14:textId="77777777" w:rsidR="00F746C3" w:rsidRPr="00A5525C" w:rsidRDefault="00F746C3" w:rsidP="00B40158">
            <w:pPr>
              <w:rPr>
                <w:rFonts w:asciiTheme="minorHAnsi" w:hAnsiTheme="minorHAnsi"/>
                <w:sz w:val="20"/>
              </w:rPr>
            </w:pPr>
          </w:p>
          <w:p w14:paraId="724CDCEC" w14:textId="09C44BAA" w:rsidR="00F746C3" w:rsidRPr="00A5525C" w:rsidRDefault="00F746C3" w:rsidP="00B40158">
            <w:pPr>
              <w:rPr>
                <w:rFonts w:asciiTheme="minorHAnsi" w:hAnsiTheme="minorHAnsi"/>
                <w:b/>
                <w:sz w:val="20"/>
              </w:rPr>
            </w:pPr>
            <w:r w:rsidRPr="00A5525C">
              <w:rPr>
                <w:rFonts w:asciiTheme="minorHAnsi" w:hAnsiTheme="minorHAnsi"/>
                <w:b/>
                <w:sz w:val="20"/>
              </w:rPr>
              <w:t>Proposed IRO-002-4</w:t>
            </w:r>
          </w:p>
          <w:p w14:paraId="39F3F81F" w14:textId="5FAF9341" w:rsidR="00F746C3" w:rsidRPr="0003079B" w:rsidRDefault="00F746C3" w:rsidP="00787546">
            <w:pPr>
              <w:rPr>
                <w:rFonts w:asciiTheme="minorHAnsi" w:hAnsiTheme="minorHAnsi"/>
                <w:sz w:val="20"/>
              </w:rPr>
            </w:pPr>
            <w:r w:rsidRPr="00F746C3">
              <w:rPr>
                <w:rFonts w:asciiTheme="minorHAnsi" w:hAnsiTheme="minorHAnsi"/>
                <w:sz w:val="20"/>
              </w:rPr>
              <w:t>R3. Each Reliability Coordinator shall monitor Facilities, the status of Special Protection Systems, and non-BES facilities identified as necessary by the Reliability Coordinator, within its Reliability Coordinator Area and neighboring Reliability Coordinator Areas to identify any System Operating Limit exceedances and to determine any Interconnection Reliability Operating Limit exceedances within its Reliability Coordinator Area.</w:t>
            </w:r>
          </w:p>
        </w:tc>
      </w:tr>
      <w:tr w:rsidR="0003079B" w14:paraId="27B4C9A7" w14:textId="77777777" w:rsidTr="0003079B">
        <w:tc>
          <w:tcPr>
            <w:tcW w:w="5035" w:type="dxa"/>
          </w:tcPr>
          <w:p w14:paraId="30810B65" w14:textId="77777777" w:rsidR="0003079B" w:rsidRPr="001E2986" w:rsidRDefault="00652BBE" w:rsidP="00B40158">
            <w:pPr>
              <w:rPr>
                <w:rFonts w:asciiTheme="minorHAnsi" w:hAnsiTheme="minorHAnsi"/>
                <w:b/>
                <w:sz w:val="20"/>
              </w:rPr>
            </w:pPr>
            <w:r w:rsidRPr="001E2986">
              <w:rPr>
                <w:rFonts w:asciiTheme="minorHAnsi" w:hAnsiTheme="minorHAnsi"/>
                <w:b/>
                <w:sz w:val="20"/>
              </w:rPr>
              <w:t>S4 - Develop data-exchange standards.</w:t>
            </w:r>
          </w:p>
        </w:tc>
        <w:tc>
          <w:tcPr>
            <w:tcW w:w="5035" w:type="dxa"/>
          </w:tcPr>
          <w:p w14:paraId="290174B5" w14:textId="15DD6DC8" w:rsidR="0003079B" w:rsidRDefault="00652BBE">
            <w:pPr>
              <w:rPr>
                <w:rFonts w:asciiTheme="minorHAnsi" w:hAnsiTheme="minorHAnsi"/>
                <w:sz w:val="20"/>
              </w:rPr>
            </w:pPr>
            <w:r>
              <w:rPr>
                <w:rFonts w:asciiTheme="minorHAnsi" w:hAnsiTheme="minorHAnsi"/>
                <w:sz w:val="20"/>
              </w:rPr>
              <w:t xml:space="preserve">Addressed in </w:t>
            </w:r>
            <w:r w:rsidR="00F03B81">
              <w:rPr>
                <w:rFonts w:asciiTheme="minorHAnsi" w:hAnsiTheme="minorHAnsi"/>
                <w:sz w:val="20"/>
              </w:rPr>
              <w:t xml:space="preserve">proposed </w:t>
            </w:r>
            <w:r w:rsidR="00EB4E9D">
              <w:rPr>
                <w:rFonts w:asciiTheme="minorHAnsi" w:hAnsiTheme="minorHAnsi"/>
                <w:sz w:val="20"/>
              </w:rPr>
              <w:t>TOP-001-3</w:t>
            </w:r>
            <w:r w:rsidR="00F746C3">
              <w:rPr>
                <w:rFonts w:asciiTheme="minorHAnsi" w:hAnsiTheme="minorHAnsi"/>
                <w:sz w:val="20"/>
              </w:rPr>
              <w:t xml:space="preserve"> and</w:t>
            </w:r>
            <w:r w:rsidR="00EB4E9D">
              <w:rPr>
                <w:rFonts w:asciiTheme="minorHAnsi" w:hAnsiTheme="minorHAnsi"/>
                <w:sz w:val="20"/>
              </w:rPr>
              <w:t xml:space="preserve"> IRO-002-4.</w:t>
            </w:r>
          </w:p>
          <w:p w14:paraId="34D74E8D" w14:textId="42ED4C31" w:rsidR="00F746C3" w:rsidRPr="00A5525C" w:rsidRDefault="00F746C3">
            <w:pPr>
              <w:rPr>
                <w:rFonts w:asciiTheme="minorHAnsi" w:hAnsiTheme="minorHAnsi"/>
                <w:b/>
                <w:sz w:val="20"/>
              </w:rPr>
            </w:pPr>
            <w:r w:rsidRPr="00A5525C">
              <w:rPr>
                <w:rFonts w:asciiTheme="minorHAnsi" w:hAnsiTheme="minorHAnsi"/>
                <w:b/>
                <w:sz w:val="20"/>
              </w:rPr>
              <w:t>Proposed TOP-001-3</w:t>
            </w:r>
          </w:p>
          <w:p w14:paraId="37E6FB5A" w14:textId="16AE3942" w:rsidR="00F746C3" w:rsidRDefault="00F746C3">
            <w:pPr>
              <w:rPr>
                <w:rFonts w:asciiTheme="minorHAnsi" w:hAnsiTheme="minorHAnsi"/>
                <w:sz w:val="20"/>
              </w:rPr>
            </w:pPr>
            <w:r w:rsidRPr="00F746C3">
              <w:rPr>
                <w:rFonts w:asciiTheme="minorHAnsi" w:hAnsiTheme="minorHAnsi"/>
                <w:sz w:val="20"/>
              </w:rPr>
              <w:t>R19. Each Transmission Operator shall have data exchange capabilities with the entities that it has identified that it needs data from in order to maintain reliability in its Transmission Operator Area.</w:t>
            </w:r>
          </w:p>
          <w:p w14:paraId="2E31D662" w14:textId="77777777" w:rsidR="00F746C3" w:rsidRDefault="00F746C3">
            <w:pPr>
              <w:rPr>
                <w:rFonts w:asciiTheme="minorHAnsi" w:hAnsiTheme="minorHAnsi"/>
                <w:sz w:val="20"/>
              </w:rPr>
            </w:pPr>
          </w:p>
          <w:p w14:paraId="2490CCE4" w14:textId="1C98D50B" w:rsidR="00F746C3" w:rsidRDefault="00F746C3">
            <w:pPr>
              <w:rPr>
                <w:rFonts w:asciiTheme="minorHAnsi" w:hAnsiTheme="minorHAnsi"/>
                <w:sz w:val="20"/>
              </w:rPr>
            </w:pPr>
            <w:r w:rsidRPr="00F746C3">
              <w:rPr>
                <w:rFonts w:asciiTheme="minorHAnsi" w:hAnsiTheme="minorHAnsi"/>
                <w:sz w:val="20"/>
              </w:rPr>
              <w:t>R20. Each Balancing Authority shall have data exchange capabilities with the entities that it has identified that it needs data from in order to maintain reliability in its Balancing Authority Area.</w:t>
            </w:r>
          </w:p>
          <w:p w14:paraId="48FA4574" w14:textId="77777777" w:rsidR="00F746C3" w:rsidRDefault="00F746C3">
            <w:pPr>
              <w:rPr>
                <w:rFonts w:asciiTheme="minorHAnsi" w:hAnsiTheme="minorHAnsi"/>
                <w:sz w:val="20"/>
              </w:rPr>
            </w:pPr>
          </w:p>
          <w:p w14:paraId="00A12E44" w14:textId="42789AB4" w:rsidR="00F746C3" w:rsidRPr="00A5525C" w:rsidRDefault="00F746C3">
            <w:pPr>
              <w:rPr>
                <w:rFonts w:asciiTheme="minorHAnsi" w:hAnsiTheme="minorHAnsi"/>
                <w:b/>
                <w:sz w:val="20"/>
              </w:rPr>
            </w:pPr>
            <w:r w:rsidRPr="00A5525C">
              <w:rPr>
                <w:rFonts w:asciiTheme="minorHAnsi" w:hAnsiTheme="minorHAnsi"/>
                <w:b/>
                <w:sz w:val="20"/>
              </w:rPr>
              <w:t>Proposed IRO-002-4</w:t>
            </w:r>
          </w:p>
          <w:p w14:paraId="619EE49A" w14:textId="3B99E8BE" w:rsidR="00F746C3" w:rsidRPr="0003079B" w:rsidRDefault="00F746C3" w:rsidP="00787546">
            <w:pPr>
              <w:rPr>
                <w:rFonts w:asciiTheme="minorHAnsi" w:hAnsiTheme="minorHAnsi"/>
                <w:sz w:val="20"/>
              </w:rPr>
            </w:pPr>
            <w:r w:rsidRPr="00F746C3">
              <w:rPr>
                <w:rFonts w:asciiTheme="minorHAnsi" w:hAnsiTheme="minorHAnsi"/>
                <w:sz w:val="20"/>
              </w:rPr>
              <w:t>R1. Each Reliability Coordinator shall have data exchange capabilities with its Balancing Authorities and Transmission Operators, and with other entities it deems necessary, for it to perform its Operational Planning Analyses, Real-time monitoring, and Real-time Assessments.</w:t>
            </w:r>
          </w:p>
        </w:tc>
      </w:tr>
      <w:tr w:rsidR="00F03B81" w14:paraId="7276B88A" w14:textId="77777777" w:rsidTr="0003079B">
        <w:tc>
          <w:tcPr>
            <w:tcW w:w="5035" w:type="dxa"/>
          </w:tcPr>
          <w:p w14:paraId="5DA8E01C" w14:textId="77777777" w:rsidR="00F03B81" w:rsidRPr="001E2986" w:rsidRDefault="00F03B81" w:rsidP="00F03B81">
            <w:pPr>
              <w:rPr>
                <w:rFonts w:asciiTheme="minorHAnsi" w:hAnsiTheme="minorHAnsi"/>
                <w:b/>
                <w:sz w:val="20"/>
              </w:rPr>
            </w:pPr>
            <w:r w:rsidRPr="001E2986">
              <w:rPr>
                <w:rFonts w:asciiTheme="minorHAnsi" w:hAnsiTheme="minorHAnsi"/>
                <w:b/>
                <w:sz w:val="20"/>
              </w:rPr>
              <w:t>S5 - Develop data-availability standards and a process for</w:t>
            </w:r>
          </w:p>
          <w:p w14:paraId="32AA8736" w14:textId="77777777" w:rsidR="00F03B81" w:rsidRPr="001E2986" w:rsidRDefault="00F03B81" w:rsidP="00F03B81">
            <w:pPr>
              <w:rPr>
                <w:rFonts w:asciiTheme="minorHAnsi" w:hAnsiTheme="minorHAnsi"/>
                <w:b/>
                <w:sz w:val="20"/>
              </w:rPr>
            </w:pPr>
            <w:r w:rsidRPr="001E2986">
              <w:rPr>
                <w:rFonts w:asciiTheme="minorHAnsi" w:hAnsiTheme="minorHAnsi"/>
                <w:b/>
                <w:sz w:val="20"/>
              </w:rPr>
              <w:t>trouble resolution and escalation.</w:t>
            </w:r>
          </w:p>
        </w:tc>
        <w:tc>
          <w:tcPr>
            <w:tcW w:w="5035" w:type="dxa"/>
          </w:tcPr>
          <w:p w14:paraId="75CF2F9B" w14:textId="6AC95491" w:rsidR="00F03B81" w:rsidRDefault="001400BD">
            <w:pPr>
              <w:rPr>
                <w:rFonts w:asciiTheme="minorHAnsi" w:hAnsiTheme="minorHAnsi"/>
                <w:sz w:val="20"/>
              </w:rPr>
            </w:pPr>
            <w:r>
              <w:rPr>
                <w:rFonts w:asciiTheme="minorHAnsi" w:hAnsiTheme="minorHAnsi"/>
                <w:sz w:val="20"/>
              </w:rPr>
              <w:t xml:space="preserve">Data </w:t>
            </w:r>
            <w:r w:rsidR="00B25E77">
              <w:rPr>
                <w:rFonts w:asciiTheme="minorHAnsi" w:hAnsiTheme="minorHAnsi"/>
                <w:sz w:val="20"/>
              </w:rPr>
              <w:t>availability</w:t>
            </w:r>
            <w:r w:rsidR="00677447">
              <w:rPr>
                <w:rFonts w:asciiTheme="minorHAnsi" w:hAnsiTheme="minorHAnsi"/>
                <w:sz w:val="20"/>
              </w:rPr>
              <w:t xml:space="preserve"> and trouble resolution</w:t>
            </w:r>
            <w:r>
              <w:rPr>
                <w:rFonts w:asciiTheme="minorHAnsi" w:hAnsiTheme="minorHAnsi"/>
                <w:sz w:val="20"/>
              </w:rPr>
              <w:t xml:space="preserve"> is addressed in</w:t>
            </w:r>
            <w:r w:rsidR="00343C42">
              <w:rPr>
                <w:rFonts w:asciiTheme="minorHAnsi" w:hAnsiTheme="minorHAnsi"/>
                <w:sz w:val="20"/>
              </w:rPr>
              <w:t xml:space="preserve"> IRO-010-1 and</w:t>
            </w:r>
            <w:r>
              <w:rPr>
                <w:rFonts w:asciiTheme="minorHAnsi" w:hAnsiTheme="minorHAnsi"/>
                <w:sz w:val="20"/>
              </w:rPr>
              <w:t xml:space="preserve"> </w:t>
            </w:r>
            <w:r w:rsidR="00024A8A">
              <w:rPr>
                <w:rFonts w:asciiTheme="minorHAnsi" w:hAnsiTheme="minorHAnsi"/>
                <w:sz w:val="20"/>
              </w:rPr>
              <w:t xml:space="preserve">proposed </w:t>
            </w:r>
            <w:r w:rsidR="00343C42">
              <w:rPr>
                <w:rFonts w:asciiTheme="minorHAnsi" w:hAnsiTheme="minorHAnsi"/>
                <w:sz w:val="20"/>
              </w:rPr>
              <w:t xml:space="preserve">IRO-010-2 and </w:t>
            </w:r>
            <w:r w:rsidR="00024A8A">
              <w:rPr>
                <w:rFonts w:asciiTheme="minorHAnsi" w:hAnsiTheme="minorHAnsi"/>
                <w:sz w:val="20"/>
              </w:rPr>
              <w:t>TOP-003</w:t>
            </w:r>
            <w:r w:rsidR="00343C42">
              <w:rPr>
                <w:rFonts w:asciiTheme="minorHAnsi" w:hAnsiTheme="minorHAnsi"/>
                <w:sz w:val="20"/>
              </w:rPr>
              <w:t xml:space="preserve">-3. </w:t>
            </w:r>
          </w:p>
          <w:p w14:paraId="3BB51892" w14:textId="77777777" w:rsidR="00343C42" w:rsidRPr="00842CB6" w:rsidRDefault="00343C42" w:rsidP="00343C42">
            <w:pPr>
              <w:rPr>
                <w:rFonts w:asciiTheme="minorHAnsi" w:hAnsiTheme="minorHAnsi"/>
                <w:b/>
                <w:sz w:val="20"/>
              </w:rPr>
            </w:pPr>
            <w:r w:rsidRPr="00842CB6">
              <w:rPr>
                <w:rFonts w:asciiTheme="minorHAnsi" w:hAnsiTheme="minorHAnsi"/>
                <w:b/>
                <w:sz w:val="20"/>
              </w:rPr>
              <w:t>IRO-010-1</w:t>
            </w:r>
          </w:p>
          <w:p w14:paraId="2D7C59DA" w14:textId="77777777" w:rsidR="00343C42" w:rsidRDefault="00343C42" w:rsidP="00343C42">
            <w:pPr>
              <w:jc w:val="left"/>
              <w:rPr>
                <w:rFonts w:asciiTheme="minorHAnsi" w:hAnsiTheme="minorHAnsi"/>
                <w:sz w:val="20"/>
              </w:rPr>
            </w:pPr>
            <w:r w:rsidRPr="003822C7">
              <w:rPr>
                <w:rFonts w:asciiTheme="minorHAnsi" w:hAnsiTheme="minorHAnsi"/>
                <w:sz w:val="20"/>
              </w:rPr>
              <w:t>R1. The Reliability Coordinator shall have a documented specification for data and</w:t>
            </w:r>
            <w:r>
              <w:rPr>
                <w:rFonts w:asciiTheme="minorHAnsi" w:hAnsiTheme="minorHAnsi"/>
                <w:sz w:val="20"/>
              </w:rPr>
              <w:t xml:space="preserve"> </w:t>
            </w:r>
            <w:r w:rsidRPr="003822C7">
              <w:rPr>
                <w:rFonts w:asciiTheme="minorHAnsi" w:hAnsiTheme="minorHAnsi"/>
                <w:sz w:val="20"/>
              </w:rPr>
              <w:t>information to build and maintain models to support Real-time monitoring, Operational</w:t>
            </w:r>
            <w:r>
              <w:rPr>
                <w:rFonts w:asciiTheme="minorHAnsi" w:hAnsiTheme="minorHAnsi"/>
                <w:sz w:val="20"/>
              </w:rPr>
              <w:t xml:space="preserve"> </w:t>
            </w:r>
            <w:r w:rsidRPr="003822C7">
              <w:rPr>
                <w:rFonts w:asciiTheme="minorHAnsi" w:hAnsiTheme="minorHAnsi"/>
                <w:sz w:val="20"/>
              </w:rPr>
              <w:t>Planning Analyses, and Real-time Assessments of its Reliability Coordinator Area to</w:t>
            </w:r>
            <w:r>
              <w:rPr>
                <w:rFonts w:asciiTheme="minorHAnsi" w:hAnsiTheme="minorHAnsi"/>
                <w:sz w:val="20"/>
              </w:rPr>
              <w:t xml:space="preserve"> </w:t>
            </w:r>
            <w:r w:rsidRPr="003822C7">
              <w:rPr>
                <w:rFonts w:asciiTheme="minorHAnsi" w:hAnsiTheme="minorHAnsi"/>
                <w:sz w:val="20"/>
              </w:rPr>
              <w:t>prevent instability, uncontrolled separation, and cascading outages. The specification</w:t>
            </w:r>
            <w:r>
              <w:rPr>
                <w:rFonts w:asciiTheme="minorHAnsi" w:hAnsiTheme="minorHAnsi"/>
                <w:sz w:val="20"/>
              </w:rPr>
              <w:t xml:space="preserve"> </w:t>
            </w:r>
            <w:r w:rsidRPr="003822C7">
              <w:rPr>
                <w:rFonts w:asciiTheme="minorHAnsi" w:hAnsiTheme="minorHAnsi"/>
                <w:sz w:val="20"/>
              </w:rPr>
              <w:t>shall include the following:</w:t>
            </w:r>
          </w:p>
          <w:p w14:paraId="168FDE9C" w14:textId="77777777" w:rsidR="00343C42" w:rsidRPr="003822C7" w:rsidRDefault="00343C42" w:rsidP="00343C42">
            <w:pPr>
              <w:jc w:val="left"/>
              <w:rPr>
                <w:rFonts w:asciiTheme="minorHAnsi" w:hAnsiTheme="minorHAnsi"/>
                <w:sz w:val="20"/>
              </w:rPr>
            </w:pPr>
            <w:r w:rsidRPr="003822C7">
              <w:rPr>
                <w:rFonts w:asciiTheme="minorHAnsi" w:hAnsiTheme="minorHAnsi"/>
                <w:sz w:val="20"/>
              </w:rPr>
              <w:t>R1.1. List of required data and information needed by the Reliability Coordinator to</w:t>
            </w:r>
            <w:r>
              <w:rPr>
                <w:rFonts w:asciiTheme="minorHAnsi" w:hAnsiTheme="minorHAnsi"/>
                <w:sz w:val="20"/>
              </w:rPr>
              <w:t xml:space="preserve"> </w:t>
            </w:r>
            <w:r w:rsidRPr="003822C7">
              <w:rPr>
                <w:rFonts w:asciiTheme="minorHAnsi" w:hAnsiTheme="minorHAnsi"/>
                <w:sz w:val="20"/>
              </w:rPr>
              <w:t>support Real-Time Monitoring, Operational Planning Analyses, and Real-Time</w:t>
            </w:r>
          </w:p>
          <w:p w14:paraId="285BB50E" w14:textId="77777777" w:rsidR="00343C42" w:rsidRDefault="00343C42" w:rsidP="00343C42">
            <w:pPr>
              <w:jc w:val="left"/>
              <w:rPr>
                <w:rFonts w:asciiTheme="minorHAnsi" w:hAnsiTheme="minorHAnsi"/>
                <w:sz w:val="20"/>
              </w:rPr>
            </w:pPr>
            <w:r w:rsidRPr="003822C7">
              <w:rPr>
                <w:rFonts w:asciiTheme="minorHAnsi" w:hAnsiTheme="minorHAnsi"/>
                <w:sz w:val="20"/>
              </w:rPr>
              <w:t>Assessments.</w:t>
            </w:r>
            <w:r>
              <w:rPr>
                <w:rFonts w:asciiTheme="minorHAnsi" w:hAnsiTheme="minorHAnsi"/>
                <w:sz w:val="20"/>
              </w:rPr>
              <w:t xml:space="preserve"> ...</w:t>
            </w:r>
          </w:p>
          <w:p w14:paraId="613D9E45" w14:textId="77777777" w:rsidR="00343C42" w:rsidRDefault="00343C42" w:rsidP="00343C42">
            <w:pPr>
              <w:jc w:val="left"/>
              <w:rPr>
                <w:rFonts w:asciiTheme="minorHAnsi" w:hAnsiTheme="minorHAnsi"/>
                <w:sz w:val="20"/>
              </w:rPr>
            </w:pPr>
          </w:p>
          <w:p w14:paraId="13EDA226" w14:textId="77777777" w:rsidR="00343C42" w:rsidRPr="00842CB6" w:rsidRDefault="00343C42" w:rsidP="00343C42">
            <w:pPr>
              <w:jc w:val="left"/>
              <w:rPr>
                <w:rFonts w:asciiTheme="minorHAnsi" w:hAnsiTheme="minorHAnsi"/>
                <w:b/>
                <w:sz w:val="20"/>
              </w:rPr>
            </w:pPr>
            <w:r w:rsidRPr="00842CB6">
              <w:rPr>
                <w:rFonts w:asciiTheme="minorHAnsi" w:hAnsiTheme="minorHAnsi"/>
                <w:b/>
                <w:sz w:val="20"/>
              </w:rPr>
              <w:t>Proposed TOP-003-3</w:t>
            </w:r>
          </w:p>
          <w:p w14:paraId="1E72408E" w14:textId="77777777" w:rsidR="00343C42" w:rsidRDefault="00343C42" w:rsidP="00343C42">
            <w:pPr>
              <w:jc w:val="left"/>
              <w:rPr>
                <w:rFonts w:asciiTheme="minorHAnsi" w:hAnsiTheme="minorHAnsi"/>
                <w:sz w:val="20"/>
              </w:rPr>
            </w:pPr>
            <w:r w:rsidRPr="003822C7">
              <w:rPr>
                <w:rFonts w:asciiTheme="minorHAnsi" w:hAnsiTheme="minorHAnsi"/>
                <w:sz w:val="20"/>
              </w:rPr>
              <w:t>R1. Each Transmission Operator shall maintain a documented specification for the data necessary for it to perform its Operational Planning Analyses, Real-time monitoring,</w:t>
            </w:r>
            <w:r>
              <w:t xml:space="preserve"> </w:t>
            </w:r>
            <w:r w:rsidRPr="003822C7">
              <w:rPr>
                <w:rFonts w:asciiTheme="minorHAnsi" w:hAnsiTheme="minorHAnsi"/>
                <w:sz w:val="20"/>
              </w:rPr>
              <w:t>and Real-time Assessments. The data specification shall include, but not be limited to:</w:t>
            </w:r>
          </w:p>
          <w:p w14:paraId="20235CA2" w14:textId="77777777" w:rsidR="00343C42" w:rsidRDefault="00343C42" w:rsidP="00343C42">
            <w:pPr>
              <w:jc w:val="left"/>
              <w:rPr>
                <w:rFonts w:asciiTheme="minorHAnsi" w:hAnsiTheme="minorHAnsi"/>
                <w:sz w:val="20"/>
              </w:rPr>
            </w:pPr>
            <w:r w:rsidRPr="003822C7">
              <w:rPr>
                <w:rFonts w:asciiTheme="minorHAnsi" w:hAnsiTheme="minorHAnsi"/>
                <w:sz w:val="20"/>
              </w:rPr>
              <w:t>1.1. A list of data and information needed by the Transmission Operator to support its Operational Planning Analyses, Real-time monitoring, and Real-time Assessments including non-BES data and external network data as deemed necessary by the Transmission Operator.</w:t>
            </w:r>
            <w:r>
              <w:rPr>
                <w:rFonts w:asciiTheme="minorHAnsi" w:hAnsiTheme="minorHAnsi"/>
                <w:sz w:val="20"/>
              </w:rPr>
              <w:t xml:space="preserve"> ...</w:t>
            </w:r>
          </w:p>
          <w:p w14:paraId="07A56C8D" w14:textId="77777777" w:rsidR="00343C42" w:rsidRDefault="00343C42" w:rsidP="00343C42">
            <w:pPr>
              <w:jc w:val="left"/>
              <w:rPr>
                <w:rFonts w:asciiTheme="minorHAnsi" w:hAnsiTheme="minorHAnsi"/>
                <w:sz w:val="20"/>
              </w:rPr>
            </w:pPr>
          </w:p>
          <w:p w14:paraId="70420B73" w14:textId="77777777" w:rsidR="00343C42" w:rsidRDefault="00343C42" w:rsidP="00343C42">
            <w:pPr>
              <w:jc w:val="left"/>
              <w:rPr>
                <w:rFonts w:asciiTheme="minorHAnsi" w:hAnsiTheme="minorHAnsi"/>
                <w:b/>
                <w:sz w:val="20"/>
              </w:rPr>
            </w:pPr>
            <w:r w:rsidRPr="00842CB6">
              <w:rPr>
                <w:rFonts w:asciiTheme="minorHAnsi" w:hAnsiTheme="minorHAnsi"/>
                <w:b/>
                <w:sz w:val="20"/>
              </w:rPr>
              <w:t>Proposed IRO-010-2</w:t>
            </w:r>
          </w:p>
          <w:p w14:paraId="30BE3DC1" w14:textId="77777777" w:rsidR="00343C42" w:rsidRDefault="00343C42" w:rsidP="00343C42">
            <w:pPr>
              <w:jc w:val="left"/>
              <w:rPr>
                <w:rFonts w:asciiTheme="minorHAnsi" w:hAnsiTheme="minorHAnsi"/>
                <w:sz w:val="20"/>
              </w:rPr>
            </w:pPr>
            <w:r w:rsidRPr="00842CB6">
              <w:rPr>
                <w:rFonts w:asciiTheme="minorHAnsi" w:hAnsiTheme="minorHAnsi"/>
                <w:sz w:val="20"/>
              </w:rPr>
              <w:t>R1. The Reliability Coordinator shall maintain a documented specification for the data necessary for it to perform its Operational Planning Analyses, Real-time monitoring, and Real-time Assessments. The data specification shall include but not be limited to:</w:t>
            </w:r>
          </w:p>
          <w:p w14:paraId="5311F1D1" w14:textId="0D53DC13" w:rsidR="00343C42" w:rsidRDefault="00343C42" w:rsidP="00343C42">
            <w:pPr>
              <w:rPr>
                <w:rFonts w:asciiTheme="minorHAnsi" w:hAnsiTheme="minorHAnsi"/>
                <w:sz w:val="20"/>
              </w:rPr>
            </w:pPr>
            <w:r w:rsidRPr="003822C7">
              <w:rPr>
                <w:rFonts w:asciiTheme="minorHAnsi" w:hAnsiTheme="minorHAnsi"/>
                <w:sz w:val="20"/>
              </w:rPr>
              <w:t>1.1. A list of data and information needed by the Reliability Coordinator to support its Operational Planning Analyses, Real-time monitoring, and Real-time Assessments including non-BES data and external network data, as deemed necessary by the Reliability Coordinator.</w:t>
            </w:r>
          </w:p>
        </w:tc>
      </w:tr>
      <w:tr w:rsidR="00F03B81" w14:paraId="0C7BE680" w14:textId="77777777" w:rsidTr="0003079B">
        <w:tc>
          <w:tcPr>
            <w:tcW w:w="5035" w:type="dxa"/>
          </w:tcPr>
          <w:p w14:paraId="4F926943" w14:textId="77777777" w:rsidR="00F03B81" w:rsidRPr="001E2986" w:rsidRDefault="00F03B81" w:rsidP="00F03B81">
            <w:pPr>
              <w:rPr>
                <w:rFonts w:asciiTheme="minorHAnsi" w:hAnsiTheme="minorHAnsi"/>
                <w:b/>
                <w:sz w:val="20"/>
              </w:rPr>
            </w:pPr>
            <w:r w:rsidRPr="001E2986">
              <w:rPr>
                <w:rFonts w:asciiTheme="minorHAnsi" w:hAnsiTheme="minorHAnsi"/>
                <w:b/>
                <w:sz w:val="20"/>
              </w:rPr>
              <w:t>S6 - Develop a new weather data requirement related to</w:t>
            </w:r>
          </w:p>
          <w:p w14:paraId="3EDD152B" w14:textId="77777777" w:rsidR="00F03B81" w:rsidRPr="001E2986" w:rsidRDefault="00F03B81" w:rsidP="00F03B81">
            <w:pPr>
              <w:rPr>
                <w:rFonts w:asciiTheme="minorHAnsi" w:hAnsiTheme="minorHAnsi"/>
                <w:b/>
                <w:sz w:val="20"/>
              </w:rPr>
            </w:pPr>
            <w:r w:rsidRPr="001E2986">
              <w:rPr>
                <w:rFonts w:asciiTheme="minorHAnsi" w:hAnsiTheme="minorHAnsi"/>
                <w:b/>
                <w:sz w:val="20"/>
              </w:rPr>
              <w:t>situational awareness and real-time operational capabilities.</w:t>
            </w:r>
          </w:p>
        </w:tc>
        <w:tc>
          <w:tcPr>
            <w:tcW w:w="5035" w:type="dxa"/>
          </w:tcPr>
          <w:p w14:paraId="4281E6B1" w14:textId="48BE2062" w:rsidR="00F03B81" w:rsidRDefault="00D463E6">
            <w:pPr>
              <w:rPr>
                <w:rFonts w:asciiTheme="minorHAnsi" w:hAnsiTheme="minorHAnsi"/>
                <w:sz w:val="20"/>
              </w:rPr>
            </w:pPr>
            <w:r>
              <w:rPr>
                <w:rFonts w:asciiTheme="minorHAnsi" w:hAnsiTheme="minorHAnsi"/>
                <w:sz w:val="20"/>
              </w:rPr>
              <w:t>EOP-010</w:t>
            </w:r>
            <w:r w:rsidR="00E14882">
              <w:rPr>
                <w:rFonts w:asciiTheme="minorHAnsi" w:hAnsiTheme="minorHAnsi"/>
                <w:sz w:val="20"/>
              </w:rPr>
              <w:t>-1</w:t>
            </w:r>
            <w:r>
              <w:rPr>
                <w:rFonts w:asciiTheme="minorHAnsi" w:hAnsiTheme="minorHAnsi"/>
                <w:sz w:val="20"/>
              </w:rPr>
              <w:t xml:space="preserve"> covers space weather dissemination. </w:t>
            </w:r>
            <w:r w:rsidR="00B775B9">
              <w:rPr>
                <w:rFonts w:asciiTheme="minorHAnsi" w:hAnsiTheme="minorHAnsi"/>
                <w:sz w:val="20"/>
              </w:rPr>
              <w:t xml:space="preserve">The </w:t>
            </w:r>
            <w:r w:rsidR="00E11D15">
              <w:rPr>
                <w:rFonts w:asciiTheme="minorHAnsi" w:hAnsiTheme="minorHAnsi"/>
                <w:sz w:val="20"/>
              </w:rPr>
              <w:t>SAR DT</w:t>
            </w:r>
            <w:r w:rsidR="00007836">
              <w:rPr>
                <w:rFonts w:asciiTheme="minorHAnsi" w:hAnsiTheme="minorHAnsi"/>
                <w:sz w:val="20"/>
              </w:rPr>
              <w:t xml:space="preserve"> views monitoring </w:t>
            </w:r>
            <w:r w:rsidR="00E14882">
              <w:rPr>
                <w:rFonts w:asciiTheme="minorHAnsi" w:hAnsiTheme="minorHAnsi"/>
                <w:sz w:val="20"/>
              </w:rPr>
              <w:t xml:space="preserve">other </w:t>
            </w:r>
            <w:r w:rsidR="00007836">
              <w:rPr>
                <w:rFonts w:asciiTheme="minorHAnsi" w:hAnsiTheme="minorHAnsi"/>
                <w:sz w:val="20"/>
              </w:rPr>
              <w:t>weather</w:t>
            </w:r>
            <w:r w:rsidR="00E14882">
              <w:rPr>
                <w:rFonts w:asciiTheme="minorHAnsi" w:hAnsiTheme="minorHAnsi"/>
                <w:sz w:val="20"/>
              </w:rPr>
              <w:t xml:space="preserve"> information</w:t>
            </w:r>
            <w:r w:rsidR="00007836">
              <w:rPr>
                <w:rFonts w:asciiTheme="minorHAnsi" w:hAnsiTheme="minorHAnsi"/>
                <w:sz w:val="20"/>
              </w:rPr>
              <w:t xml:space="preserve"> as common </w:t>
            </w:r>
            <w:r w:rsidR="00E14882">
              <w:rPr>
                <w:rFonts w:asciiTheme="minorHAnsi" w:hAnsiTheme="minorHAnsi"/>
                <w:sz w:val="20"/>
              </w:rPr>
              <w:t xml:space="preserve">utility </w:t>
            </w:r>
            <w:r w:rsidR="00007836">
              <w:rPr>
                <w:rFonts w:asciiTheme="minorHAnsi" w:hAnsiTheme="minorHAnsi"/>
                <w:sz w:val="20"/>
              </w:rPr>
              <w:t xml:space="preserve">practice that does not require a reliability standard. </w:t>
            </w:r>
          </w:p>
        </w:tc>
      </w:tr>
      <w:tr w:rsidR="00F03B81" w14:paraId="0DE90DA0" w14:textId="77777777" w:rsidTr="0003079B">
        <w:tc>
          <w:tcPr>
            <w:tcW w:w="5035" w:type="dxa"/>
          </w:tcPr>
          <w:p w14:paraId="084679F2" w14:textId="77777777" w:rsidR="00F03B81" w:rsidRPr="001E2986" w:rsidRDefault="00F03B81" w:rsidP="00B40158">
            <w:pPr>
              <w:rPr>
                <w:rFonts w:asciiTheme="minorHAnsi" w:hAnsiTheme="minorHAnsi"/>
                <w:b/>
                <w:sz w:val="20"/>
              </w:rPr>
            </w:pPr>
            <w:r w:rsidRPr="001E2986">
              <w:rPr>
                <w:rFonts w:asciiTheme="minorHAnsi" w:hAnsiTheme="minorHAnsi"/>
                <w:b/>
                <w:sz w:val="20"/>
              </w:rPr>
              <w:t>S7 - Specify and measure minimum availability for alarm tools.</w:t>
            </w:r>
          </w:p>
        </w:tc>
        <w:tc>
          <w:tcPr>
            <w:tcW w:w="5035" w:type="dxa"/>
          </w:tcPr>
          <w:p w14:paraId="12C0EA4B" w14:textId="40ED240C" w:rsidR="00F03B81" w:rsidRDefault="00B775B9" w:rsidP="00B40158">
            <w:pPr>
              <w:rPr>
                <w:rFonts w:asciiTheme="minorHAnsi" w:hAnsiTheme="minorHAnsi"/>
                <w:sz w:val="20"/>
              </w:rPr>
            </w:pPr>
            <w:r>
              <w:rPr>
                <w:rFonts w:asciiTheme="minorHAnsi" w:hAnsiTheme="minorHAnsi"/>
                <w:sz w:val="20"/>
              </w:rPr>
              <w:t xml:space="preserve">The </w:t>
            </w:r>
            <w:r w:rsidR="007A010F">
              <w:rPr>
                <w:rFonts w:asciiTheme="minorHAnsi" w:hAnsiTheme="minorHAnsi"/>
                <w:sz w:val="20"/>
              </w:rPr>
              <w:t xml:space="preserve">RTBPTF recommended a requirement be developed to provide operator awareness when key monitoring and alarming tools are not performing their intended functions. </w:t>
            </w:r>
            <w:r w:rsidR="00EA0D4F">
              <w:rPr>
                <w:rFonts w:asciiTheme="minorHAnsi" w:hAnsiTheme="minorHAnsi"/>
                <w:sz w:val="20"/>
              </w:rPr>
              <w:t>Project 2009-02 will address the recommendation from the RTBPTF report to provide operator awareness when key monitoring, alarming, and analysis tools are not available (i.e. not performing their intended function).</w:t>
            </w:r>
          </w:p>
        </w:tc>
      </w:tr>
      <w:tr w:rsidR="00F03B81" w14:paraId="0C58EC35" w14:textId="77777777" w:rsidTr="0003079B">
        <w:tc>
          <w:tcPr>
            <w:tcW w:w="5035" w:type="dxa"/>
          </w:tcPr>
          <w:p w14:paraId="40BC6673" w14:textId="77777777" w:rsidR="00F03B81" w:rsidRPr="001E2986" w:rsidRDefault="00F03B81" w:rsidP="00F03B81">
            <w:pPr>
              <w:rPr>
                <w:rFonts w:asciiTheme="minorHAnsi" w:hAnsiTheme="minorHAnsi"/>
                <w:b/>
                <w:sz w:val="20"/>
              </w:rPr>
            </w:pPr>
            <w:r w:rsidRPr="001E2986">
              <w:rPr>
                <w:rFonts w:asciiTheme="minorHAnsi" w:hAnsiTheme="minorHAnsi"/>
                <w:b/>
                <w:sz w:val="20"/>
              </w:rPr>
              <w:t>S8 - Specify and measure minimum availability for network</w:t>
            </w:r>
          </w:p>
          <w:p w14:paraId="16B333E1" w14:textId="77777777" w:rsidR="00F03B81" w:rsidRPr="001E2986" w:rsidRDefault="00F03B81" w:rsidP="00F03B81">
            <w:pPr>
              <w:rPr>
                <w:rFonts w:asciiTheme="minorHAnsi" w:hAnsiTheme="minorHAnsi"/>
                <w:b/>
                <w:sz w:val="20"/>
              </w:rPr>
            </w:pPr>
            <w:r w:rsidRPr="001E2986">
              <w:rPr>
                <w:rFonts w:asciiTheme="minorHAnsi" w:hAnsiTheme="minorHAnsi"/>
                <w:b/>
                <w:sz w:val="20"/>
              </w:rPr>
              <w:t>topology processor.</w:t>
            </w:r>
          </w:p>
        </w:tc>
        <w:tc>
          <w:tcPr>
            <w:tcW w:w="5035" w:type="dxa"/>
          </w:tcPr>
          <w:p w14:paraId="73D9FA01" w14:textId="648CAF08" w:rsidR="00F03B81" w:rsidRDefault="00B775B9" w:rsidP="00B40158">
            <w:pPr>
              <w:rPr>
                <w:rFonts w:asciiTheme="minorHAnsi" w:hAnsiTheme="minorHAnsi"/>
                <w:sz w:val="20"/>
              </w:rPr>
            </w:pPr>
            <w:r>
              <w:rPr>
                <w:rFonts w:asciiTheme="minorHAnsi" w:hAnsiTheme="minorHAnsi"/>
                <w:sz w:val="20"/>
              </w:rPr>
              <w:t xml:space="preserve">The </w:t>
            </w:r>
            <w:r w:rsidR="00CF0FC5">
              <w:rPr>
                <w:rFonts w:asciiTheme="minorHAnsi" w:hAnsiTheme="minorHAnsi"/>
                <w:sz w:val="20"/>
              </w:rPr>
              <w:t>RTBPTF recommended a requirement be developed to provide operator awareness when key monitoring and alarming tools are not performing their intended functions.</w:t>
            </w:r>
            <w:r w:rsidR="00EA0D4F">
              <w:rPr>
                <w:rFonts w:asciiTheme="minorHAnsi" w:hAnsiTheme="minorHAnsi"/>
                <w:sz w:val="20"/>
              </w:rPr>
              <w:t xml:space="preserve"> Project 2009-02 will address the recommendation from the RTBPTF report to provide operator awareness when key monitoring, alarming, and analysis tools are not available (i.e. not performing their intended function).</w:t>
            </w:r>
          </w:p>
        </w:tc>
      </w:tr>
      <w:tr w:rsidR="00F03B81" w14:paraId="7DFB80C1" w14:textId="77777777" w:rsidTr="0003079B">
        <w:tc>
          <w:tcPr>
            <w:tcW w:w="5035" w:type="dxa"/>
          </w:tcPr>
          <w:p w14:paraId="4A6A59D6" w14:textId="0DDB7AAE" w:rsidR="00F03B81" w:rsidRPr="001E2986" w:rsidRDefault="00F03B81" w:rsidP="00F03B81">
            <w:pPr>
              <w:rPr>
                <w:rFonts w:asciiTheme="minorHAnsi" w:hAnsiTheme="minorHAnsi"/>
                <w:b/>
                <w:sz w:val="20"/>
              </w:rPr>
            </w:pPr>
            <w:r w:rsidRPr="001E2986">
              <w:rPr>
                <w:rFonts w:asciiTheme="minorHAnsi" w:hAnsiTheme="minorHAnsi"/>
                <w:b/>
                <w:sz w:val="20"/>
              </w:rPr>
              <w:t>S9 - Establish a uniform formal process to determine the “</w:t>
            </w:r>
            <w:r w:rsidR="00B25E77" w:rsidRPr="001E2986">
              <w:rPr>
                <w:rFonts w:asciiTheme="minorHAnsi" w:hAnsiTheme="minorHAnsi"/>
                <w:b/>
                <w:sz w:val="20"/>
              </w:rPr>
              <w:t>wide area</w:t>
            </w:r>
            <w:r w:rsidRPr="001E2986">
              <w:rPr>
                <w:rFonts w:asciiTheme="minorHAnsi" w:hAnsiTheme="minorHAnsi"/>
                <w:b/>
                <w:sz w:val="20"/>
              </w:rPr>
              <w:t xml:space="preserve"> view boundary” and show boundary data/results.</w:t>
            </w:r>
          </w:p>
        </w:tc>
        <w:tc>
          <w:tcPr>
            <w:tcW w:w="5035" w:type="dxa"/>
          </w:tcPr>
          <w:p w14:paraId="6D054380" w14:textId="76DBFF4E" w:rsidR="00F03B81" w:rsidRDefault="00CF0FC5">
            <w:pPr>
              <w:rPr>
                <w:rFonts w:asciiTheme="minorHAnsi" w:hAnsiTheme="minorHAnsi"/>
                <w:sz w:val="20"/>
              </w:rPr>
            </w:pPr>
            <w:r>
              <w:rPr>
                <w:rFonts w:asciiTheme="minorHAnsi" w:hAnsiTheme="minorHAnsi"/>
                <w:sz w:val="20"/>
              </w:rPr>
              <w:t>W</w:t>
            </w:r>
            <w:r w:rsidR="00D463E6">
              <w:rPr>
                <w:rFonts w:asciiTheme="minorHAnsi" w:hAnsiTheme="minorHAnsi"/>
                <w:sz w:val="20"/>
              </w:rPr>
              <w:t>ide-area is</w:t>
            </w:r>
            <w:r>
              <w:rPr>
                <w:rFonts w:asciiTheme="minorHAnsi" w:hAnsiTheme="minorHAnsi"/>
                <w:sz w:val="20"/>
              </w:rPr>
              <w:t xml:space="preserve"> now a defined term. Recommendation has been addressed. </w:t>
            </w:r>
          </w:p>
        </w:tc>
      </w:tr>
      <w:tr w:rsidR="00F03B81" w14:paraId="04841480" w14:textId="77777777" w:rsidTr="0003079B">
        <w:tc>
          <w:tcPr>
            <w:tcW w:w="5035" w:type="dxa"/>
          </w:tcPr>
          <w:p w14:paraId="348764AD" w14:textId="77777777" w:rsidR="00F03B81" w:rsidRPr="001E2986" w:rsidRDefault="00F03B81" w:rsidP="00F03B81">
            <w:pPr>
              <w:rPr>
                <w:rFonts w:asciiTheme="minorHAnsi" w:hAnsiTheme="minorHAnsi"/>
                <w:b/>
                <w:sz w:val="20"/>
              </w:rPr>
            </w:pPr>
            <w:r w:rsidRPr="001E2986">
              <w:rPr>
                <w:rFonts w:asciiTheme="minorHAnsi" w:hAnsiTheme="minorHAnsi"/>
                <w:b/>
                <w:sz w:val="20"/>
              </w:rPr>
              <w:t>S10 - Develop compliance measures for verification of the usage of “wide-area overview display” visualization tools.</w:t>
            </w:r>
          </w:p>
        </w:tc>
        <w:tc>
          <w:tcPr>
            <w:tcW w:w="5035" w:type="dxa"/>
          </w:tcPr>
          <w:p w14:paraId="492DFE5D" w14:textId="5F98D1A5" w:rsidR="00F03B81" w:rsidRDefault="00AE582E">
            <w:pPr>
              <w:rPr>
                <w:rFonts w:asciiTheme="minorHAnsi" w:hAnsiTheme="minorHAnsi"/>
                <w:sz w:val="20"/>
              </w:rPr>
            </w:pPr>
            <w:r>
              <w:rPr>
                <w:rFonts w:asciiTheme="minorHAnsi" w:hAnsiTheme="minorHAnsi"/>
                <w:sz w:val="20"/>
              </w:rPr>
              <w:t xml:space="preserve">IRO standards revisions have addressed compliance measures. </w:t>
            </w:r>
          </w:p>
        </w:tc>
      </w:tr>
      <w:tr w:rsidR="00F03B81" w14:paraId="65451F4E" w14:textId="77777777" w:rsidTr="0003079B">
        <w:tc>
          <w:tcPr>
            <w:tcW w:w="5035" w:type="dxa"/>
          </w:tcPr>
          <w:p w14:paraId="5A131664" w14:textId="77777777" w:rsidR="00F03B81" w:rsidRPr="001E2986" w:rsidRDefault="00F03B81" w:rsidP="00F03B81">
            <w:pPr>
              <w:rPr>
                <w:rFonts w:asciiTheme="minorHAnsi" w:hAnsiTheme="minorHAnsi"/>
                <w:b/>
                <w:sz w:val="20"/>
              </w:rPr>
            </w:pPr>
            <w:r w:rsidRPr="001E2986">
              <w:rPr>
                <w:rFonts w:asciiTheme="minorHAnsi" w:hAnsiTheme="minorHAnsi"/>
                <w:b/>
                <w:sz w:val="20"/>
              </w:rPr>
              <w:t>S11 - Specify and measure minimum availability for state</w:t>
            </w:r>
          </w:p>
          <w:p w14:paraId="294ED465" w14:textId="77777777" w:rsidR="00F03B81" w:rsidRPr="001E2986" w:rsidRDefault="00F03B81" w:rsidP="00F03B81">
            <w:pPr>
              <w:rPr>
                <w:rFonts w:asciiTheme="minorHAnsi" w:hAnsiTheme="minorHAnsi"/>
                <w:b/>
                <w:sz w:val="20"/>
              </w:rPr>
            </w:pPr>
            <w:r w:rsidRPr="001E2986">
              <w:rPr>
                <w:rFonts w:asciiTheme="minorHAnsi" w:hAnsiTheme="minorHAnsi"/>
                <w:b/>
                <w:sz w:val="20"/>
              </w:rPr>
              <w:t>estimator, including a requirement for solution quality.</w:t>
            </w:r>
          </w:p>
        </w:tc>
        <w:tc>
          <w:tcPr>
            <w:tcW w:w="5035" w:type="dxa"/>
          </w:tcPr>
          <w:p w14:paraId="5036E6E7" w14:textId="69DBC435" w:rsidR="00F03B81" w:rsidRDefault="008625A5">
            <w:pPr>
              <w:rPr>
                <w:rFonts w:asciiTheme="minorHAnsi" w:hAnsiTheme="minorHAnsi"/>
                <w:sz w:val="20"/>
              </w:rPr>
            </w:pPr>
            <w:r>
              <w:rPr>
                <w:rFonts w:asciiTheme="minorHAnsi" w:hAnsiTheme="minorHAnsi"/>
                <w:sz w:val="20"/>
              </w:rPr>
              <w:t xml:space="preserve">The </w:t>
            </w:r>
            <w:r w:rsidR="00EA0D4F">
              <w:rPr>
                <w:rFonts w:asciiTheme="minorHAnsi" w:hAnsiTheme="minorHAnsi"/>
                <w:sz w:val="20"/>
              </w:rPr>
              <w:t xml:space="preserve">RTBPTF recommended a requirement be developed to provide operator awareness when key monitoring and alarming tools are not performing their intended functions.  Project 2009-02 will address the recommendation from the RTBPTF report to provide operator awareness when key monitoring, alarming, and analysis tools are not available (i.e. not performing their intended function).  </w:t>
            </w:r>
          </w:p>
        </w:tc>
      </w:tr>
      <w:tr w:rsidR="00F03B81" w14:paraId="7892BD88" w14:textId="77777777" w:rsidTr="0003079B">
        <w:tc>
          <w:tcPr>
            <w:tcW w:w="5035" w:type="dxa"/>
          </w:tcPr>
          <w:p w14:paraId="27CEE90D" w14:textId="77777777" w:rsidR="00F03B81" w:rsidRPr="001E2986" w:rsidRDefault="00F03B81" w:rsidP="00F03B81">
            <w:pPr>
              <w:rPr>
                <w:rFonts w:asciiTheme="minorHAnsi" w:hAnsiTheme="minorHAnsi"/>
                <w:b/>
                <w:sz w:val="20"/>
              </w:rPr>
            </w:pPr>
            <w:r w:rsidRPr="001E2986">
              <w:rPr>
                <w:rFonts w:asciiTheme="minorHAnsi" w:hAnsiTheme="minorHAnsi"/>
                <w:b/>
                <w:sz w:val="20"/>
              </w:rPr>
              <w:t>S12 - Specify and measure minimum availability for contingency analysis, including a requirement for solution quality.</w:t>
            </w:r>
          </w:p>
        </w:tc>
        <w:tc>
          <w:tcPr>
            <w:tcW w:w="5035" w:type="dxa"/>
          </w:tcPr>
          <w:p w14:paraId="47CF58E9" w14:textId="2F030863" w:rsidR="00F03B81" w:rsidRDefault="008625A5">
            <w:pPr>
              <w:rPr>
                <w:rFonts w:asciiTheme="minorHAnsi" w:hAnsiTheme="minorHAnsi"/>
                <w:sz w:val="20"/>
              </w:rPr>
            </w:pPr>
            <w:r>
              <w:rPr>
                <w:rFonts w:asciiTheme="minorHAnsi" w:hAnsiTheme="minorHAnsi"/>
                <w:sz w:val="20"/>
              </w:rPr>
              <w:t xml:space="preserve">The </w:t>
            </w:r>
            <w:r w:rsidR="00EA0D4F">
              <w:rPr>
                <w:rFonts w:asciiTheme="minorHAnsi" w:hAnsiTheme="minorHAnsi"/>
                <w:sz w:val="20"/>
              </w:rPr>
              <w:t xml:space="preserve">RTBPTF recommended a requirement be developed to provide operator awareness when key monitoring and alarming tools are not performing their intended functions. Project 2009-02 will address the recommendation to provide operator awareness when key monitoring, alarming, and analysis tools are not available (i.e. not performing their intended function).  </w:t>
            </w:r>
          </w:p>
        </w:tc>
      </w:tr>
      <w:tr w:rsidR="00F03B81" w14:paraId="6441DB19" w14:textId="77777777" w:rsidTr="0003079B">
        <w:tc>
          <w:tcPr>
            <w:tcW w:w="5035" w:type="dxa"/>
          </w:tcPr>
          <w:p w14:paraId="307DF0E9" w14:textId="77777777" w:rsidR="00F03B81" w:rsidRPr="001E2986" w:rsidRDefault="00F03B81" w:rsidP="00F03B81">
            <w:pPr>
              <w:rPr>
                <w:rFonts w:asciiTheme="minorHAnsi" w:hAnsiTheme="minorHAnsi"/>
                <w:b/>
                <w:sz w:val="20"/>
              </w:rPr>
            </w:pPr>
            <w:r w:rsidRPr="001E2986">
              <w:rPr>
                <w:rFonts w:asciiTheme="minorHAnsi" w:hAnsiTheme="minorHAnsi"/>
                <w:b/>
                <w:sz w:val="20"/>
              </w:rPr>
              <w:t>S13 - Specify criteria and develop measures for defining</w:t>
            </w:r>
          </w:p>
          <w:p w14:paraId="6A8FE0B3" w14:textId="77777777" w:rsidR="00F03B81" w:rsidRPr="001E2986" w:rsidRDefault="00F03B81" w:rsidP="00F03B81">
            <w:pPr>
              <w:rPr>
                <w:rFonts w:asciiTheme="minorHAnsi" w:hAnsiTheme="minorHAnsi"/>
                <w:b/>
                <w:sz w:val="20"/>
              </w:rPr>
            </w:pPr>
            <w:r w:rsidRPr="001E2986">
              <w:rPr>
                <w:rFonts w:asciiTheme="minorHAnsi" w:hAnsiTheme="minorHAnsi"/>
                <w:b/>
                <w:sz w:val="20"/>
              </w:rPr>
              <w:t>contingencies.</w:t>
            </w:r>
          </w:p>
        </w:tc>
        <w:tc>
          <w:tcPr>
            <w:tcW w:w="5035" w:type="dxa"/>
          </w:tcPr>
          <w:p w14:paraId="2CAC2CDD" w14:textId="4CB66422" w:rsidR="00F03B81" w:rsidRDefault="001F0FDB" w:rsidP="001F0FDB">
            <w:pPr>
              <w:rPr>
                <w:rFonts w:asciiTheme="minorHAnsi" w:hAnsiTheme="minorHAnsi"/>
                <w:sz w:val="20"/>
              </w:rPr>
            </w:pPr>
            <w:r>
              <w:rPr>
                <w:rFonts w:asciiTheme="minorHAnsi" w:hAnsiTheme="minorHAnsi"/>
                <w:sz w:val="20"/>
              </w:rPr>
              <w:t xml:space="preserve">Not in scope; Addressed in </w:t>
            </w:r>
            <w:r w:rsidR="00426CFE">
              <w:rPr>
                <w:rFonts w:asciiTheme="minorHAnsi" w:hAnsiTheme="minorHAnsi"/>
                <w:sz w:val="20"/>
              </w:rPr>
              <w:t xml:space="preserve">approved </w:t>
            </w:r>
            <w:r>
              <w:rPr>
                <w:rFonts w:asciiTheme="minorHAnsi" w:hAnsiTheme="minorHAnsi"/>
                <w:sz w:val="20"/>
              </w:rPr>
              <w:t>TPL and FAC standards</w:t>
            </w:r>
            <w:r w:rsidR="001D4CFA">
              <w:rPr>
                <w:rFonts w:asciiTheme="minorHAnsi" w:hAnsiTheme="minorHAnsi"/>
                <w:sz w:val="20"/>
              </w:rPr>
              <w:t>.</w:t>
            </w:r>
          </w:p>
        </w:tc>
      </w:tr>
      <w:tr w:rsidR="00F03B81" w14:paraId="3AFF5C80" w14:textId="77777777" w:rsidTr="0003079B">
        <w:tc>
          <w:tcPr>
            <w:tcW w:w="5035" w:type="dxa"/>
          </w:tcPr>
          <w:p w14:paraId="4D7F2C7E" w14:textId="77777777" w:rsidR="00F03B81" w:rsidRPr="001E2986" w:rsidRDefault="00F03B81" w:rsidP="00F03B81">
            <w:pPr>
              <w:rPr>
                <w:rFonts w:asciiTheme="minorHAnsi" w:hAnsiTheme="minorHAnsi"/>
                <w:b/>
                <w:sz w:val="20"/>
              </w:rPr>
            </w:pPr>
            <w:r w:rsidRPr="001E2986">
              <w:rPr>
                <w:rFonts w:asciiTheme="minorHAnsi" w:hAnsiTheme="minorHAnsi"/>
                <w:b/>
                <w:sz w:val="20"/>
              </w:rPr>
              <w:t>S14 - Perform one-hour-ahead power-flow simulations to assess approaching SOL and IROL violations and corresponding measures.</w:t>
            </w:r>
          </w:p>
        </w:tc>
        <w:tc>
          <w:tcPr>
            <w:tcW w:w="5035" w:type="dxa"/>
          </w:tcPr>
          <w:p w14:paraId="340BD42C" w14:textId="51399432" w:rsidR="00F03B81" w:rsidRDefault="001F0FDB" w:rsidP="00D8337F">
            <w:pPr>
              <w:rPr>
                <w:rFonts w:asciiTheme="minorHAnsi" w:hAnsiTheme="minorHAnsi"/>
                <w:sz w:val="20"/>
              </w:rPr>
            </w:pPr>
            <w:r>
              <w:rPr>
                <w:rFonts w:asciiTheme="minorHAnsi" w:hAnsiTheme="minorHAnsi"/>
                <w:sz w:val="20"/>
              </w:rPr>
              <w:t>Requirements for assessing pre- and post-contingency system conditions are a</w:t>
            </w:r>
            <w:r w:rsidR="00F03B81">
              <w:rPr>
                <w:rFonts w:asciiTheme="minorHAnsi" w:hAnsiTheme="minorHAnsi"/>
                <w:sz w:val="20"/>
              </w:rPr>
              <w:t>ddressed in Real-time Assessment</w:t>
            </w:r>
            <w:r w:rsidR="00426CFE">
              <w:rPr>
                <w:rFonts w:asciiTheme="minorHAnsi" w:hAnsiTheme="minorHAnsi"/>
                <w:sz w:val="20"/>
              </w:rPr>
              <w:t xml:space="preserve"> (R</w:t>
            </w:r>
            <w:r w:rsidR="00102ED6">
              <w:rPr>
                <w:rFonts w:asciiTheme="minorHAnsi" w:hAnsiTheme="minorHAnsi"/>
                <w:sz w:val="20"/>
              </w:rPr>
              <w:t>T</w:t>
            </w:r>
            <w:r w:rsidR="00426CFE">
              <w:rPr>
                <w:rFonts w:asciiTheme="minorHAnsi" w:hAnsiTheme="minorHAnsi"/>
                <w:sz w:val="20"/>
              </w:rPr>
              <w:t>A)</w:t>
            </w:r>
            <w:r w:rsidR="00F03B81">
              <w:rPr>
                <w:rFonts w:asciiTheme="minorHAnsi" w:hAnsiTheme="minorHAnsi"/>
                <w:sz w:val="20"/>
              </w:rPr>
              <w:t xml:space="preserve"> </w:t>
            </w:r>
            <w:r w:rsidR="00426CFE">
              <w:rPr>
                <w:rFonts w:asciiTheme="minorHAnsi" w:hAnsiTheme="minorHAnsi"/>
                <w:sz w:val="20"/>
              </w:rPr>
              <w:t>and Operational Planning Analysis (OPA) definitions. Requirements for performing R</w:t>
            </w:r>
            <w:r w:rsidR="008625A5">
              <w:rPr>
                <w:rFonts w:asciiTheme="minorHAnsi" w:hAnsiTheme="minorHAnsi"/>
                <w:sz w:val="20"/>
              </w:rPr>
              <w:t>T</w:t>
            </w:r>
            <w:r w:rsidR="00426CFE">
              <w:rPr>
                <w:rFonts w:asciiTheme="minorHAnsi" w:hAnsiTheme="minorHAnsi"/>
                <w:sz w:val="20"/>
              </w:rPr>
              <w:t xml:space="preserve">A and OPA are contained in </w:t>
            </w:r>
            <w:r w:rsidR="00F03B81">
              <w:rPr>
                <w:rFonts w:asciiTheme="minorHAnsi" w:hAnsiTheme="minorHAnsi"/>
                <w:sz w:val="20"/>
              </w:rPr>
              <w:t>proposed TOP-001-3</w:t>
            </w:r>
            <w:r w:rsidR="00426CFE">
              <w:rPr>
                <w:rFonts w:asciiTheme="minorHAnsi" w:hAnsiTheme="minorHAnsi"/>
                <w:sz w:val="20"/>
              </w:rPr>
              <w:t>, TOP-002-4,</w:t>
            </w:r>
            <w:r w:rsidR="00F03B81">
              <w:rPr>
                <w:rFonts w:asciiTheme="minorHAnsi" w:hAnsiTheme="minorHAnsi"/>
                <w:sz w:val="20"/>
              </w:rPr>
              <w:t xml:space="preserve"> IRO-008</w:t>
            </w:r>
            <w:r w:rsidR="00426CFE">
              <w:rPr>
                <w:rFonts w:asciiTheme="minorHAnsi" w:hAnsiTheme="minorHAnsi"/>
                <w:sz w:val="20"/>
              </w:rPr>
              <w:t>-2, and approved IRO-008-1</w:t>
            </w:r>
            <w:r w:rsidR="00F03B81">
              <w:rPr>
                <w:rFonts w:asciiTheme="minorHAnsi" w:hAnsiTheme="minorHAnsi"/>
                <w:sz w:val="20"/>
              </w:rPr>
              <w:t>.</w:t>
            </w:r>
            <w:r w:rsidR="00BE760D">
              <w:rPr>
                <w:rFonts w:asciiTheme="minorHAnsi" w:hAnsiTheme="minorHAnsi"/>
                <w:sz w:val="20"/>
              </w:rPr>
              <w:t xml:space="preserve"> </w:t>
            </w:r>
          </w:p>
          <w:p w14:paraId="44D7638A" w14:textId="77777777" w:rsidR="00F512B7" w:rsidRDefault="00F512B7" w:rsidP="00D8337F">
            <w:pPr>
              <w:rPr>
                <w:rFonts w:asciiTheme="minorHAnsi" w:hAnsiTheme="minorHAnsi"/>
                <w:sz w:val="20"/>
              </w:rPr>
            </w:pPr>
          </w:p>
          <w:p w14:paraId="40BD29B5" w14:textId="77777777" w:rsidR="00F512B7" w:rsidRDefault="00F512B7" w:rsidP="00F512B7">
            <w:pPr>
              <w:rPr>
                <w:rFonts w:asciiTheme="minorHAnsi" w:hAnsiTheme="minorHAnsi"/>
                <w:b/>
                <w:sz w:val="20"/>
              </w:rPr>
            </w:pPr>
            <w:r w:rsidRPr="00842CB6">
              <w:rPr>
                <w:rFonts w:asciiTheme="minorHAnsi" w:hAnsiTheme="minorHAnsi"/>
                <w:b/>
                <w:sz w:val="20"/>
              </w:rPr>
              <w:t>Proposed TOP-002-4</w:t>
            </w:r>
          </w:p>
          <w:p w14:paraId="33F5E424" w14:textId="77777777" w:rsidR="00F512B7" w:rsidRDefault="00F512B7" w:rsidP="00F512B7">
            <w:pPr>
              <w:rPr>
                <w:rFonts w:asciiTheme="minorHAnsi" w:hAnsiTheme="minorHAnsi"/>
                <w:sz w:val="20"/>
              </w:rPr>
            </w:pPr>
            <w:r w:rsidRPr="008749D0">
              <w:rPr>
                <w:rFonts w:asciiTheme="minorHAnsi" w:hAnsiTheme="minorHAnsi"/>
                <w:sz w:val="20"/>
              </w:rPr>
              <w:t>R2. Each Transmission Operator shall have an Operating Plan(s) for next-day operations to address potential System Operating Limit (SOL) exceedances identified as a result of</w:t>
            </w:r>
            <w:r>
              <w:rPr>
                <w:rFonts w:asciiTheme="minorHAnsi" w:hAnsiTheme="minorHAnsi"/>
                <w:sz w:val="20"/>
              </w:rPr>
              <w:t xml:space="preserve"> </w:t>
            </w:r>
            <w:r w:rsidRPr="008749D0">
              <w:rPr>
                <w:rFonts w:asciiTheme="minorHAnsi" w:hAnsiTheme="minorHAnsi"/>
                <w:sz w:val="20"/>
              </w:rPr>
              <w:t>its Operational Planning Analysis as required in Requirement R1.</w:t>
            </w:r>
          </w:p>
          <w:p w14:paraId="7B3DF551" w14:textId="77777777" w:rsidR="00F512B7" w:rsidRDefault="00F512B7" w:rsidP="00F512B7">
            <w:pPr>
              <w:rPr>
                <w:rFonts w:asciiTheme="minorHAnsi" w:hAnsiTheme="minorHAnsi"/>
                <w:sz w:val="20"/>
              </w:rPr>
            </w:pPr>
          </w:p>
          <w:p w14:paraId="12F92621" w14:textId="77777777" w:rsidR="00F512B7" w:rsidRDefault="00F512B7" w:rsidP="00F512B7">
            <w:pPr>
              <w:rPr>
                <w:rFonts w:asciiTheme="minorHAnsi" w:hAnsiTheme="minorHAnsi"/>
                <w:sz w:val="20"/>
              </w:rPr>
            </w:pPr>
            <w:r w:rsidRPr="008749D0">
              <w:rPr>
                <w:rFonts w:asciiTheme="minorHAnsi" w:hAnsiTheme="minorHAnsi"/>
                <w:sz w:val="20"/>
              </w:rPr>
              <w:t>R4. Each Balancing Authority shall have an Operating Plan(s) for the next-day that addresses:</w:t>
            </w:r>
          </w:p>
          <w:p w14:paraId="7B3883A5" w14:textId="77777777" w:rsidR="00F512B7" w:rsidRPr="008749D0" w:rsidRDefault="00F512B7" w:rsidP="00F512B7">
            <w:pPr>
              <w:rPr>
                <w:rFonts w:asciiTheme="minorHAnsi" w:hAnsiTheme="minorHAnsi"/>
                <w:sz w:val="20"/>
              </w:rPr>
            </w:pPr>
            <w:r w:rsidRPr="008749D0">
              <w:rPr>
                <w:rFonts w:asciiTheme="minorHAnsi" w:hAnsiTheme="minorHAnsi"/>
                <w:sz w:val="20"/>
              </w:rPr>
              <w:t>4.1 Expected generation resource commitment and dispatch</w:t>
            </w:r>
          </w:p>
          <w:p w14:paraId="421F51F8" w14:textId="77777777" w:rsidR="00F512B7" w:rsidRPr="008749D0" w:rsidRDefault="00F512B7" w:rsidP="00F512B7">
            <w:pPr>
              <w:rPr>
                <w:rFonts w:asciiTheme="minorHAnsi" w:hAnsiTheme="minorHAnsi"/>
                <w:sz w:val="20"/>
              </w:rPr>
            </w:pPr>
            <w:r w:rsidRPr="008749D0">
              <w:rPr>
                <w:rFonts w:asciiTheme="minorHAnsi" w:hAnsiTheme="minorHAnsi"/>
                <w:sz w:val="20"/>
              </w:rPr>
              <w:t>4.2 Interchange scheduling</w:t>
            </w:r>
          </w:p>
          <w:p w14:paraId="469868D7" w14:textId="77777777" w:rsidR="00F512B7" w:rsidRPr="008749D0" w:rsidRDefault="00F512B7" w:rsidP="00F512B7">
            <w:pPr>
              <w:rPr>
                <w:rFonts w:asciiTheme="minorHAnsi" w:hAnsiTheme="minorHAnsi"/>
                <w:sz w:val="20"/>
              </w:rPr>
            </w:pPr>
            <w:r w:rsidRPr="008749D0">
              <w:rPr>
                <w:rFonts w:asciiTheme="minorHAnsi" w:hAnsiTheme="minorHAnsi"/>
                <w:sz w:val="20"/>
              </w:rPr>
              <w:t>4.3 Demand patterns</w:t>
            </w:r>
          </w:p>
          <w:p w14:paraId="5FFAE076" w14:textId="77777777" w:rsidR="00F512B7" w:rsidRDefault="00F512B7" w:rsidP="00F512B7">
            <w:pPr>
              <w:rPr>
                <w:rFonts w:asciiTheme="minorHAnsi" w:hAnsiTheme="minorHAnsi"/>
                <w:sz w:val="20"/>
              </w:rPr>
            </w:pPr>
            <w:r w:rsidRPr="008749D0">
              <w:rPr>
                <w:rFonts w:asciiTheme="minorHAnsi" w:hAnsiTheme="minorHAnsi"/>
                <w:sz w:val="20"/>
              </w:rPr>
              <w:t>4.4 Capacity and energy reserve requirements, including deliverability capability</w:t>
            </w:r>
          </w:p>
          <w:p w14:paraId="3681FF56" w14:textId="77777777" w:rsidR="00F512B7" w:rsidRDefault="00F512B7" w:rsidP="00F512B7">
            <w:pPr>
              <w:rPr>
                <w:rFonts w:asciiTheme="minorHAnsi" w:hAnsiTheme="minorHAnsi"/>
                <w:sz w:val="20"/>
              </w:rPr>
            </w:pPr>
          </w:p>
          <w:p w14:paraId="342D525F" w14:textId="77777777" w:rsidR="00F512B7" w:rsidRDefault="00F512B7" w:rsidP="00F512B7">
            <w:pPr>
              <w:rPr>
                <w:rFonts w:asciiTheme="minorHAnsi" w:hAnsiTheme="minorHAnsi"/>
                <w:b/>
                <w:sz w:val="20"/>
              </w:rPr>
            </w:pPr>
            <w:r w:rsidRPr="00842CB6">
              <w:rPr>
                <w:rFonts w:asciiTheme="minorHAnsi" w:hAnsiTheme="minorHAnsi"/>
                <w:b/>
                <w:sz w:val="20"/>
              </w:rPr>
              <w:t>Proposed IRO-00</w:t>
            </w:r>
            <w:r>
              <w:rPr>
                <w:rFonts w:asciiTheme="minorHAnsi" w:hAnsiTheme="minorHAnsi"/>
                <w:b/>
                <w:sz w:val="20"/>
              </w:rPr>
              <w:t>8</w:t>
            </w:r>
            <w:r w:rsidRPr="00842CB6">
              <w:rPr>
                <w:rFonts w:asciiTheme="minorHAnsi" w:hAnsiTheme="minorHAnsi"/>
                <w:b/>
                <w:sz w:val="20"/>
              </w:rPr>
              <w:t>-</w:t>
            </w:r>
            <w:r>
              <w:rPr>
                <w:rFonts w:asciiTheme="minorHAnsi" w:hAnsiTheme="minorHAnsi"/>
                <w:b/>
                <w:sz w:val="20"/>
              </w:rPr>
              <w:t>2</w:t>
            </w:r>
          </w:p>
          <w:p w14:paraId="121EFF54" w14:textId="49BDCEF8" w:rsidR="00F512B7" w:rsidRDefault="00F512B7" w:rsidP="00F512B7">
            <w:pPr>
              <w:rPr>
                <w:rFonts w:asciiTheme="minorHAnsi" w:hAnsiTheme="minorHAnsi"/>
                <w:sz w:val="20"/>
              </w:rPr>
            </w:pPr>
            <w:r w:rsidRPr="00496A71">
              <w:rPr>
                <w:rFonts w:asciiTheme="minorHAnsi" w:hAnsiTheme="minorHAnsi"/>
                <w:sz w:val="20"/>
              </w:rPr>
              <w:t>R2. Each Reliability Coordinator shall have a coordinated Operating Plan(s) for next-day operations to address potential System Operating Limit (SOL) and Interconnection Reliability Operating Limit (IROL) exceedances identified as a result of its Operational Planning Analysis as performed in Requirement R1 while considering the Operating Plans for the next-day provided by its Transmission Operators and Balancing Authorities.</w:t>
            </w:r>
          </w:p>
          <w:p w14:paraId="63737540" w14:textId="77777777" w:rsidR="00EA7BAD" w:rsidRDefault="00EA7BAD" w:rsidP="00F512B7">
            <w:pPr>
              <w:rPr>
                <w:rFonts w:asciiTheme="minorHAnsi" w:hAnsiTheme="minorHAnsi"/>
                <w:sz w:val="20"/>
              </w:rPr>
            </w:pPr>
          </w:p>
          <w:p w14:paraId="76B39BF8" w14:textId="77777777" w:rsidR="00EA7BAD" w:rsidRPr="00610BD0" w:rsidRDefault="00EA7BAD" w:rsidP="00EA7BAD">
            <w:pPr>
              <w:jc w:val="left"/>
              <w:rPr>
                <w:rFonts w:asciiTheme="minorHAnsi" w:hAnsiTheme="minorHAnsi"/>
                <w:color w:val="000000" w:themeColor="accent6"/>
                <w:sz w:val="20"/>
                <w:szCs w:val="22"/>
              </w:rPr>
            </w:pPr>
            <w:r w:rsidRPr="00610BD0">
              <w:rPr>
                <w:rFonts w:asciiTheme="minorHAnsi" w:hAnsiTheme="minorHAnsi"/>
                <w:color w:val="000000" w:themeColor="accent6"/>
                <w:sz w:val="20"/>
                <w:szCs w:val="22"/>
              </w:rPr>
              <w:t>R4. Each Reliability Coordinator shall ensure that a Real-time Assessment is performed at least once every 30 minutes.</w:t>
            </w:r>
          </w:p>
          <w:p w14:paraId="566B6178" w14:textId="77777777" w:rsidR="00F512B7" w:rsidRDefault="00F512B7" w:rsidP="00F512B7">
            <w:pPr>
              <w:jc w:val="left"/>
              <w:rPr>
                <w:rFonts w:asciiTheme="minorHAnsi" w:hAnsiTheme="minorHAnsi"/>
                <w:b/>
                <w:sz w:val="20"/>
                <w:szCs w:val="22"/>
              </w:rPr>
            </w:pPr>
          </w:p>
          <w:p w14:paraId="3DAE179E" w14:textId="77777777" w:rsidR="00EA7BAD" w:rsidRPr="00842CB6" w:rsidRDefault="00EA7BAD" w:rsidP="00EA7BAD">
            <w:pPr>
              <w:tabs>
                <w:tab w:val="num" w:pos="936"/>
              </w:tabs>
              <w:jc w:val="left"/>
              <w:rPr>
                <w:rFonts w:asciiTheme="minorHAnsi" w:hAnsiTheme="minorHAnsi"/>
                <w:b/>
                <w:sz w:val="20"/>
                <w:szCs w:val="22"/>
              </w:rPr>
            </w:pPr>
            <w:r w:rsidRPr="00842CB6">
              <w:rPr>
                <w:rFonts w:asciiTheme="minorHAnsi" w:hAnsiTheme="minorHAnsi"/>
                <w:b/>
                <w:sz w:val="20"/>
                <w:szCs w:val="22"/>
              </w:rPr>
              <w:t>Proposed TOP-001-3</w:t>
            </w:r>
          </w:p>
          <w:p w14:paraId="72340817" w14:textId="77777777" w:rsidR="00EA7BAD" w:rsidRDefault="00EA7BAD" w:rsidP="00EA7BAD">
            <w:pPr>
              <w:tabs>
                <w:tab w:val="num" w:pos="936"/>
              </w:tabs>
              <w:jc w:val="left"/>
              <w:rPr>
                <w:rFonts w:asciiTheme="minorHAnsi" w:hAnsiTheme="minorHAnsi"/>
                <w:sz w:val="20"/>
                <w:szCs w:val="22"/>
              </w:rPr>
            </w:pPr>
            <w:r w:rsidRPr="00842CB6">
              <w:rPr>
                <w:rFonts w:asciiTheme="minorHAnsi" w:hAnsiTheme="minorHAnsi"/>
                <w:sz w:val="20"/>
                <w:szCs w:val="22"/>
              </w:rPr>
              <w:t>R13. Each Transmission Operator shall ensure that a Real-time Assessment is performed at least once every 30 minutes.</w:t>
            </w:r>
          </w:p>
          <w:p w14:paraId="624A3BDA" w14:textId="77777777" w:rsidR="00883A57" w:rsidRDefault="00883A57" w:rsidP="00EA7BAD">
            <w:pPr>
              <w:tabs>
                <w:tab w:val="num" w:pos="936"/>
              </w:tabs>
              <w:jc w:val="left"/>
              <w:rPr>
                <w:rFonts w:asciiTheme="minorHAnsi" w:hAnsiTheme="minorHAnsi"/>
                <w:sz w:val="20"/>
                <w:szCs w:val="22"/>
              </w:rPr>
            </w:pPr>
          </w:p>
          <w:p w14:paraId="54E71779" w14:textId="407C71C5" w:rsidR="00883A57" w:rsidRPr="00A5525C" w:rsidRDefault="00883A57" w:rsidP="00EA7BAD">
            <w:pPr>
              <w:tabs>
                <w:tab w:val="num" w:pos="936"/>
              </w:tabs>
              <w:jc w:val="left"/>
              <w:rPr>
                <w:rFonts w:asciiTheme="minorHAnsi" w:hAnsiTheme="minorHAnsi"/>
                <w:b/>
                <w:szCs w:val="24"/>
              </w:rPr>
            </w:pPr>
            <w:r w:rsidRPr="00A5525C">
              <w:rPr>
                <w:rFonts w:asciiTheme="minorHAnsi" w:hAnsiTheme="minorHAnsi"/>
                <w:b/>
                <w:sz w:val="20"/>
                <w:szCs w:val="22"/>
              </w:rPr>
              <w:t>IRO-008-1</w:t>
            </w:r>
          </w:p>
          <w:p w14:paraId="51274461" w14:textId="20DC12B0" w:rsidR="00EA7BAD" w:rsidRPr="00A5525C" w:rsidRDefault="00883A57" w:rsidP="00883A57">
            <w:pPr>
              <w:tabs>
                <w:tab w:val="num" w:pos="936"/>
              </w:tabs>
              <w:jc w:val="left"/>
              <w:rPr>
                <w:rFonts w:asciiTheme="minorHAnsi" w:hAnsiTheme="minorHAnsi"/>
                <w:sz w:val="20"/>
                <w:szCs w:val="12"/>
              </w:rPr>
            </w:pPr>
            <w:r w:rsidRPr="00A5525C">
              <w:rPr>
                <w:rFonts w:asciiTheme="minorHAnsi" w:hAnsiTheme="minorHAnsi"/>
                <w:sz w:val="20"/>
                <w:szCs w:val="12"/>
              </w:rPr>
              <w:t>R2. Each Reliability Coordinator shall perform a Real-Time Assessment at least once every</w:t>
            </w:r>
            <w:r>
              <w:rPr>
                <w:rFonts w:asciiTheme="minorHAnsi" w:hAnsiTheme="minorHAnsi"/>
                <w:sz w:val="20"/>
                <w:szCs w:val="12"/>
              </w:rPr>
              <w:t xml:space="preserve"> </w:t>
            </w:r>
            <w:r w:rsidRPr="00A5525C">
              <w:rPr>
                <w:rFonts w:asciiTheme="minorHAnsi" w:hAnsiTheme="minorHAnsi"/>
                <w:sz w:val="20"/>
                <w:szCs w:val="12"/>
              </w:rPr>
              <w:t>30 minutes to determine if its Wide Area is exceeding any IROLs or is expected to</w:t>
            </w:r>
            <w:r>
              <w:rPr>
                <w:rFonts w:asciiTheme="minorHAnsi" w:hAnsiTheme="minorHAnsi"/>
                <w:sz w:val="20"/>
                <w:szCs w:val="12"/>
              </w:rPr>
              <w:t xml:space="preserve"> </w:t>
            </w:r>
            <w:r w:rsidRPr="00A5525C">
              <w:rPr>
                <w:rFonts w:asciiTheme="minorHAnsi" w:hAnsiTheme="minorHAnsi"/>
                <w:sz w:val="20"/>
                <w:szCs w:val="12"/>
              </w:rPr>
              <w:t>exceed any IROLs.</w:t>
            </w:r>
          </w:p>
          <w:p w14:paraId="35C59D57" w14:textId="77777777" w:rsidR="00883A57" w:rsidRDefault="00883A57" w:rsidP="00F512B7">
            <w:pPr>
              <w:jc w:val="left"/>
              <w:rPr>
                <w:rFonts w:asciiTheme="minorHAnsi" w:hAnsiTheme="minorHAnsi"/>
                <w:b/>
                <w:sz w:val="20"/>
                <w:szCs w:val="22"/>
              </w:rPr>
            </w:pPr>
          </w:p>
          <w:p w14:paraId="0F8AA4A2" w14:textId="77777777" w:rsidR="00F512B7" w:rsidRPr="00842CB6" w:rsidRDefault="00F512B7" w:rsidP="00F512B7">
            <w:pPr>
              <w:jc w:val="left"/>
              <w:rPr>
                <w:rFonts w:asciiTheme="minorHAnsi" w:hAnsiTheme="minorHAnsi"/>
                <w:b/>
                <w:sz w:val="20"/>
                <w:szCs w:val="22"/>
              </w:rPr>
            </w:pPr>
            <w:r w:rsidRPr="00842CB6">
              <w:rPr>
                <w:rFonts w:asciiTheme="minorHAnsi" w:hAnsiTheme="minorHAnsi"/>
                <w:b/>
                <w:sz w:val="20"/>
                <w:szCs w:val="22"/>
              </w:rPr>
              <w:t>Proposed definition</w:t>
            </w:r>
          </w:p>
          <w:p w14:paraId="54DA8BEE" w14:textId="77777777" w:rsidR="00F512B7" w:rsidRPr="00842CB6" w:rsidRDefault="00F512B7" w:rsidP="00F512B7">
            <w:pPr>
              <w:jc w:val="left"/>
              <w:rPr>
                <w:rFonts w:asciiTheme="minorHAnsi" w:hAnsiTheme="minorHAnsi"/>
                <w:sz w:val="20"/>
                <w:szCs w:val="22"/>
              </w:rPr>
            </w:pPr>
            <w:r w:rsidRPr="00842CB6">
              <w:rPr>
                <w:rFonts w:asciiTheme="minorHAnsi" w:hAnsiTheme="minorHAnsi"/>
                <w:b/>
                <w:sz w:val="20"/>
                <w:szCs w:val="22"/>
              </w:rPr>
              <w:t>Operational Planning Analysis -</w:t>
            </w:r>
            <w:r w:rsidRPr="00842CB6">
              <w:rPr>
                <w:rFonts w:asciiTheme="minorHAnsi" w:hAnsiTheme="minorHAnsi" w:cs="Verdana"/>
                <w:sz w:val="20"/>
                <w:szCs w:val="22"/>
              </w:rPr>
              <w:t xml:space="preserve"> </w:t>
            </w:r>
            <w:r w:rsidRPr="00842CB6">
              <w:rPr>
                <w:rFonts w:asciiTheme="minorHAnsi" w:hAnsiTheme="minorHAnsi"/>
                <w:sz w:val="20"/>
                <w:szCs w:val="22"/>
              </w:rPr>
              <w:t xml:space="preserve">An evaluation of projected system conditions to assess anticipated (pre-Contingency) and potential (post-Contingency) conditions for next-day operations. The evaluation shall reflect applicable inputs including, but not limited to, load forecasts; generation output levels; Interchange; known Protection System and Special Protection System status or degradation; Transmission outages; generator outages; Facility Ratings; and identified phase angle and equipment limitations. (Operational Planning Analysis may be provided through internal systems or through third-party services.) </w:t>
            </w:r>
          </w:p>
          <w:p w14:paraId="5F370253" w14:textId="77777777" w:rsidR="00F512B7" w:rsidRPr="00842CB6" w:rsidRDefault="00F512B7" w:rsidP="00F512B7">
            <w:pPr>
              <w:jc w:val="left"/>
              <w:rPr>
                <w:rFonts w:asciiTheme="minorHAnsi" w:hAnsiTheme="minorHAnsi"/>
                <w:sz w:val="10"/>
                <w:szCs w:val="12"/>
              </w:rPr>
            </w:pPr>
          </w:p>
          <w:p w14:paraId="5C611453" w14:textId="77777777" w:rsidR="00F512B7" w:rsidRPr="00842CB6" w:rsidRDefault="00F512B7" w:rsidP="00F512B7">
            <w:pPr>
              <w:jc w:val="left"/>
              <w:rPr>
                <w:rFonts w:asciiTheme="minorHAnsi" w:hAnsiTheme="minorHAnsi"/>
                <w:b/>
                <w:bCs/>
                <w:sz w:val="20"/>
                <w:szCs w:val="22"/>
              </w:rPr>
            </w:pPr>
            <w:r w:rsidRPr="00842CB6">
              <w:rPr>
                <w:rFonts w:asciiTheme="minorHAnsi" w:hAnsiTheme="minorHAnsi"/>
                <w:b/>
                <w:sz w:val="20"/>
                <w:szCs w:val="22"/>
              </w:rPr>
              <w:t>Proposed definition</w:t>
            </w:r>
          </w:p>
          <w:p w14:paraId="22DAB285" w14:textId="13559CC1" w:rsidR="00F512B7" w:rsidRDefault="00F512B7" w:rsidP="00F512B7">
            <w:pPr>
              <w:rPr>
                <w:rFonts w:asciiTheme="minorHAnsi" w:hAnsiTheme="minorHAnsi"/>
                <w:sz w:val="20"/>
              </w:rPr>
            </w:pPr>
            <w:r w:rsidRPr="00842CB6">
              <w:rPr>
                <w:rFonts w:asciiTheme="minorHAnsi" w:hAnsiTheme="minorHAnsi"/>
                <w:b/>
                <w:bCs/>
                <w:sz w:val="20"/>
                <w:szCs w:val="22"/>
              </w:rPr>
              <w:t>Real-time Assessment</w:t>
            </w:r>
            <w:r w:rsidRPr="00842CB6">
              <w:rPr>
                <w:rFonts w:asciiTheme="minorHAnsi" w:hAnsiTheme="minorHAnsi"/>
                <w:sz w:val="20"/>
                <w:szCs w:val="22"/>
              </w:rPr>
              <w:t xml:space="preserve"> - An evaluation of system conditions using Real-time data to assess existing (pre-Contingency) and potential (post-Contingency) operating conditions. The assessment shall reflect applicable inputs including, but not limited to: load, generation output levels, known Protection System and Special Protection System status or degradation, Transmission outages, generator outages, Interchange, Facility Ratings, and identified phase angle and equipment limitations. (Real-time Assessment may be provided through internal systems or through third-party services.)</w:t>
            </w:r>
          </w:p>
        </w:tc>
      </w:tr>
      <w:tr w:rsidR="00F03B81" w14:paraId="2F3B77B7" w14:textId="77777777" w:rsidTr="0003079B">
        <w:tc>
          <w:tcPr>
            <w:tcW w:w="5035" w:type="dxa"/>
          </w:tcPr>
          <w:p w14:paraId="36072BE1" w14:textId="418D0913" w:rsidR="00F03B81" w:rsidRPr="001E2986" w:rsidRDefault="006C4A86" w:rsidP="006C4A86">
            <w:pPr>
              <w:rPr>
                <w:rFonts w:asciiTheme="minorHAnsi" w:hAnsiTheme="minorHAnsi"/>
                <w:b/>
                <w:sz w:val="20"/>
              </w:rPr>
            </w:pPr>
            <w:r w:rsidRPr="001E2986">
              <w:rPr>
                <w:rFonts w:asciiTheme="minorHAnsi" w:hAnsiTheme="minorHAnsi"/>
                <w:b/>
                <w:sz w:val="20"/>
              </w:rPr>
              <w:t>S15 - Provide real-time awareness of load-shed capability to</w:t>
            </w:r>
            <w:r w:rsidR="00DA055F">
              <w:rPr>
                <w:rFonts w:asciiTheme="minorHAnsi" w:hAnsiTheme="minorHAnsi"/>
                <w:b/>
                <w:sz w:val="20"/>
              </w:rPr>
              <w:t xml:space="preserve"> </w:t>
            </w:r>
            <w:r w:rsidRPr="001E2986">
              <w:rPr>
                <w:rFonts w:asciiTheme="minorHAnsi" w:hAnsiTheme="minorHAnsi"/>
                <w:b/>
                <w:sz w:val="20"/>
              </w:rPr>
              <w:t>address potential or actual IROL violations.</w:t>
            </w:r>
          </w:p>
        </w:tc>
        <w:tc>
          <w:tcPr>
            <w:tcW w:w="5035" w:type="dxa"/>
          </w:tcPr>
          <w:p w14:paraId="1913CE7A" w14:textId="05FCACFD" w:rsidR="00F03B81" w:rsidRDefault="003C5135">
            <w:pPr>
              <w:rPr>
                <w:rFonts w:asciiTheme="minorHAnsi" w:hAnsiTheme="minorHAnsi"/>
                <w:sz w:val="20"/>
              </w:rPr>
            </w:pPr>
            <w:r>
              <w:rPr>
                <w:rFonts w:asciiTheme="minorHAnsi" w:hAnsiTheme="minorHAnsi"/>
                <w:sz w:val="20"/>
              </w:rPr>
              <w:t>Addressed in proposed EOP-011-1</w:t>
            </w:r>
            <w:r w:rsidR="00102ED6">
              <w:rPr>
                <w:rFonts w:asciiTheme="minorHAnsi" w:hAnsiTheme="minorHAnsi"/>
                <w:sz w:val="20"/>
              </w:rPr>
              <w:t>, approved</w:t>
            </w:r>
            <w:r w:rsidR="008625A5">
              <w:rPr>
                <w:rFonts w:asciiTheme="minorHAnsi" w:hAnsiTheme="minorHAnsi"/>
                <w:sz w:val="20"/>
              </w:rPr>
              <w:t xml:space="preserve"> </w:t>
            </w:r>
            <w:r w:rsidR="0083650B">
              <w:rPr>
                <w:rFonts w:asciiTheme="minorHAnsi" w:hAnsiTheme="minorHAnsi"/>
                <w:sz w:val="20"/>
              </w:rPr>
              <w:t>IRO-010-1 and proposed IRO-010-2 and TOP-003-3</w:t>
            </w:r>
            <w:r>
              <w:rPr>
                <w:rFonts w:asciiTheme="minorHAnsi" w:hAnsiTheme="minorHAnsi"/>
                <w:sz w:val="20"/>
              </w:rPr>
              <w:t>.</w:t>
            </w:r>
          </w:p>
          <w:p w14:paraId="072685E5" w14:textId="77777777" w:rsidR="0083650B" w:rsidRPr="00842CB6" w:rsidRDefault="0083650B" w:rsidP="0083650B">
            <w:pPr>
              <w:rPr>
                <w:rFonts w:asciiTheme="minorHAnsi" w:hAnsiTheme="minorHAnsi"/>
                <w:b/>
                <w:sz w:val="20"/>
              </w:rPr>
            </w:pPr>
            <w:r w:rsidRPr="00842CB6">
              <w:rPr>
                <w:rFonts w:asciiTheme="minorHAnsi" w:hAnsiTheme="minorHAnsi"/>
                <w:b/>
                <w:sz w:val="20"/>
              </w:rPr>
              <w:t>Proposed EOP-011-1</w:t>
            </w:r>
          </w:p>
          <w:p w14:paraId="6BEB677F" w14:textId="77777777" w:rsidR="0083650B" w:rsidRDefault="0083650B" w:rsidP="0083650B">
            <w:pPr>
              <w:rPr>
                <w:rFonts w:asciiTheme="minorHAnsi" w:hAnsiTheme="minorHAnsi"/>
                <w:sz w:val="20"/>
              </w:rPr>
            </w:pPr>
          </w:p>
          <w:p w14:paraId="40EE7403" w14:textId="77777777" w:rsidR="0083650B" w:rsidRPr="007C228F" w:rsidRDefault="0083650B" w:rsidP="0083650B">
            <w:pPr>
              <w:rPr>
                <w:rFonts w:asciiTheme="minorHAnsi" w:hAnsiTheme="minorHAnsi"/>
                <w:sz w:val="20"/>
              </w:rPr>
            </w:pPr>
            <w:r w:rsidRPr="007C228F">
              <w:rPr>
                <w:rFonts w:asciiTheme="minorHAnsi" w:hAnsiTheme="minorHAnsi"/>
                <w:sz w:val="20"/>
              </w:rPr>
              <w:t>R1. Each Transmission Operator shall develop, maintain, and implement one or more</w:t>
            </w:r>
            <w:r>
              <w:rPr>
                <w:rFonts w:asciiTheme="minorHAnsi" w:hAnsiTheme="minorHAnsi"/>
                <w:sz w:val="20"/>
              </w:rPr>
              <w:t xml:space="preserve"> </w:t>
            </w:r>
            <w:r w:rsidRPr="007C228F">
              <w:rPr>
                <w:rFonts w:asciiTheme="minorHAnsi" w:hAnsiTheme="minorHAnsi"/>
                <w:sz w:val="20"/>
              </w:rPr>
              <w:t>Reliability Coordinator-reviewed Operating Plan(s) to mitigate operating Emergencies</w:t>
            </w:r>
            <w:r>
              <w:rPr>
                <w:rFonts w:asciiTheme="minorHAnsi" w:hAnsiTheme="minorHAnsi"/>
                <w:sz w:val="20"/>
              </w:rPr>
              <w:t xml:space="preserve"> </w:t>
            </w:r>
            <w:r w:rsidRPr="007C228F">
              <w:rPr>
                <w:rFonts w:asciiTheme="minorHAnsi" w:hAnsiTheme="minorHAnsi"/>
                <w:sz w:val="20"/>
              </w:rPr>
              <w:t>in its Transmission Operator Area. The Operating Plan(s) shall include the following, as</w:t>
            </w:r>
          </w:p>
          <w:p w14:paraId="16E5811E" w14:textId="77777777" w:rsidR="0083650B" w:rsidRDefault="0083650B" w:rsidP="0083650B">
            <w:pPr>
              <w:rPr>
                <w:rFonts w:asciiTheme="minorHAnsi" w:hAnsiTheme="minorHAnsi"/>
                <w:sz w:val="20"/>
              </w:rPr>
            </w:pPr>
            <w:r w:rsidRPr="007C228F">
              <w:rPr>
                <w:rFonts w:asciiTheme="minorHAnsi" w:hAnsiTheme="minorHAnsi"/>
                <w:sz w:val="20"/>
              </w:rPr>
              <w:t>applicable:</w:t>
            </w:r>
          </w:p>
          <w:p w14:paraId="7D971032" w14:textId="77777777" w:rsidR="0083650B" w:rsidRPr="00DB6A1A" w:rsidRDefault="0083650B" w:rsidP="0083650B">
            <w:pPr>
              <w:rPr>
                <w:rFonts w:asciiTheme="minorHAnsi" w:hAnsiTheme="minorHAnsi"/>
                <w:sz w:val="20"/>
              </w:rPr>
            </w:pPr>
            <w:r w:rsidRPr="00DB6A1A">
              <w:rPr>
                <w:rFonts w:asciiTheme="minorHAnsi" w:hAnsiTheme="minorHAnsi"/>
                <w:sz w:val="20"/>
              </w:rPr>
              <w:t>1.1. Roles and responsibilities for activating the Operating Plan(s);</w:t>
            </w:r>
          </w:p>
          <w:p w14:paraId="27554620" w14:textId="77777777" w:rsidR="0083650B" w:rsidRPr="00DB6A1A" w:rsidRDefault="0083650B" w:rsidP="0083650B">
            <w:pPr>
              <w:rPr>
                <w:rFonts w:asciiTheme="minorHAnsi" w:hAnsiTheme="minorHAnsi"/>
                <w:sz w:val="20"/>
              </w:rPr>
            </w:pPr>
            <w:r w:rsidRPr="00DB6A1A">
              <w:rPr>
                <w:rFonts w:asciiTheme="minorHAnsi" w:hAnsiTheme="minorHAnsi"/>
                <w:sz w:val="20"/>
              </w:rPr>
              <w:t>1.2. Processes to prepare for and mitigate Emergencies including:</w:t>
            </w:r>
          </w:p>
          <w:p w14:paraId="0D700C20" w14:textId="77777777" w:rsidR="0083650B" w:rsidRPr="00DB6A1A" w:rsidRDefault="0083650B" w:rsidP="0083650B">
            <w:pPr>
              <w:rPr>
                <w:rFonts w:asciiTheme="minorHAnsi" w:hAnsiTheme="minorHAnsi"/>
                <w:sz w:val="20"/>
              </w:rPr>
            </w:pPr>
            <w:r w:rsidRPr="00DB6A1A">
              <w:rPr>
                <w:rFonts w:asciiTheme="minorHAnsi" w:hAnsiTheme="minorHAnsi"/>
                <w:sz w:val="20"/>
              </w:rPr>
              <w:t>1.2.1. Notification to its Reliability Coordinator, to include current and</w:t>
            </w:r>
            <w:r>
              <w:rPr>
                <w:rFonts w:asciiTheme="minorHAnsi" w:hAnsiTheme="minorHAnsi"/>
                <w:sz w:val="20"/>
              </w:rPr>
              <w:t xml:space="preserve"> </w:t>
            </w:r>
            <w:r w:rsidRPr="00DB6A1A">
              <w:rPr>
                <w:rFonts w:asciiTheme="minorHAnsi" w:hAnsiTheme="minorHAnsi"/>
                <w:sz w:val="20"/>
              </w:rPr>
              <w:t>projected conditions, when experiencing an operating Emergency;</w:t>
            </w:r>
          </w:p>
          <w:p w14:paraId="1E8DDA94" w14:textId="77777777" w:rsidR="0083650B" w:rsidRPr="00DB6A1A" w:rsidRDefault="0083650B" w:rsidP="0083650B">
            <w:pPr>
              <w:rPr>
                <w:rFonts w:asciiTheme="minorHAnsi" w:hAnsiTheme="minorHAnsi"/>
                <w:sz w:val="20"/>
              </w:rPr>
            </w:pPr>
            <w:r w:rsidRPr="00DB6A1A">
              <w:rPr>
                <w:rFonts w:asciiTheme="minorHAnsi" w:hAnsiTheme="minorHAnsi"/>
                <w:sz w:val="20"/>
              </w:rPr>
              <w:t>1.2.2. Cancellation or recall of Transmission and generation outages;</w:t>
            </w:r>
          </w:p>
          <w:p w14:paraId="43072706" w14:textId="77777777" w:rsidR="0083650B" w:rsidRPr="00DB6A1A" w:rsidRDefault="0083650B" w:rsidP="0083650B">
            <w:pPr>
              <w:rPr>
                <w:rFonts w:asciiTheme="minorHAnsi" w:hAnsiTheme="minorHAnsi"/>
                <w:sz w:val="20"/>
              </w:rPr>
            </w:pPr>
            <w:r w:rsidRPr="00DB6A1A">
              <w:rPr>
                <w:rFonts w:asciiTheme="minorHAnsi" w:hAnsiTheme="minorHAnsi"/>
                <w:sz w:val="20"/>
              </w:rPr>
              <w:t>1.2.3. Transmission system reconfiguration;</w:t>
            </w:r>
          </w:p>
          <w:p w14:paraId="0470E10F" w14:textId="77777777" w:rsidR="0083650B" w:rsidRDefault="0083650B" w:rsidP="0083650B">
            <w:pPr>
              <w:rPr>
                <w:rFonts w:asciiTheme="minorHAnsi" w:hAnsiTheme="minorHAnsi"/>
                <w:sz w:val="20"/>
              </w:rPr>
            </w:pPr>
            <w:r w:rsidRPr="00DB6A1A">
              <w:rPr>
                <w:rFonts w:asciiTheme="minorHAnsi" w:hAnsiTheme="minorHAnsi"/>
                <w:sz w:val="20"/>
              </w:rPr>
              <w:t>1.2.4. Redispatch of generation request;</w:t>
            </w:r>
          </w:p>
          <w:p w14:paraId="7976A1AF" w14:textId="77777777" w:rsidR="0083650B" w:rsidRPr="00DB6A1A" w:rsidRDefault="0083650B" w:rsidP="0083650B">
            <w:pPr>
              <w:rPr>
                <w:rFonts w:asciiTheme="minorHAnsi" w:hAnsiTheme="minorHAnsi"/>
                <w:sz w:val="20"/>
              </w:rPr>
            </w:pPr>
            <w:r w:rsidRPr="00DB6A1A">
              <w:rPr>
                <w:rFonts w:asciiTheme="minorHAnsi" w:hAnsiTheme="minorHAnsi"/>
                <w:sz w:val="20"/>
              </w:rPr>
              <w:t>1.2.5. Provisions for operator-controlled manual Load shedding that minimizes</w:t>
            </w:r>
            <w:r>
              <w:rPr>
                <w:rFonts w:asciiTheme="minorHAnsi" w:hAnsiTheme="minorHAnsi"/>
                <w:sz w:val="20"/>
              </w:rPr>
              <w:t xml:space="preserve"> </w:t>
            </w:r>
            <w:r w:rsidRPr="00DB6A1A">
              <w:rPr>
                <w:rFonts w:asciiTheme="minorHAnsi" w:hAnsiTheme="minorHAnsi"/>
                <w:sz w:val="20"/>
              </w:rPr>
              <w:t>the overlap with automatic Load shedding and are capable of being</w:t>
            </w:r>
            <w:r>
              <w:rPr>
                <w:rFonts w:asciiTheme="minorHAnsi" w:hAnsiTheme="minorHAnsi"/>
                <w:sz w:val="20"/>
              </w:rPr>
              <w:t xml:space="preserve"> </w:t>
            </w:r>
            <w:r w:rsidRPr="00DB6A1A">
              <w:rPr>
                <w:rFonts w:asciiTheme="minorHAnsi" w:hAnsiTheme="minorHAnsi"/>
                <w:sz w:val="20"/>
              </w:rPr>
              <w:t>implemented in a timeframe adequate for mitigating the Emergency; and</w:t>
            </w:r>
          </w:p>
          <w:p w14:paraId="5725C157" w14:textId="77777777" w:rsidR="0083650B" w:rsidRDefault="0083650B" w:rsidP="0083650B">
            <w:pPr>
              <w:rPr>
                <w:rFonts w:asciiTheme="minorHAnsi" w:hAnsiTheme="minorHAnsi"/>
                <w:sz w:val="20"/>
              </w:rPr>
            </w:pPr>
            <w:r w:rsidRPr="00DB6A1A">
              <w:rPr>
                <w:rFonts w:asciiTheme="minorHAnsi" w:hAnsiTheme="minorHAnsi"/>
                <w:sz w:val="20"/>
              </w:rPr>
              <w:t>1.2.6. Reliability impacts of extreme weather conditions.</w:t>
            </w:r>
          </w:p>
          <w:p w14:paraId="5E770FBA" w14:textId="77777777" w:rsidR="0083650B" w:rsidRDefault="0083650B" w:rsidP="0083650B">
            <w:pPr>
              <w:rPr>
                <w:rFonts w:asciiTheme="minorHAnsi" w:hAnsiTheme="minorHAnsi"/>
                <w:sz w:val="20"/>
              </w:rPr>
            </w:pPr>
          </w:p>
          <w:p w14:paraId="18A34CB5" w14:textId="77777777" w:rsidR="0083650B" w:rsidRPr="00BD1233" w:rsidRDefault="0083650B" w:rsidP="0083650B">
            <w:pPr>
              <w:rPr>
                <w:rFonts w:asciiTheme="minorHAnsi" w:hAnsiTheme="minorHAnsi"/>
                <w:sz w:val="20"/>
              </w:rPr>
            </w:pPr>
            <w:r w:rsidRPr="00BD1233">
              <w:rPr>
                <w:rFonts w:asciiTheme="minorHAnsi" w:hAnsiTheme="minorHAnsi"/>
                <w:sz w:val="20"/>
              </w:rPr>
              <w:t>R2. Each Balancing Authority shall develop, maintain, and implement one or more</w:t>
            </w:r>
            <w:r>
              <w:rPr>
                <w:rFonts w:asciiTheme="minorHAnsi" w:hAnsiTheme="minorHAnsi"/>
                <w:sz w:val="20"/>
              </w:rPr>
              <w:t xml:space="preserve"> </w:t>
            </w:r>
            <w:r w:rsidRPr="00BD1233">
              <w:rPr>
                <w:rFonts w:asciiTheme="minorHAnsi" w:hAnsiTheme="minorHAnsi"/>
                <w:sz w:val="20"/>
              </w:rPr>
              <w:t>Reliability Coordinator-reviewed Operating Plan(s) to mitigate Capacity Emergencies</w:t>
            </w:r>
          </w:p>
          <w:p w14:paraId="4BC27214" w14:textId="77777777" w:rsidR="0083650B" w:rsidRDefault="0083650B" w:rsidP="0083650B">
            <w:pPr>
              <w:rPr>
                <w:rFonts w:asciiTheme="minorHAnsi" w:hAnsiTheme="minorHAnsi"/>
                <w:sz w:val="20"/>
              </w:rPr>
            </w:pPr>
            <w:r w:rsidRPr="00BD1233">
              <w:rPr>
                <w:rFonts w:asciiTheme="minorHAnsi" w:hAnsiTheme="minorHAnsi"/>
                <w:sz w:val="20"/>
              </w:rPr>
              <w:t>and Energy Emergencies within its Balancing Authority Area. The Operating Plan(s)</w:t>
            </w:r>
            <w:r>
              <w:rPr>
                <w:rFonts w:asciiTheme="minorHAnsi" w:hAnsiTheme="minorHAnsi"/>
                <w:sz w:val="20"/>
              </w:rPr>
              <w:t xml:space="preserve"> </w:t>
            </w:r>
            <w:r w:rsidRPr="00BD1233">
              <w:rPr>
                <w:rFonts w:asciiTheme="minorHAnsi" w:hAnsiTheme="minorHAnsi"/>
                <w:sz w:val="20"/>
              </w:rPr>
              <w:t>shall include the following, as applicable:</w:t>
            </w:r>
          </w:p>
          <w:p w14:paraId="7D9F3730" w14:textId="77777777" w:rsidR="0083650B" w:rsidRDefault="0083650B" w:rsidP="0083650B">
            <w:pPr>
              <w:rPr>
                <w:rFonts w:asciiTheme="minorHAnsi" w:hAnsiTheme="minorHAnsi"/>
                <w:sz w:val="20"/>
              </w:rPr>
            </w:pPr>
          </w:p>
          <w:p w14:paraId="6015290B" w14:textId="77777777" w:rsidR="0083650B" w:rsidRPr="00BD1233" w:rsidRDefault="0083650B" w:rsidP="0083650B">
            <w:pPr>
              <w:rPr>
                <w:rFonts w:asciiTheme="minorHAnsi" w:hAnsiTheme="minorHAnsi"/>
                <w:sz w:val="20"/>
              </w:rPr>
            </w:pPr>
            <w:r w:rsidRPr="00BD1233">
              <w:rPr>
                <w:rFonts w:asciiTheme="minorHAnsi" w:hAnsiTheme="minorHAnsi"/>
                <w:sz w:val="20"/>
              </w:rPr>
              <w:t>2.1. Roles and responsibilities for activating the Operating Plan(s);</w:t>
            </w:r>
          </w:p>
          <w:p w14:paraId="26D46789" w14:textId="77777777" w:rsidR="0083650B" w:rsidRPr="00BD1233" w:rsidRDefault="0083650B" w:rsidP="0083650B">
            <w:pPr>
              <w:rPr>
                <w:rFonts w:asciiTheme="minorHAnsi" w:hAnsiTheme="minorHAnsi"/>
                <w:sz w:val="20"/>
              </w:rPr>
            </w:pPr>
            <w:r w:rsidRPr="00BD1233">
              <w:rPr>
                <w:rFonts w:asciiTheme="minorHAnsi" w:hAnsiTheme="minorHAnsi"/>
                <w:sz w:val="20"/>
              </w:rPr>
              <w:t>2.2. Processes to prepare for and mitigate Emergencies including:</w:t>
            </w:r>
          </w:p>
          <w:p w14:paraId="3D94B2C2" w14:textId="77777777" w:rsidR="0083650B" w:rsidRPr="00BD1233" w:rsidRDefault="0083650B" w:rsidP="0083650B">
            <w:pPr>
              <w:rPr>
                <w:rFonts w:asciiTheme="minorHAnsi" w:hAnsiTheme="minorHAnsi"/>
                <w:sz w:val="20"/>
              </w:rPr>
            </w:pPr>
            <w:r w:rsidRPr="00BD1233">
              <w:rPr>
                <w:rFonts w:asciiTheme="minorHAnsi" w:hAnsiTheme="minorHAnsi"/>
                <w:sz w:val="20"/>
              </w:rPr>
              <w:t>2.2.1. Notification to its Reliability Coordinator, to include current and</w:t>
            </w:r>
            <w:r>
              <w:rPr>
                <w:rFonts w:asciiTheme="minorHAnsi" w:hAnsiTheme="minorHAnsi"/>
                <w:sz w:val="20"/>
              </w:rPr>
              <w:t xml:space="preserve"> </w:t>
            </w:r>
            <w:r w:rsidRPr="00BD1233">
              <w:rPr>
                <w:rFonts w:asciiTheme="minorHAnsi" w:hAnsiTheme="minorHAnsi"/>
                <w:sz w:val="20"/>
              </w:rPr>
              <w:t>projected conditions when experiencing a Capacity Emergency or Energy</w:t>
            </w:r>
          </w:p>
          <w:p w14:paraId="0C9A9AF7" w14:textId="77777777" w:rsidR="0083650B" w:rsidRPr="00BD1233" w:rsidRDefault="0083650B" w:rsidP="0083650B">
            <w:pPr>
              <w:rPr>
                <w:rFonts w:asciiTheme="minorHAnsi" w:hAnsiTheme="minorHAnsi"/>
                <w:sz w:val="20"/>
              </w:rPr>
            </w:pPr>
            <w:r w:rsidRPr="00BD1233">
              <w:rPr>
                <w:rFonts w:asciiTheme="minorHAnsi" w:hAnsiTheme="minorHAnsi"/>
                <w:sz w:val="20"/>
              </w:rPr>
              <w:t>Emergency;</w:t>
            </w:r>
          </w:p>
          <w:p w14:paraId="2237AB15" w14:textId="77777777" w:rsidR="0083650B" w:rsidRPr="00BD1233" w:rsidRDefault="0083650B" w:rsidP="0083650B">
            <w:pPr>
              <w:rPr>
                <w:rFonts w:asciiTheme="minorHAnsi" w:hAnsiTheme="minorHAnsi"/>
                <w:sz w:val="20"/>
              </w:rPr>
            </w:pPr>
            <w:r w:rsidRPr="00BD1233">
              <w:rPr>
                <w:rFonts w:asciiTheme="minorHAnsi" w:hAnsiTheme="minorHAnsi"/>
                <w:sz w:val="20"/>
              </w:rPr>
              <w:t>2.2.2. Requesting an Energy Emergency Alert, per Attachment 1;</w:t>
            </w:r>
          </w:p>
          <w:p w14:paraId="4CAB04B1" w14:textId="77777777" w:rsidR="0083650B" w:rsidRPr="00BD1233" w:rsidRDefault="0083650B" w:rsidP="0083650B">
            <w:pPr>
              <w:rPr>
                <w:rFonts w:asciiTheme="minorHAnsi" w:hAnsiTheme="minorHAnsi"/>
                <w:sz w:val="20"/>
              </w:rPr>
            </w:pPr>
            <w:r w:rsidRPr="00BD1233">
              <w:rPr>
                <w:rFonts w:asciiTheme="minorHAnsi" w:hAnsiTheme="minorHAnsi"/>
                <w:sz w:val="20"/>
              </w:rPr>
              <w:t>2.2.3. Managing generating resources in its Balancing Authority Area to</w:t>
            </w:r>
            <w:r>
              <w:rPr>
                <w:rFonts w:asciiTheme="minorHAnsi" w:hAnsiTheme="minorHAnsi"/>
                <w:sz w:val="20"/>
              </w:rPr>
              <w:t xml:space="preserve"> </w:t>
            </w:r>
            <w:r w:rsidRPr="00BD1233">
              <w:rPr>
                <w:rFonts w:asciiTheme="minorHAnsi" w:hAnsiTheme="minorHAnsi"/>
                <w:sz w:val="20"/>
              </w:rPr>
              <w:t>address:</w:t>
            </w:r>
          </w:p>
          <w:p w14:paraId="57DFDFC1" w14:textId="77777777" w:rsidR="0083650B" w:rsidRPr="00BD1233" w:rsidRDefault="0083650B" w:rsidP="0083650B">
            <w:pPr>
              <w:rPr>
                <w:rFonts w:asciiTheme="minorHAnsi" w:hAnsiTheme="minorHAnsi"/>
                <w:sz w:val="20"/>
              </w:rPr>
            </w:pPr>
            <w:r w:rsidRPr="00BD1233">
              <w:rPr>
                <w:rFonts w:asciiTheme="minorHAnsi" w:hAnsiTheme="minorHAnsi"/>
                <w:sz w:val="20"/>
              </w:rPr>
              <w:t>2.2.3.1. capability and availability;</w:t>
            </w:r>
          </w:p>
          <w:p w14:paraId="4297C6B4" w14:textId="77777777" w:rsidR="0083650B" w:rsidRPr="00BD1233" w:rsidRDefault="0083650B" w:rsidP="0083650B">
            <w:pPr>
              <w:rPr>
                <w:rFonts w:asciiTheme="minorHAnsi" w:hAnsiTheme="minorHAnsi"/>
                <w:sz w:val="20"/>
              </w:rPr>
            </w:pPr>
            <w:r w:rsidRPr="00BD1233">
              <w:rPr>
                <w:rFonts w:asciiTheme="minorHAnsi" w:hAnsiTheme="minorHAnsi"/>
                <w:sz w:val="20"/>
              </w:rPr>
              <w:t>2.2.3.2. fuel supply and inventory concerns;</w:t>
            </w:r>
          </w:p>
          <w:p w14:paraId="53AECE31" w14:textId="77777777" w:rsidR="0083650B" w:rsidRPr="00BD1233" w:rsidRDefault="0083650B" w:rsidP="0083650B">
            <w:pPr>
              <w:rPr>
                <w:rFonts w:asciiTheme="minorHAnsi" w:hAnsiTheme="minorHAnsi"/>
                <w:sz w:val="20"/>
              </w:rPr>
            </w:pPr>
            <w:r w:rsidRPr="00BD1233">
              <w:rPr>
                <w:rFonts w:asciiTheme="minorHAnsi" w:hAnsiTheme="minorHAnsi"/>
                <w:sz w:val="20"/>
              </w:rPr>
              <w:t>2.2.3.3. fuel switching capabilities; and</w:t>
            </w:r>
          </w:p>
          <w:p w14:paraId="74290FBB" w14:textId="77777777" w:rsidR="0083650B" w:rsidRPr="00BD1233" w:rsidRDefault="0083650B" w:rsidP="0083650B">
            <w:pPr>
              <w:rPr>
                <w:rFonts w:asciiTheme="minorHAnsi" w:hAnsiTheme="minorHAnsi"/>
                <w:sz w:val="20"/>
              </w:rPr>
            </w:pPr>
            <w:r w:rsidRPr="00BD1233">
              <w:rPr>
                <w:rFonts w:asciiTheme="minorHAnsi" w:hAnsiTheme="minorHAnsi"/>
                <w:sz w:val="20"/>
              </w:rPr>
              <w:t>2.2.3.4. environmental constraints.</w:t>
            </w:r>
          </w:p>
          <w:p w14:paraId="664D6248" w14:textId="77777777" w:rsidR="0083650B" w:rsidRPr="00BD1233" w:rsidRDefault="0083650B" w:rsidP="0083650B">
            <w:pPr>
              <w:rPr>
                <w:rFonts w:asciiTheme="minorHAnsi" w:hAnsiTheme="minorHAnsi"/>
                <w:sz w:val="20"/>
              </w:rPr>
            </w:pPr>
            <w:r w:rsidRPr="00BD1233">
              <w:rPr>
                <w:rFonts w:asciiTheme="minorHAnsi" w:hAnsiTheme="minorHAnsi"/>
                <w:sz w:val="20"/>
              </w:rPr>
              <w:t>2.2.4. Public appeals for voluntary Load reductions;</w:t>
            </w:r>
          </w:p>
          <w:p w14:paraId="41C04CFB" w14:textId="77777777" w:rsidR="0083650B" w:rsidRPr="00BD1233" w:rsidRDefault="0083650B" w:rsidP="0083650B">
            <w:pPr>
              <w:rPr>
                <w:rFonts w:asciiTheme="minorHAnsi" w:hAnsiTheme="minorHAnsi"/>
                <w:sz w:val="20"/>
              </w:rPr>
            </w:pPr>
            <w:r w:rsidRPr="00BD1233">
              <w:rPr>
                <w:rFonts w:asciiTheme="minorHAnsi" w:hAnsiTheme="minorHAnsi"/>
                <w:sz w:val="20"/>
              </w:rPr>
              <w:t>2.2.5. Requests to government agencies to implement their programs to</w:t>
            </w:r>
            <w:r>
              <w:rPr>
                <w:rFonts w:asciiTheme="minorHAnsi" w:hAnsiTheme="minorHAnsi"/>
                <w:sz w:val="20"/>
              </w:rPr>
              <w:t xml:space="preserve"> </w:t>
            </w:r>
            <w:r w:rsidRPr="00BD1233">
              <w:rPr>
                <w:rFonts w:asciiTheme="minorHAnsi" w:hAnsiTheme="minorHAnsi"/>
                <w:sz w:val="20"/>
              </w:rPr>
              <w:t>achieve necessary energy reductions;</w:t>
            </w:r>
          </w:p>
          <w:p w14:paraId="09561772" w14:textId="77777777" w:rsidR="0083650B" w:rsidRPr="00BD1233" w:rsidRDefault="0083650B" w:rsidP="0083650B">
            <w:pPr>
              <w:rPr>
                <w:rFonts w:asciiTheme="minorHAnsi" w:hAnsiTheme="minorHAnsi"/>
                <w:sz w:val="20"/>
              </w:rPr>
            </w:pPr>
            <w:r w:rsidRPr="00BD1233">
              <w:rPr>
                <w:rFonts w:asciiTheme="minorHAnsi" w:hAnsiTheme="minorHAnsi"/>
                <w:sz w:val="20"/>
              </w:rPr>
              <w:t>2.2.6. Reduction of internal utility energy use;</w:t>
            </w:r>
          </w:p>
          <w:p w14:paraId="46CE3739" w14:textId="77777777" w:rsidR="0083650B" w:rsidRPr="00BD1233" w:rsidRDefault="0083650B" w:rsidP="0083650B">
            <w:pPr>
              <w:rPr>
                <w:rFonts w:asciiTheme="minorHAnsi" w:hAnsiTheme="minorHAnsi"/>
                <w:sz w:val="20"/>
              </w:rPr>
            </w:pPr>
            <w:r w:rsidRPr="00BD1233">
              <w:rPr>
                <w:rFonts w:asciiTheme="minorHAnsi" w:hAnsiTheme="minorHAnsi"/>
                <w:sz w:val="20"/>
              </w:rPr>
              <w:t>2.2.7. Use of Interruptible Load, curtailable Load and demand response;</w:t>
            </w:r>
          </w:p>
          <w:p w14:paraId="70295222" w14:textId="77777777" w:rsidR="0083650B" w:rsidRPr="00BD1233" w:rsidRDefault="0083650B" w:rsidP="0083650B">
            <w:pPr>
              <w:rPr>
                <w:rFonts w:asciiTheme="minorHAnsi" w:hAnsiTheme="minorHAnsi"/>
                <w:sz w:val="20"/>
              </w:rPr>
            </w:pPr>
            <w:r w:rsidRPr="00BD1233">
              <w:rPr>
                <w:rFonts w:asciiTheme="minorHAnsi" w:hAnsiTheme="minorHAnsi"/>
                <w:sz w:val="20"/>
              </w:rPr>
              <w:t>2.2.8. Provisions for operator-controlled manual Load shedding that minimizes</w:t>
            </w:r>
            <w:r>
              <w:rPr>
                <w:rFonts w:asciiTheme="minorHAnsi" w:hAnsiTheme="minorHAnsi"/>
                <w:sz w:val="20"/>
              </w:rPr>
              <w:t xml:space="preserve"> </w:t>
            </w:r>
            <w:r w:rsidRPr="00BD1233">
              <w:rPr>
                <w:rFonts w:asciiTheme="minorHAnsi" w:hAnsiTheme="minorHAnsi"/>
                <w:sz w:val="20"/>
              </w:rPr>
              <w:t>the overlap with automatic Load shedding and are capable of being</w:t>
            </w:r>
            <w:r>
              <w:rPr>
                <w:rFonts w:asciiTheme="minorHAnsi" w:hAnsiTheme="minorHAnsi"/>
                <w:sz w:val="20"/>
              </w:rPr>
              <w:t xml:space="preserve"> </w:t>
            </w:r>
            <w:r w:rsidRPr="00BD1233">
              <w:rPr>
                <w:rFonts w:asciiTheme="minorHAnsi" w:hAnsiTheme="minorHAnsi"/>
                <w:sz w:val="20"/>
              </w:rPr>
              <w:t>implemented in a timeframe adequate for mitigating the Emergency; and</w:t>
            </w:r>
          </w:p>
          <w:p w14:paraId="3C21438D" w14:textId="77777777" w:rsidR="0083650B" w:rsidRDefault="0083650B" w:rsidP="0083650B">
            <w:pPr>
              <w:rPr>
                <w:rFonts w:asciiTheme="minorHAnsi" w:hAnsiTheme="minorHAnsi"/>
                <w:sz w:val="20"/>
              </w:rPr>
            </w:pPr>
            <w:r w:rsidRPr="00BD1233">
              <w:rPr>
                <w:rFonts w:asciiTheme="minorHAnsi" w:hAnsiTheme="minorHAnsi"/>
                <w:sz w:val="20"/>
              </w:rPr>
              <w:t>2.2.9. Reliability impacts of extreme weather conditions.</w:t>
            </w:r>
          </w:p>
          <w:p w14:paraId="63295821" w14:textId="77777777" w:rsidR="0083650B" w:rsidRDefault="0083650B" w:rsidP="0083650B">
            <w:pPr>
              <w:rPr>
                <w:rFonts w:asciiTheme="minorHAnsi" w:hAnsiTheme="minorHAnsi"/>
                <w:sz w:val="20"/>
              </w:rPr>
            </w:pPr>
          </w:p>
          <w:p w14:paraId="7C6DB655" w14:textId="77777777" w:rsidR="0083650B" w:rsidRPr="00842CB6" w:rsidRDefault="0083650B" w:rsidP="0083650B">
            <w:pPr>
              <w:rPr>
                <w:rFonts w:asciiTheme="minorHAnsi" w:hAnsiTheme="minorHAnsi"/>
                <w:b/>
                <w:sz w:val="20"/>
              </w:rPr>
            </w:pPr>
            <w:r w:rsidRPr="00842CB6">
              <w:rPr>
                <w:rFonts w:asciiTheme="minorHAnsi" w:hAnsiTheme="minorHAnsi"/>
                <w:b/>
                <w:sz w:val="20"/>
              </w:rPr>
              <w:t>IRO-010-1</w:t>
            </w:r>
          </w:p>
          <w:p w14:paraId="17F8E2A7" w14:textId="77777777" w:rsidR="0083650B" w:rsidRDefault="0083650B" w:rsidP="0083650B">
            <w:pPr>
              <w:jc w:val="left"/>
              <w:rPr>
                <w:rFonts w:asciiTheme="minorHAnsi" w:hAnsiTheme="minorHAnsi"/>
                <w:sz w:val="20"/>
              </w:rPr>
            </w:pPr>
            <w:r w:rsidRPr="003822C7">
              <w:rPr>
                <w:rFonts w:asciiTheme="minorHAnsi" w:hAnsiTheme="minorHAnsi"/>
                <w:sz w:val="20"/>
              </w:rPr>
              <w:t>R1. The Reliability Coordinator shall have a documented specification for data and</w:t>
            </w:r>
            <w:r>
              <w:rPr>
                <w:rFonts w:asciiTheme="minorHAnsi" w:hAnsiTheme="minorHAnsi"/>
                <w:sz w:val="20"/>
              </w:rPr>
              <w:t xml:space="preserve"> </w:t>
            </w:r>
            <w:r w:rsidRPr="003822C7">
              <w:rPr>
                <w:rFonts w:asciiTheme="minorHAnsi" w:hAnsiTheme="minorHAnsi"/>
                <w:sz w:val="20"/>
              </w:rPr>
              <w:t>information to build and maintain models to support Real-time monitoring, Operational</w:t>
            </w:r>
            <w:r>
              <w:rPr>
                <w:rFonts w:asciiTheme="minorHAnsi" w:hAnsiTheme="minorHAnsi"/>
                <w:sz w:val="20"/>
              </w:rPr>
              <w:t xml:space="preserve"> </w:t>
            </w:r>
            <w:r w:rsidRPr="003822C7">
              <w:rPr>
                <w:rFonts w:asciiTheme="minorHAnsi" w:hAnsiTheme="minorHAnsi"/>
                <w:sz w:val="20"/>
              </w:rPr>
              <w:t>Planning Analyses, and Real-time Assessments of its Reliability Coordinator Area to</w:t>
            </w:r>
            <w:r>
              <w:rPr>
                <w:rFonts w:asciiTheme="minorHAnsi" w:hAnsiTheme="minorHAnsi"/>
                <w:sz w:val="20"/>
              </w:rPr>
              <w:t xml:space="preserve"> </w:t>
            </w:r>
            <w:r w:rsidRPr="003822C7">
              <w:rPr>
                <w:rFonts w:asciiTheme="minorHAnsi" w:hAnsiTheme="minorHAnsi"/>
                <w:sz w:val="20"/>
              </w:rPr>
              <w:t>prevent instability, uncontrolled separation, and cascading outages. The specification</w:t>
            </w:r>
            <w:r>
              <w:rPr>
                <w:rFonts w:asciiTheme="minorHAnsi" w:hAnsiTheme="minorHAnsi"/>
                <w:sz w:val="20"/>
              </w:rPr>
              <w:t xml:space="preserve"> </w:t>
            </w:r>
            <w:r w:rsidRPr="003822C7">
              <w:rPr>
                <w:rFonts w:asciiTheme="minorHAnsi" w:hAnsiTheme="minorHAnsi"/>
                <w:sz w:val="20"/>
              </w:rPr>
              <w:t>shall include the following:</w:t>
            </w:r>
          </w:p>
          <w:p w14:paraId="421BD93D" w14:textId="77777777" w:rsidR="0083650B" w:rsidRPr="003822C7" w:rsidRDefault="0083650B" w:rsidP="0083650B">
            <w:pPr>
              <w:jc w:val="left"/>
              <w:rPr>
                <w:rFonts w:asciiTheme="minorHAnsi" w:hAnsiTheme="minorHAnsi"/>
                <w:sz w:val="20"/>
              </w:rPr>
            </w:pPr>
            <w:r w:rsidRPr="003822C7">
              <w:rPr>
                <w:rFonts w:asciiTheme="minorHAnsi" w:hAnsiTheme="minorHAnsi"/>
                <w:sz w:val="20"/>
              </w:rPr>
              <w:t>R1.1. List of required data and information needed by the Reliability Coordinator to</w:t>
            </w:r>
            <w:r>
              <w:rPr>
                <w:rFonts w:asciiTheme="minorHAnsi" w:hAnsiTheme="minorHAnsi"/>
                <w:sz w:val="20"/>
              </w:rPr>
              <w:t xml:space="preserve"> </w:t>
            </w:r>
            <w:r w:rsidRPr="003822C7">
              <w:rPr>
                <w:rFonts w:asciiTheme="minorHAnsi" w:hAnsiTheme="minorHAnsi"/>
                <w:sz w:val="20"/>
              </w:rPr>
              <w:t>support Real-Time Monitoring, Operational Planning Analyses, and Real-Time</w:t>
            </w:r>
          </w:p>
          <w:p w14:paraId="4169D852" w14:textId="77777777" w:rsidR="0083650B" w:rsidRDefault="0083650B" w:rsidP="0083650B">
            <w:pPr>
              <w:jc w:val="left"/>
              <w:rPr>
                <w:rFonts w:asciiTheme="minorHAnsi" w:hAnsiTheme="minorHAnsi"/>
                <w:sz w:val="20"/>
              </w:rPr>
            </w:pPr>
            <w:r w:rsidRPr="003822C7">
              <w:rPr>
                <w:rFonts w:asciiTheme="minorHAnsi" w:hAnsiTheme="minorHAnsi"/>
                <w:sz w:val="20"/>
              </w:rPr>
              <w:t>Assessments.</w:t>
            </w:r>
            <w:r>
              <w:rPr>
                <w:rFonts w:asciiTheme="minorHAnsi" w:hAnsiTheme="minorHAnsi"/>
                <w:sz w:val="20"/>
              </w:rPr>
              <w:t xml:space="preserve"> ...</w:t>
            </w:r>
          </w:p>
          <w:p w14:paraId="149C8F7E" w14:textId="77777777" w:rsidR="0083650B" w:rsidRDefault="0083650B" w:rsidP="0083650B">
            <w:pPr>
              <w:jc w:val="left"/>
              <w:rPr>
                <w:rFonts w:asciiTheme="minorHAnsi" w:hAnsiTheme="minorHAnsi"/>
                <w:sz w:val="20"/>
              </w:rPr>
            </w:pPr>
          </w:p>
          <w:p w14:paraId="5539961C" w14:textId="77777777" w:rsidR="0083650B" w:rsidRPr="00842CB6" w:rsidRDefault="0083650B" w:rsidP="0083650B">
            <w:pPr>
              <w:jc w:val="left"/>
              <w:rPr>
                <w:rFonts w:asciiTheme="minorHAnsi" w:hAnsiTheme="minorHAnsi"/>
                <w:b/>
                <w:sz w:val="20"/>
              </w:rPr>
            </w:pPr>
            <w:r w:rsidRPr="00842CB6">
              <w:rPr>
                <w:rFonts w:asciiTheme="minorHAnsi" w:hAnsiTheme="minorHAnsi"/>
                <w:b/>
                <w:sz w:val="20"/>
              </w:rPr>
              <w:t>Proposed TOP-003-3</w:t>
            </w:r>
          </w:p>
          <w:p w14:paraId="1D409900" w14:textId="77777777" w:rsidR="0083650B" w:rsidRDefault="0083650B" w:rsidP="0083650B">
            <w:pPr>
              <w:jc w:val="left"/>
              <w:rPr>
                <w:rFonts w:asciiTheme="minorHAnsi" w:hAnsiTheme="minorHAnsi"/>
                <w:sz w:val="20"/>
              </w:rPr>
            </w:pPr>
            <w:r w:rsidRPr="003822C7">
              <w:rPr>
                <w:rFonts w:asciiTheme="minorHAnsi" w:hAnsiTheme="minorHAnsi"/>
                <w:sz w:val="20"/>
              </w:rPr>
              <w:t>R1. Each Transmission Operator shall maintain a documented specification for the data necessary for it to perform its Operational Planning Analyses, Real-time monitoring,</w:t>
            </w:r>
            <w:r>
              <w:t xml:space="preserve"> </w:t>
            </w:r>
            <w:r w:rsidRPr="003822C7">
              <w:rPr>
                <w:rFonts w:asciiTheme="minorHAnsi" w:hAnsiTheme="minorHAnsi"/>
                <w:sz w:val="20"/>
              </w:rPr>
              <w:t>and Real-time Assessments. The data specification shall include, but not be limited to:</w:t>
            </w:r>
          </w:p>
          <w:p w14:paraId="523A4CE5" w14:textId="77777777" w:rsidR="0083650B" w:rsidRDefault="0083650B" w:rsidP="0083650B">
            <w:pPr>
              <w:jc w:val="left"/>
              <w:rPr>
                <w:rFonts w:asciiTheme="minorHAnsi" w:hAnsiTheme="minorHAnsi"/>
                <w:sz w:val="20"/>
              </w:rPr>
            </w:pPr>
            <w:r w:rsidRPr="003822C7">
              <w:rPr>
                <w:rFonts w:asciiTheme="minorHAnsi" w:hAnsiTheme="minorHAnsi"/>
                <w:sz w:val="20"/>
              </w:rPr>
              <w:t>1.1. A list of data and information needed by the Transmission Operator to support its Operational Planning Analyses, Real-time monitoring, and Real-time Assessments including non-BES data and external network data as deemed necessary by the Transmission Operator.</w:t>
            </w:r>
            <w:r>
              <w:rPr>
                <w:rFonts w:asciiTheme="minorHAnsi" w:hAnsiTheme="minorHAnsi"/>
                <w:sz w:val="20"/>
              </w:rPr>
              <w:t xml:space="preserve"> ...</w:t>
            </w:r>
          </w:p>
          <w:p w14:paraId="21A4DA5D" w14:textId="77777777" w:rsidR="0083650B" w:rsidRDefault="0083650B" w:rsidP="0083650B">
            <w:pPr>
              <w:jc w:val="left"/>
              <w:rPr>
                <w:rFonts w:asciiTheme="minorHAnsi" w:hAnsiTheme="minorHAnsi"/>
                <w:sz w:val="20"/>
              </w:rPr>
            </w:pPr>
          </w:p>
          <w:p w14:paraId="4C59EE36" w14:textId="77777777" w:rsidR="0083650B" w:rsidRDefault="0083650B" w:rsidP="0083650B">
            <w:pPr>
              <w:jc w:val="left"/>
              <w:rPr>
                <w:rFonts w:asciiTheme="minorHAnsi" w:hAnsiTheme="minorHAnsi"/>
                <w:b/>
                <w:sz w:val="20"/>
              </w:rPr>
            </w:pPr>
            <w:r w:rsidRPr="00842CB6">
              <w:rPr>
                <w:rFonts w:asciiTheme="minorHAnsi" w:hAnsiTheme="minorHAnsi"/>
                <w:b/>
                <w:sz w:val="20"/>
              </w:rPr>
              <w:t>Proposed IRO-010-2</w:t>
            </w:r>
          </w:p>
          <w:p w14:paraId="311471F3" w14:textId="77777777" w:rsidR="0083650B" w:rsidRDefault="0083650B" w:rsidP="0083650B">
            <w:pPr>
              <w:jc w:val="left"/>
              <w:rPr>
                <w:rFonts w:asciiTheme="minorHAnsi" w:hAnsiTheme="minorHAnsi"/>
                <w:sz w:val="20"/>
              </w:rPr>
            </w:pPr>
            <w:r w:rsidRPr="00842CB6">
              <w:rPr>
                <w:rFonts w:asciiTheme="minorHAnsi" w:hAnsiTheme="minorHAnsi"/>
                <w:sz w:val="20"/>
              </w:rPr>
              <w:t>R1. The Reliability Coordinator shall maintain a documented specification for the data necessary for it to perform its Operational Planning Analyses, Real-time monitoring, and Real-time Assessments. The data specification shall include but not be limited to:</w:t>
            </w:r>
          </w:p>
          <w:p w14:paraId="4C2B2BC8" w14:textId="78643311" w:rsidR="0083650B" w:rsidRDefault="0083650B" w:rsidP="0083650B">
            <w:pPr>
              <w:rPr>
                <w:rFonts w:asciiTheme="minorHAnsi" w:hAnsiTheme="minorHAnsi"/>
                <w:sz w:val="20"/>
              </w:rPr>
            </w:pPr>
            <w:r w:rsidRPr="003822C7">
              <w:rPr>
                <w:rFonts w:asciiTheme="minorHAnsi" w:hAnsiTheme="minorHAnsi"/>
                <w:sz w:val="20"/>
              </w:rPr>
              <w:t>1.1. A list of data and information needed by the Reliability Coordinator to support its Operational Planning Analyses, Real-time monitoring, and Real-time Assessments including non-BES data and external network data, as deemed necessary by the Reliability Coordinator.</w:t>
            </w:r>
          </w:p>
        </w:tc>
      </w:tr>
      <w:tr w:rsidR="00F03B81" w14:paraId="446CABE9" w14:textId="77777777" w:rsidTr="0003079B">
        <w:tc>
          <w:tcPr>
            <w:tcW w:w="5035" w:type="dxa"/>
          </w:tcPr>
          <w:p w14:paraId="176C7C14" w14:textId="77777777" w:rsidR="00F03B81" w:rsidRPr="001E2986" w:rsidRDefault="006C4A86" w:rsidP="006C4A86">
            <w:pPr>
              <w:rPr>
                <w:rFonts w:asciiTheme="minorHAnsi" w:hAnsiTheme="minorHAnsi"/>
                <w:b/>
                <w:sz w:val="20"/>
              </w:rPr>
            </w:pPr>
            <w:r w:rsidRPr="001E2986">
              <w:rPr>
                <w:rFonts w:asciiTheme="minorHAnsi" w:hAnsiTheme="minorHAnsi"/>
                <w:b/>
                <w:sz w:val="20"/>
              </w:rPr>
              <w:t>S16 - Require BAs to monitor contingency reserves and calculate contingency reserves at a minimum periodicity of 10 seconds.</w:t>
            </w:r>
          </w:p>
        </w:tc>
        <w:tc>
          <w:tcPr>
            <w:tcW w:w="5035" w:type="dxa"/>
          </w:tcPr>
          <w:p w14:paraId="4DB75435" w14:textId="3DE95D29" w:rsidR="00F03B81" w:rsidRDefault="007F2221" w:rsidP="00D8337F">
            <w:pPr>
              <w:rPr>
                <w:rFonts w:asciiTheme="minorHAnsi" w:hAnsiTheme="minorHAnsi"/>
                <w:sz w:val="20"/>
              </w:rPr>
            </w:pPr>
            <w:r>
              <w:rPr>
                <w:rFonts w:asciiTheme="minorHAnsi" w:hAnsiTheme="minorHAnsi"/>
                <w:sz w:val="20"/>
              </w:rPr>
              <w:t xml:space="preserve">BA responsibilities for managing </w:t>
            </w:r>
            <w:r w:rsidR="00E16460">
              <w:rPr>
                <w:rFonts w:asciiTheme="minorHAnsi" w:hAnsiTheme="minorHAnsi"/>
                <w:sz w:val="20"/>
              </w:rPr>
              <w:t xml:space="preserve">Contingency Reserve </w:t>
            </w:r>
            <w:r>
              <w:rPr>
                <w:rFonts w:asciiTheme="minorHAnsi" w:hAnsiTheme="minorHAnsi"/>
                <w:sz w:val="20"/>
              </w:rPr>
              <w:t>are</w:t>
            </w:r>
            <w:r w:rsidR="00E16460">
              <w:rPr>
                <w:rFonts w:asciiTheme="minorHAnsi" w:hAnsiTheme="minorHAnsi"/>
                <w:sz w:val="20"/>
              </w:rPr>
              <w:t xml:space="preserve"> addressed in </w:t>
            </w:r>
            <w:r w:rsidR="008625A5">
              <w:rPr>
                <w:rFonts w:asciiTheme="minorHAnsi" w:hAnsiTheme="minorHAnsi"/>
                <w:sz w:val="20"/>
              </w:rPr>
              <w:t xml:space="preserve">the approved </w:t>
            </w:r>
            <w:r w:rsidR="00E16460">
              <w:rPr>
                <w:rFonts w:asciiTheme="minorHAnsi" w:hAnsiTheme="minorHAnsi"/>
                <w:sz w:val="20"/>
              </w:rPr>
              <w:t>BAL-002</w:t>
            </w:r>
            <w:r w:rsidR="008625A5">
              <w:rPr>
                <w:rFonts w:asciiTheme="minorHAnsi" w:hAnsiTheme="minorHAnsi"/>
                <w:sz w:val="20"/>
              </w:rPr>
              <w:t xml:space="preserve">-1 </w:t>
            </w:r>
            <w:r w:rsidR="00E16460">
              <w:rPr>
                <w:rFonts w:asciiTheme="minorHAnsi" w:hAnsiTheme="minorHAnsi"/>
                <w:sz w:val="20"/>
              </w:rPr>
              <w:t xml:space="preserve">standard which is under revision in </w:t>
            </w:r>
            <w:r w:rsidR="00C20B7C" w:rsidRPr="00923722">
              <w:rPr>
                <w:rFonts w:asciiTheme="minorHAnsi" w:hAnsiTheme="minorHAnsi"/>
                <w:sz w:val="20"/>
              </w:rPr>
              <w:t xml:space="preserve">Project </w:t>
            </w:r>
            <w:r w:rsidR="00433F20" w:rsidRPr="00923722">
              <w:rPr>
                <w:rFonts w:asciiTheme="minorHAnsi" w:hAnsiTheme="minorHAnsi"/>
                <w:sz w:val="20"/>
              </w:rPr>
              <w:t>2010-014</w:t>
            </w:r>
            <w:r w:rsidR="00E16460">
              <w:rPr>
                <w:rFonts w:asciiTheme="minorHAnsi" w:hAnsiTheme="minorHAnsi"/>
                <w:sz w:val="20"/>
              </w:rPr>
              <w:t>.</w:t>
            </w:r>
            <w:r w:rsidR="00E16460" w:rsidRPr="00923722" w:rsidDel="00E16460">
              <w:rPr>
                <w:rFonts w:asciiTheme="minorHAnsi" w:hAnsiTheme="minorHAnsi"/>
                <w:sz w:val="20"/>
              </w:rPr>
              <w:t xml:space="preserve"> </w:t>
            </w:r>
            <w:r w:rsidR="00433F20" w:rsidRPr="00923722">
              <w:rPr>
                <w:rFonts w:asciiTheme="minorHAnsi" w:hAnsiTheme="minorHAnsi"/>
                <w:sz w:val="20"/>
              </w:rPr>
              <w:t>1</w:t>
            </w:r>
            <w:r w:rsidR="00C20B7C" w:rsidRPr="00923722">
              <w:rPr>
                <w:rFonts w:asciiTheme="minorHAnsi" w:hAnsiTheme="minorHAnsi"/>
                <w:sz w:val="20"/>
              </w:rPr>
              <w:t>.</w:t>
            </w:r>
            <w:r w:rsidR="00C20B7C">
              <w:rPr>
                <w:rFonts w:asciiTheme="minorHAnsi" w:hAnsiTheme="minorHAnsi"/>
                <w:sz w:val="20"/>
              </w:rPr>
              <w:t xml:space="preserve">  </w:t>
            </w:r>
          </w:p>
          <w:p w14:paraId="02A00986" w14:textId="77777777" w:rsidR="00E16460" w:rsidRDefault="00E16460" w:rsidP="00E16460">
            <w:pPr>
              <w:rPr>
                <w:rFonts w:asciiTheme="minorHAnsi" w:hAnsiTheme="minorHAnsi"/>
                <w:b/>
                <w:sz w:val="20"/>
              </w:rPr>
            </w:pPr>
          </w:p>
          <w:p w14:paraId="12BAB1A0" w14:textId="77777777" w:rsidR="00E16460" w:rsidRPr="00842CB6" w:rsidRDefault="00E16460" w:rsidP="00E16460">
            <w:pPr>
              <w:rPr>
                <w:rFonts w:asciiTheme="minorHAnsi" w:hAnsiTheme="minorHAnsi"/>
                <w:b/>
                <w:sz w:val="20"/>
              </w:rPr>
            </w:pPr>
            <w:r w:rsidRPr="00842CB6">
              <w:rPr>
                <w:rFonts w:asciiTheme="minorHAnsi" w:hAnsiTheme="minorHAnsi"/>
                <w:b/>
                <w:sz w:val="20"/>
              </w:rPr>
              <w:t>BAL-002-1</w:t>
            </w:r>
          </w:p>
          <w:p w14:paraId="37E0C184" w14:textId="1A8293AC" w:rsidR="00E16460" w:rsidRDefault="00E16460" w:rsidP="00787546">
            <w:pPr>
              <w:rPr>
                <w:rFonts w:asciiTheme="minorHAnsi" w:hAnsiTheme="minorHAnsi"/>
                <w:sz w:val="20"/>
              </w:rPr>
            </w:pPr>
            <w:r w:rsidRPr="00EE62B1">
              <w:rPr>
                <w:rFonts w:asciiTheme="minorHAnsi" w:hAnsiTheme="minorHAnsi"/>
                <w:sz w:val="20"/>
              </w:rPr>
              <w:t>R1. Each Balancing Authority shall have access to and/or operate Contingency Reserve to respond</w:t>
            </w:r>
            <w:r>
              <w:rPr>
                <w:rFonts w:asciiTheme="minorHAnsi" w:hAnsiTheme="minorHAnsi"/>
                <w:sz w:val="20"/>
              </w:rPr>
              <w:t xml:space="preserve"> </w:t>
            </w:r>
            <w:r w:rsidRPr="00EE62B1">
              <w:rPr>
                <w:rFonts w:asciiTheme="minorHAnsi" w:hAnsiTheme="minorHAnsi"/>
                <w:sz w:val="20"/>
              </w:rPr>
              <w:t>to Disturbances. Contingency Reserve may be supplied from generation, controllable load</w:t>
            </w:r>
            <w:r>
              <w:rPr>
                <w:rFonts w:asciiTheme="minorHAnsi" w:hAnsiTheme="minorHAnsi"/>
                <w:sz w:val="20"/>
              </w:rPr>
              <w:t xml:space="preserve"> </w:t>
            </w:r>
            <w:r w:rsidRPr="00EE62B1">
              <w:rPr>
                <w:rFonts w:asciiTheme="minorHAnsi" w:hAnsiTheme="minorHAnsi"/>
                <w:sz w:val="20"/>
              </w:rPr>
              <w:t>resources, or coordinated adjustments to Interchange Schedules.</w:t>
            </w:r>
          </w:p>
        </w:tc>
      </w:tr>
      <w:tr w:rsidR="00F03B81" w14:paraId="278D9A78" w14:textId="77777777" w:rsidTr="0003079B">
        <w:tc>
          <w:tcPr>
            <w:tcW w:w="5035" w:type="dxa"/>
          </w:tcPr>
          <w:p w14:paraId="180BE403" w14:textId="77777777" w:rsidR="00F03B81" w:rsidRPr="001E2986" w:rsidRDefault="006C4A86" w:rsidP="006C4A86">
            <w:pPr>
              <w:rPr>
                <w:rFonts w:asciiTheme="minorHAnsi" w:hAnsiTheme="minorHAnsi"/>
                <w:b/>
                <w:sz w:val="20"/>
              </w:rPr>
            </w:pPr>
            <w:r w:rsidRPr="001E2986">
              <w:rPr>
                <w:rFonts w:asciiTheme="minorHAnsi" w:hAnsiTheme="minorHAnsi"/>
                <w:b/>
                <w:sz w:val="20"/>
              </w:rPr>
              <w:t>S17 - Revise the current-day operations requirements to delineate specific, independent requirements for monitoring operating and reactive reserves.</w:t>
            </w:r>
          </w:p>
        </w:tc>
        <w:tc>
          <w:tcPr>
            <w:tcW w:w="5035" w:type="dxa"/>
          </w:tcPr>
          <w:p w14:paraId="58DFAD7E" w14:textId="796795BF" w:rsidR="00F03B81" w:rsidRDefault="00433F20" w:rsidP="00FA7ABF">
            <w:pPr>
              <w:rPr>
                <w:rFonts w:asciiTheme="minorHAnsi" w:hAnsiTheme="minorHAnsi"/>
                <w:sz w:val="20"/>
              </w:rPr>
            </w:pPr>
            <w:r>
              <w:rPr>
                <w:rFonts w:asciiTheme="minorHAnsi" w:hAnsiTheme="minorHAnsi"/>
                <w:sz w:val="20"/>
              </w:rPr>
              <w:t xml:space="preserve">Addressed in </w:t>
            </w:r>
            <w:r w:rsidR="005B0ABB">
              <w:rPr>
                <w:rFonts w:asciiTheme="minorHAnsi" w:hAnsiTheme="minorHAnsi"/>
                <w:sz w:val="20"/>
              </w:rPr>
              <w:t>VAR-001-4</w:t>
            </w:r>
            <w:r w:rsidR="00996208">
              <w:rPr>
                <w:rFonts w:asciiTheme="minorHAnsi" w:hAnsiTheme="minorHAnsi"/>
                <w:sz w:val="20"/>
              </w:rPr>
              <w:t xml:space="preserve">, </w:t>
            </w:r>
            <w:r w:rsidR="00713C40">
              <w:rPr>
                <w:rFonts w:asciiTheme="minorHAnsi" w:hAnsiTheme="minorHAnsi"/>
                <w:sz w:val="20"/>
              </w:rPr>
              <w:t>BAL-002</w:t>
            </w:r>
            <w:r w:rsidR="00996208">
              <w:rPr>
                <w:rFonts w:asciiTheme="minorHAnsi" w:hAnsiTheme="minorHAnsi"/>
                <w:sz w:val="20"/>
              </w:rPr>
              <w:t>, and proposed IRO-002-4 and TOP-001-3</w:t>
            </w:r>
            <w:r w:rsidR="00713C40">
              <w:rPr>
                <w:rFonts w:asciiTheme="minorHAnsi" w:hAnsiTheme="minorHAnsi"/>
                <w:sz w:val="20"/>
              </w:rPr>
              <w:t>.</w:t>
            </w:r>
          </w:p>
          <w:p w14:paraId="65C998E9" w14:textId="77777777" w:rsidR="005B0ABB" w:rsidRDefault="005B0ABB" w:rsidP="00FA7ABF">
            <w:pPr>
              <w:rPr>
                <w:rFonts w:asciiTheme="minorHAnsi" w:hAnsiTheme="minorHAnsi"/>
                <w:sz w:val="20"/>
              </w:rPr>
            </w:pPr>
          </w:p>
          <w:p w14:paraId="06E19AFC" w14:textId="180361AF" w:rsidR="00EE62B1" w:rsidRPr="00A5525C" w:rsidRDefault="00EE62B1" w:rsidP="00FA7ABF">
            <w:pPr>
              <w:rPr>
                <w:rFonts w:asciiTheme="minorHAnsi" w:hAnsiTheme="minorHAnsi"/>
                <w:b/>
                <w:sz w:val="20"/>
              </w:rPr>
            </w:pPr>
            <w:r w:rsidRPr="00A5525C">
              <w:rPr>
                <w:rFonts w:asciiTheme="minorHAnsi" w:hAnsiTheme="minorHAnsi"/>
                <w:b/>
                <w:sz w:val="20"/>
              </w:rPr>
              <w:t>VAR-001-4</w:t>
            </w:r>
          </w:p>
          <w:p w14:paraId="0D0644DA" w14:textId="15E8BF65" w:rsidR="005B0ABB" w:rsidRDefault="005B0ABB">
            <w:pPr>
              <w:rPr>
                <w:rFonts w:asciiTheme="minorHAnsi" w:hAnsiTheme="minorHAnsi"/>
                <w:sz w:val="20"/>
              </w:rPr>
            </w:pPr>
            <w:r>
              <w:rPr>
                <w:rFonts w:asciiTheme="minorHAnsi" w:hAnsiTheme="minorHAnsi"/>
                <w:sz w:val="20"/>
              </w:rPr>
              <w:t>R4</w:t>
            </w:r>
            <w:r w:rsidR="00EE62B1">
              <w:rPr>
                <w:rFonts w:asciiTheme="minorHAnsi" w:hAnsiTheme="minorHAnsi"/>
                <w:sz w:val="20"/>
              </w:rPr>
              <w:t>.</w:t>
            </w:r>
            <w:r>
              <w:rPr>
                <w:rFonts w:asciiTheme="minorHAnsi" w:hAnsiTheme="minorHAnsi"/>
                <w:sz w:val="20"/>
              </w:rPr>
              <w:t xml:space="preserve"> </w:t>
            </w:r>
            <w:r w:rsidRPr="005B0ABB">
              <w:rPr>
                <w:rFonts w:asciiTheme="minorHAnsi" w:hAnsiTheme="minorHAnsi"/>
                <w:sz w:val="20"/>
              </w:rPr>
              <w:t>Each Transmission Operator shall operate or direct the Real-time operation of devices to regulate</w:t>
            </w:r>
            <w:r>
              <w:rPr>
                <w:rFonts w:asciiTheme="minorHAnsi" w:hAnsiTheme="minorHAnsi"/>
                <w:sz w:val="20"/>
              </w:rPr>
              <w:t xml:space="preserve"> </w:t>
            </w:r>
            <w:r w:rsidRPr="005B0ABB">
              <w:rPr>
                <w:rFonts w:asciiTheme="minorHAnsi" w:hAnsiTheme="minorHAnsi"/>
                <w:sz w:val="20"/>
              </w:rPr>
              <w:t>transmission voltage and reactive flow as necessary.</w:t>
            </w:r>
          </w:p>
          <w:p w14:paraId="448C0496" w14:textId="77777777" w:rsidR="00EE62B1" w:rsidRDefault="00EE62B1">
            <w:pPr>
              <w:rPr>
                <w:rFonts w:asciiTheme="minorHAnsi" w:hAnsiTheme="minorHAnsi"/>
                <w:sz w:val="20"/>
              </w:rPr>
            </w:pPr>
          </w:p>
          <w:p w14:paraId="4A98BA78" w14:textId="77777777" w:rsidR="00EE62B1" w:rsidRPr="00A5525C" w:rsidRDefault="00EE62B1">
            <w:pPr>
              <w:rPr>
                <w:rFonts w:asciiTheme="minorHAnsi" w:hAnsiTheme="minorHAnsi"/>
                <w:b/>
                <w:sz w:val="20"/>
              </w:rPr>
            </w:pPr>
            <w:r w:rsidRPr="00A5525C">
              <w:rPr>
                <w:rFonts w:asciiTheme="minorHAnsi" w:hAnsiTheme="minorHAnsi"/>
                <w:b/>
                <w:sz w:val="20"/>
              </w:rPr>
              <w:t>BAL-002-1</w:t>
            </w:r>
          </w:p>
          <w:p w14:paraId="04CE5093" w14:textId="77777777" w:rsidR="00EE62B1" w:rsidRDefault="00EE62B1">
            <w:pPr>
              <w:rPr>
                <w:rFonts w:asciiTheme="minorHAnsi" w:hAnsiTheme="minorHAnsi"/>
                <w:sz w:val="20"/>
              </w:rPr>
            </w:pPr>
            <w:r w:rsidRPr="00EE62B1">
              <w:rPr>
                <w:rFonts w:asciiTheme="minorHAnsi" w:hAnsiTheme="minorHAnsi"/>
                <w:sz w:val="20"/>
              </w:rPr>
              <w:t>R1. Each Balancing Authority shall have access to and/or operate Contingency Reserve to respond</w:t>
            </w:r>
            <w:r>
              <w:rPr>
                <w:rFonts w:asciiTheme="minorHAnsi" w:hAnsiTheme="minorHAnsi"/>
                <w:sz w:val="20"/>
              </w:rPr>
              <w:t xml:space="preserve"> </w:t>
            </w:r>
            <w:r w:rsidRPr="00EE62B1">
              <w:rPr>
                <w:rFonts w:asciiTheme="minorHAnsi" w:hAnsiTheme="minorHAnsi"/>
                <w:sz w:val="20"/>
              </w:rPr>
              <w:t>to Disturbances. Contingency Reserve may be supplied from generation, controllable load</w:t>
            </w:r>
            <w:r>
              <w:rPr>
                <w:rFonts w:asciiTheme="minorHAnsi" w:hAnsiTheme="minorHAnsi"/>
                <w:sz w:val="20"/>
              </w:rPr>
              <w:t xml:space="preserve"> </w:t>
            </w:r>
            <w:r w:rsidRPr="00EE62B1">
              <w:rPr>
                <w:rFonts w:asciiTheme="minorHAnsi" w:hAnsiTheme="minorHAnsi"/>
                <w:sz w:val="20"/>
              </w:rPr>
              <w:t>resources, or coordinated adjustments to Interchange Schedules.</w:t>
            </w:r>
          </w:p>
          <w:p w14:paraId="79F5C82D" w14:textId="77777777" w:rsidR="00996208" w:rsidRDefault="00996208">
            <w:pPr>
              <w:rPr>
                <w:rFonts w:asciiTheme="minorHAnsi" w:hAnsiTheme="minorHAnsi"/>
                <w:sz w:val="20"/>
              </w:rPr>
            </w:pPr>
          </w:p>
          <w:p w14:paraId="3AE65165" w14:textId="1EFA160A" w:rsidR="00996208" w:rsidRPr="00A5525C" w:rsidRDefault="00996208" w:rsidP="00996208">
            <w:pPr>
              <w:autoSpaceDE w:val="0"/>
              <w:autoSpaceDN w:val="0"/>
              <w:adjustRightInd w:val="0"/>
              <w:jc w:val="left"/>
              <w:rPr>
                <w:rFonts w:asciiTheme="minorHAnsi" w:hAnsiTheme="minorHAnsi"/>
                <w:sz w:val="20"/>
                <w:szCs w:val="22"/>
              </w:rPr>
            </w:pPr>
            <w:r w:rsidRPr="00A5525C">
              <w:rPr>
                <w:rFonts w:asciiTheme="minorHAnsi" w:hAnsiTheme="minorHAnsi"/>
                <w:b/>
                <w:sz w:val="20"/>
                <w:szCs w:val="22"/>
              </w:rPr>
              <w:t>Proposed IRO-002-4</w:t>
            </w:r>
          </w:p>
          <w:p w14:paraId="650D7010" w14:textId="30CD7572" w:rsidR="00996208" w:rsidRDefault="00996208">
            <w:pPr>
              <w:rPr>
                <w:rFonts w:asciiTheme="minorHAnsi" w:hAnsiTheme="minorHAnsi"/>
                <w:sz w:val="20"/>
                <w:szCs w:val="22"/>
              </w:rPr>
            </w:pPr>
            <w:r w:rsidRPr="00A5525C">
              <w:rPr>
                <w:rFonts w:asciiTheme="minorHAnsi" w:hAnsiTheme="minorHAnsi"/>
                <w:b/>
                <w:sz w:val="20"/>
                <w:szCs w:val="22"/>
              </w:rPr>
              <w:t>R3.</w:t>
            </w:r>
            <w:r w:rsidRPr="00A5525C">
              <w:rPr>
                <w:rFonts w:asciiTheme="minorHAnsi" w:hAnsiTheme="minorHAnsi"/>
                <w:szCs w:val="24"/>
              </w:rPr>
              <w:t xml:space="preserve"> </w:t>
            </w:r>
            <w:r w:rsidRPr="00A5525C">
              <w:rPr>
                <w:rFonts w:asciiTheme="minorHAnsi" w:hAnsiTheme="minorHAnsi"/>
                <w:sz w:val="20"/>
                <w:szCs w:val="22"/>
              </w:rPr>
              <w:t>Each Reliability Coordinator shall monitor Facilities, the status of Special Protection Systems, and non-BES facilities identified as necessary by the Reliability Coordinator, within its Reliability Coordinator Area and neighboring Reliability Coordinator Areas to identify any System Operating Limit exceedances and to determine any Interconnection Reliability Operating Limit exceedances within its Reliability Coordinator Area.</w:t>
            </w:r>
          </w:p>
          <w:p w14:paraId="691A1434" w14:textId="77777777" w:rsidR="00996208" w:rsidRDefault="00996208">
            <w:pPr>
              <w:rPr>
                <w:rFonts w:asciiTheme="minorHAnsi" w:hAnsiTheme="minorHAnsi"/>
                <w:sz w:val="18"/>
              </w:rPr>
            </w:pPr>
          </w:p>
          <w:p w14:paraId="288606B4" w14:textId="38BBEBE0" w:rsidR="00996208" w:rsidRPr="00A5525C" w:rsidRDefault="00996208">
            <w:pPr>
              <w:rPr>
                <w:rFonts w:asciiTheme="minorHAnsi" w:hAnsiTheme="minorHAnsi"/>
                <w:b/>
                <w:sz w:val="20"/>
              </w:rPr>
            </w:pPr>
            <w:r w:rsidRPr="00A5525C">
              <w:rPr>
                <w:rFonts w:asciiTheme="minorHAnsi" w:hAnsiTheme="minorHAnsi"/>
                <w:b/>
                <w:sz w:val="20"/>
              </w:rPr>
              <w:t>Proposed TOP-001-3</w:t>
            </w:r>
          </w:p>
          <w:p w14:paraId="1B36FCD1" w14:textId="1E67EE60" w:rsidR="00996208" w:rsidRDefault="00996208" w:rsidP="00787546">
            <w:pPr>
              <w:rPr>
                <w:rFonts w:asciiTheme="minorHAnsi" w:hAnsiTheme="minorHAnsi"/>
                <w:sz w:val="20"/>
              </w:rPr>
            </w:pPr>
            <w:r w:rsidRPr="00A5525C">
              <w:rPr>
                <w:rFonts w:asciiTheme="minorHAnsi" w:hAnsiTheme="minorHAnsi"/>
                <w:sz w:val="20"/>
              </w:rPr>
              <w:t>R11. Each Balancing Authority shall monitor its Balancing Authority Area, including the status of Special Protection Systems that impact generation or Load, in order to maintain generation-Load-interchange balance within its Balancing Authority Area and support Interconnection frequency.</w:t>
            </w:r>
          </w:p>
        </w:tc>
      </w:tr>
      <w:tr w:rsidR="00F03B81" w14:paraId="7080734B" w14:textId="77777777" w:rsidTr="0003079B">
        <w:tc>
          <w:tcPr>
            <w:tcW w:w="5035" w:type="dxa"/>
          </w:tcPr>
          <w:p w14:paraId="7E6BBE70" w14:textId="60366E79" w:rsidR="00F03B81" w:rsidRPr="001E2986" w:rsidRDefault="006C4A86" w:rsidP="006C4A86">
            <w:pPr>
              <w:rPr>
                <w:rFonts w:asciiTheme="minorHAnsi" w:hAnsiTheme="minorHAnsi"/>
                <w:b/>
                <w:sz w:val="20"/>
              </w:rPr>
            </w:pPr>
            <w:r w:rsidRPr="001E2986">
              <w:rPr>
                <w:rFonts w:asciiTheme="minorHAnsi" w:hAnsiTheme="minorHAnsi"/>
                <w:b/>
                <w:sz w:val="20"/>
              </w:rPr>
              <w:t>S18 - Establish document plans and procedures for conservative operations.</w:t>
            </w:r>
          </w:p>
        </w:tc>
        <w:tc>
          <w:tcPr>
            <w:tcW w:w="5035" w:type="dxa"/>
          </w:tcPr>
          <w:p w14:paraId="0F43F144" w14:textId="5C31B2C8" w:rsidR="00F03B81" w:rsidRDefault="00D37E61" w:rsidP="00B40158">
            <w:pPr>
              <w:rPr>
                <w:rFonts w:asciiTheme="minorHAnsi" w:hAnsiTheme="minorHAnsi"/>
                <w:sz w:val="20"/>
              </w:rPr>
            </w:pPr>
            <w:r>
              <w:rPr>
                <w:rFonts w:asciiTheme="minorHAnsi" w:hAnsiTheme="minorHAnsi"/>
                <w:sz w:val="20"/>
              </w:rPr>
              <w:t>Addressed in proposed EOP-011</w:t>
            </w:r>
            <w:r w:rsidR="00DA055F">
              <w:rPr>
                <w:rFonts w:asciiTheme="minorHAnsi" w:hAnsiTheme="minorHAnsi"/>
                <w:sz w:val="20"/>
              </w:rPr>
              <w:t>-1</w:t>
            </w:r>
            <w:r w:rsidR="00306B88">
              <w:rPr>
                <w:rFonts w:asciiTheme="minorHAnsi" w:hAnsiTheme="minorHAnsi"/>
                <w:sz w:val="20"/>
              </w:rPr>
              <w:t xml:space="preserve"> Requirement R1</w:t>
            </w:r>
            <w:r w:rsidR="00DA055F">
              <w:rPr>
                <w:rFonts w:asciiTheme="minorHAnsi" w:hAnsiTheme="minorHAnsi"/>
                <w:sz w:val="20"/>
              </w:rPr>
              <w:t>.</w:t>
            </w:r>
          </w:p>
          <w:p w14:paraId="3C8B7646" w14:textId="77777777" w:rsidR="00306B88" w:rsidRDefault="00306B88" w:rsidP="00B40158">
            <w:pPr>
              <w:rPr>
                <w:rFonts w:asciiTheme="minorHAnsi" w:hAnsiTheme="minorHAnsi"/>
                <w:sz w:val="20"/>
              </w:rPr>
            </w:pPr>
          </w:p>
          <w:p w14:paraId="4D453A97" w14:textId="73E5808E" w:rsidR="00306B88" w:rsidRPr="00A5525C" w:rsidRDefault="00306B88" w:rsidP="00B40158">
            <w:pPr>
              <w:rPr>
                <w:rFonts w:asciiTheme="minorHAnsi" w:hAnsiTheme="minorHAnsi"/>
                <w:b/>
                <w:sz w:val="20"/>
              </w:rPr>
            </w:pPr>
            <w:r w:rsidRPr="00A5525C">
              <w:rPr>
                <w:rFonts w:asciiTheme="minorHAnsi" w:hAnsiTheme="minorHAnsi"/>
                <w:b/>
                <w:sz w:val="20"/>
              </w:rPr>
              <w:t>Proposed EOP-011-1</w:t>
            </w:r>
          </w:p>
          <w:p w14:paraId="25118529" w14:textId="77777777" w:rsidR="00306B88" w:rsidRPr="007C228F" w:rsidRDefault="00306B88" w:rsidP="00306B88">
            <w:pPr>
              <w:rPr>
                <w:rFonts w:asciiTheme="minorHAnsi" w:hAnsiTheme="minorHAnsi"/>
                <w:sz w:val="20"/>
              </w:rPr>
            </w:pPr>
            <w:r w:rsidRPr="007C228F">
              <w:rPr>
                <w:rFonts w:asciiTheme="minorHAnsi" w:hAnsiTheme="minorHAnsi"/>
                <w:sz w:val="20"/>
              </w:rPr>
              <w:t>R1. Each Transmission Operator shall develop, maintain, and implement one or more</w:t>
            </w:r>
            <w:r>
              <w:rPr>
                <w:rFonts w:asciiTheme="minorHAnsi" w:hAnsiTheme="minorHAnsi"/>
                <w:sz w:val="20"/>
              </w:rPr>
              <w:t xml:space="preserve"> </w:t>
            </w:r>
            <w:r w:rsidRPr="007C228F">
              <w:rPr>
                <w:rFonts w:asciiTheme="minorHAnsi" w:hAnsiTheme="minorHAnsi"/>
                <w:sz w:val="20"/>
              </w:rPr>
              <w:t>Reliability Coordinator-reviewed Operating Plan(s) to mitigate operating Emergencies</w:t>
            </w:r>
            <w:r>
              <w:rPr>
                <w:rFonts w:asciiTheme="minorHAnsi" w:hAnsiTheme="minorHAnsi"/>
                <w:sz w:val="20"/>
              </w:rPr>
              <w:t xml:space="preserve"> </w:t>
            </w:r>
            <w:r w:rsidRPr="007C228F">
              <w:rPr>
                <w:rFonts w:asciiTheme="minorHAnsi" w:hAnsiTheme="minorHAnsi"/>
                <w:sz w:val="20"/>
              </w:rPr>
              <w:t>in its Transmission Operator Area. The Operating Plan(s) shall include the following, as</w:t>
            </w:r>
          </w:p>
          <w:p w14:paraId="2C2E30F1" w14:textId="77777777" w:rsidR="00306B88" w:rsidRDefault="00306B88" w:rsidP="00306B88">
            <w:pPr>
              <w:rPr>
                <w:rFonts w:asciiTheme="minorHAnsi" w:hAnsiTheme="minorHAnsi"/>
                <w:sz w:val="20"/>
              </w:rPr>
            </w:pPr>
            <w:r w:rsidRPr="007C228F">
              <w:rPr>
                <w:rFonts w:asciiTheme="minorHAnsi" w:hAnsiTheme="minorHAnsi"/>
                <w:sz w:val="20"/>
              </w:rPr>
              <w:t>applicable:</w:t>
            </w:r>
          </w:p>
          <w:p w14:paraId="03184620" w14:textId="77777777" w:rsidR="00306B88" w:rsidRPr="00DB6A1A" w:rsidRDefault="00306B88" w:rsidP="00306B88">
            <w:pPr>
              <w:rPr>
                <w:rFonts w:asciiTheme="minorHAnsi" w:hAnsiTheme="minorHAnsi"/>
                <w:sz w:val="20"/>
              </w:rPr>
            </w:pPr>
            <w:r w:rsidRPr="00DB6A1A">
              <w:rPr>
                <w:rFonts w:asciiTheme="minorHAnsi" w:hAnsiTheme="minorHAnsi"/>
                <w:sz w:val="20"/>
              </w:rPr>
              <w:t>1.1. Roles and responsibilities for activating the Operating Plan(s);</w:t>
            </w:r>
          </w:p>
          <w:p w14:paraId="5546F26B" w14:textId="77777777" w:rsidR="00306B88" w:rsidRPr="00DB6A1A" w:rsidRDefault="00306B88" w:rsidP="00306B88">
            <w:pPr>
              <w:rPr>
                <w:rFonts w:asciiTheme="minorHAnsi" w:hAnsiTheme="minorHAnsi"/>
                <w:sz w:val="20"/>
              </w:rPr>
            </w:pPr>
            <w:r w:rsidRPr="00DB6A1A">
              <w:rPr>
                <w:rFonts w:asciiTheme="minorHAnsi" w:hAnsiTheme="minorHAnsi"/>
                <w:sz w:val="20"/>
              </w:rPr>
              <w:t>1.2. Processes to prepare for and mitigate Emergencies including:</w:t>
            </w:r>
          </w:p>
          <w:p w14:paraId="257E5D88" w14:textId="486E9597" w:rsidR="00306B88" w:rsidRPr="00DB6A1A" w:rsidRDefault="00306B88" w:rsidP="00306B88">
            <w:pPr>
              <w:rPr>
                <w:rFonts w:asciiTheme="minorHAnsi" w:hAnsiTheme="minorHAnsi"/>
                <w:sz w:val="20"/>
              </w:rPr>
            </w:pPr>
            <w:r w:rsidRPr="00DB6A1A">
              <w:rPr>
                <w:rFonts w:asciiTheme="minorHAnsi" w:hAnsiTheme="minorHAnsi"/>
                <w:sz w:val="20"/>
              </w:rPr>
              <w:t>1.2.1. Notification to its Reliability Coordinator, to include current and</w:t>
            </w:r>
            <w:r w:rsidR="00BD1233">
              <w:rPr>
                <w:rFonts w:asciiTheme="minorHAnsi" w:hAnsiTheme="minorHAnsi"/>
                <w:sz w:val="20"/>
              </w:rPr>
              <w:t xml:space="preserve"> </w:t>
            </w:r>
            <w:r w:rsidRPr="00DB6A1A">
              <w:rPr>
                <w:rFonts w:asciiTheme="minorHAnsi" w:hAnsiTheme="minorHAnsi"/>
                <w:sz w:val="20"/>
              </w:rPr>
              <w:t>projected conditions, when experiencing an operating Emergency;</w:t>
            </w:r>
          </w:p>
          <w:p w14:paraId="7BD6E3CC" w14:textId="77777777" w:rsidR="00306B88" w:rsidRPr="00DB6A1A" w:rsidRDefault="00306B88" w:rsidP="00306B88">
            <w:pPr>
              <w:rPr>
                <w:rFonts w:asciiTheme="minorHAnsi" w:hAnsiTheme="minorHAnsi"/>
                <w:sz w:val="20"/>
              </w:rPr>
            </w:pPr>
            <w:r w:rsidRPr="00DB6A1A">
              <w:rPr>
                <w:rFonts w:asciiTheme="minorHAnsi" w:hAnsiTheme="minorHAnsi"/>
                <w:sz w:val="20"/>
              </w:rPr>
              <w:t>1.2.2. Cancellation or recall of Transmission and generation outages;</w:t>
            </w:r>
          </w:p>
          <w:p w14:paraId="7DEE0E8E" w14:textId="77777777" w:rsidR="00306B88" w:rsidRPr="00DB6A1A" w:rsidRDefault="00306B88" w:rsidP="00306B88">
            <w:pPr>
              <w:rPr>
                <w:rFonts w:asciiTheme="minorHAnsi" w:hAnsiTheme="minorHAnsi"/>
                <w:sz w:val="20"/>
              </w:rPr>
            </w:pPr>
            <w:r w:rsidRPr="00DB6A1A">
              <w:rPr>
                <w:rFonts w:asciiTheme="minorHAnsi" w:hAnsiTheme="minorHAnsi"/>
                <w:sz w:val="20"/>
              </w:rPr>
              <w:t>1.2.3. Transmission system reconfiguration;</w:t>
            </w:r>
          </w:p>
          <w:p w14:paraId="30B14AC2" w14:textId="77777777" w:rsidR="00306B88" w:rsidRDefault="00306B88" w:rsidP="00306B88">
            <w:pPr>
              <w:rPr>
                <w:rFonts w:asciiTheme="minorHAnsi" w:hAnsiTheme="minorHAnsi"/>
                <w:sz w:val="20"/>
              </w:rPr>
            </w:pPr>
            <w:r w:rsidRPr="00DB6A1A">
              <w:rPr>
                <w:rFonts w:asciiTheme="minorHAnsi" w:hAnsiTheme="minorHAnsi"/>
                <w:sz w:val="20"/>
              </w:rPr>
              <w:t>1.2.4. Redispatch of generation request;</w:t>
            </w:r>
          </w:p>
          <w:p w14:paraId="1C8DC0FB" w14:textId="77777777" w:rsidR="00306B88" w:rsidRPr="00DB6A1A" w:rsidRDefault="00306B88" w:rsidP="00306B88">
            <w:pPr>
              <w:rPr>
                <w:rFonts w:asciiTheme="minorHAnsi" w:hAnsiTheme="minorHAnsi"/>
                <w:sz w:val="20"/>
              </w:rPr>
            </w:pPr>
            <w:r w:rsidRPr="00DB6A1A">
              <w:rPr>
                <w:rFonts w:asciiTheme="minorHAnsi" w:hAnsiTheme="minorHAnsi"/>
                <w:sz w:val="20"/>
              </w:rPr>
              <w:t>1.2.5. Provisions for operator-controlled manual Load shedding that minimizes</w:t>
            </w:r>
            <w:r>
              <w:rPr>
                <w:rFonts w:asciiTheme="minorHAnsi" w:hAnsiTheme="minorHAnsi"/>
                <w:sz w:val="20"/>
              </w:rPr>
              <w:t xml:space="preserve"> </w:t>
            </w:r>
            <w:r w:rsidRPr="00DB6A1A">
              <w:rPr>
                <w:rFonts w:asciiTheme="minorHAnsi" w:hAnsiTheme="minorHAnsi"/>
                <w:sz w:val="20"/>
              </w:rPr>
              <w:t>the overlap with automatic Load shedding and are capable of being</w:t>
            </w:r>
            <w:r>
              <w:rPr>
                <w:rFonts w:asciiTheme="minorHAnsi" w:hAnsiTheme="minorHAnsi"/>
                <w:sz w:val="20"/>
              </w:rPr>
              <w:t xml:space="preserve"> </w:t>
            </w:r>
            <w:r w:rsidRPr="00DB6A1A">
              <w:rPr>
                <w:rFonts w:asciiTheme="minorHAnsi" w:hAnsiTheme="minorHAnsi"/>
                <w:sz w:val="20"/>
              </w:rPr>
              <w:t>implemented in a timeframe adequate for mitigating the Emergency; and</w:t>
            </w:r>
          </w:p>
          <w:p w14:paraId="6973A063" w14:textId="0531221F" w:rsidR="00306B88" w:rsidRDefault="00306B88" w:rsidP="00306B88">
            <w:pPr>
              <w:rPr>
                <w:rFonts w:asciiTheme="minorHAnsi" w:hAnsiTheme="minorHAnsi"/>
                <w:sz w:val="20"/>
              </w:rPr>
            </w:pPr>
            <w:r w:rsidRPr="00DB6A1A">
              <w:rPr>
                <w:rFonts w:asciiTheme="minorHAnsi" w:hAnsiTheme="minorHAnsi"/>
                <w:sz w:val="20"/>
              </w:rPr>
              <w:t>1.2.6. Reliability impacts of extreme weather conditions.</w:t>
            </w:r>
          </w:p>
          <w:p w14:paraId="556D96F9" w14:textId="77777777" w:rsidR="00306B88" w:rsidRDefault="00306B88" w:rsidP="00B40158">
            <w:pPr>
              <w:rPr>
                <w:rFonts w:asciiTheme="minorHAnsi" w:hAnsiTheme="minorHAnsi"/>
                <w:sz w:val="20"/>
              </w:rPr>
            </w:pPr>
          </w:p>
          <w:p w14:paraId="4F211D33" w14:textId="02E8382F" w:rsidR="00BD1233" w:rsidRPr="00BD1233" w:rsidRDefault="00BD1233" w:rsidP="00BD1233">
            <w:pPr>
              <w:rPr>
                <w:rFonts w:asciiTheme="minorHAnsi" w:hAnsiTheme="minorHAnsi"/>
                <w:sz w:val="20"/>
              </w:rPr>
            </w:pPr>
            <w:r w:rsidRPr="00BD1233">
              <w:rPr>
                <w:rFonts w:asciiTheme="minorHAnsi" w:hAnsiTheme="minorHAnsi"/>
                <w:sz w:val="20"/>
              </w:rPr>
              <w:t>R2. Each Balancing Authority shall develop, maintain, and implement one or more</w:t>
            </w:r>
            <w:r>
              <w:rPr>
                <w:rFonts w:asciiTheme="minorHAnsi" w:hAnsiTheme="minorHAnsi"/>
                <w:sz w:val="20"/>
              </w:rPr>
              <w:t xml:space="preserve"> </w:t>
            </w:r>
            <w:r w:rsidRPr="00BD1233">
              <w:rPr>
                <w:rFonts w:asciiTheme="minorHAnsi" w:hAnsiTheme="minorHAnsi"/>
                <w:sz w:val="20"/>
              </w:rPr>
              <w:t>Reliability Coordinator-reviewed Operating Plan(s) to mitigate Capacity Emergencies</w:t>
            </w:r>
          </w:p>
          <w:p w14:paraId="6845B57B" w14:textId="5F1D08B1" w:rsidR="00BD1233" w:rsidRDefault="00BD1233" w:rsidP="00BD1233">
            <w:pPr>
              <w:rPr>
                <w:rFonts w:asciiTheme="minorHAnsi" w:hAnsiTheme="minorHAnsi"/>
                <w:sz w:val="20"/>
              </w:rPr>
            </w:pPr>
            <w:r w:rsidRPr="00BD1233">
              <w:rPr>
                <w:rFonts w:asciiTheme="minorHAnsi" w:hAnsiTheme="minorHAnsi"/>
                <w:sz w:val="20"/>
              </w:rPr>
              <w:t>and Energy Emergencies within its Balancing Authority Area. The Operating Plan(s)</w:t>
            </w:r>
            <w:r>
              <w:rPr>
                <w:rFonts w:asciiTheme="minorHAnsi" w:hAnsiTheme="minorHAnsi"/>
                <w:sz w:val="20"/>
              </w:rPr>
              <w:t xml:space="preserve"> </w:t>
            </w:r>
            <w:r w:rsidRPr="00BD1233">
              <w:rPr>
                <w:rFonts w:asciiTheme="minorHAnsi" w:hAnsiTheme="minorHAnsi"/>
                <w:sz w:val="20"/>
              </w:rPr>
              <w:t>shall include the following, as applicable:</w:t>
            </w:r>
          </w:p>
          <w:p w14:paraId="77E355B3" w14:textId="77777777" w:rsidR="00BD1233" w:rsidRDefault="00BD1233" w:rsidP="00BD1233">
            <w:pPr>
              <w:rPr>
                <w:rFonts w:asciiTheme="minorHAnsi" w:hAnsiTheme="minorHAnsi"/>
                <w:sz w:val="20"/>
              </w:rPr>
            </w:pPr>
          </w:p>
          <w:p w14:paraId="0624B75B" w14:textId="77777777" w:rsidR="00BD1233" w:rsidRPr="00BD1233" w:rsidRDefault="00BD1233" w:rsidP="00BD1233">
            <w:pPr>
              <w:rPr>
                <w:rFonts w:asciiTheme="minorHAnsi" w:hAnsiTheme="minorHAnsi"/>
                <w:sz w:val="20"/>
              </w:rPr>
            </w:pPr>
            <w:r w:rsidRPr="00BD1233">
              <w:rPr>
                <w:rFonts w:asciiTheme="minorHAnsi" w:hAnsiTheme="minorHAnsi"/>
                <w:sz w:val="20"/>
              </w:rPr>
              <w:t>2.1. Roles and responsibilities for activating the Operating Plan(s);</w:t>
            </w:r>
          </w:p>
          <w:p w14:paraId="499AD714" w14:textId="77777777" w:rsidR="00BD1233" w:rsidRPr="00BD1233" w:rsidRDefault="00BD1233" w:rsidP="00BD1233">
            <w:pPr>
              <w:rPr>
                <w:rFonts w:asciiTheme="minorHAnsi" w:hAnsiTheme="minorHAnsi"/>
                <w:sz w:val="20"/>
              </w:rPr>
            </w:pPr>
            <w:r w:rsidRPr="00BD1233">
              <w:rPr>
                <w:rFonts w:asciiTheme="minorHAnsi" w:hAnsiTheme="minorHAnsi"/>
                <w:sz w:val="20"/>
              </w:rPr>
              <w:t>2.2. Processes to prepare for and mitigate Emergencies including:</w:t>
            </w:r>
          </w:p>
          <w:p w14:paraId="4FA6D259" w14:textId="2F667341" w:rsidR="00BD1233" w:rsidRPr="00BD1233" w:rsidRDefault="00BD1233" w:rsidP="00BD1233">
            <w:pPr>
              <w:rPr>
                <w:rFonts w:asciiTheme="minorHAnsi" w:hAnsiTheme="minorHAnsi"/>
                <w:sz w:val="20"/>
              </w:rPr>
            </w:pPr>
            <w:r w:rsidRPr="00BD1233">
              <w:rPr>
                <w:rFonts w:asciiTheme="minorHAnsi" w:hAnsiTheme="minorHAnsi"/>
                <w:sz w:val="20"/>
              </w:rPr>
              <w:t>2.2.1. Notification to its Reliability Coordinator, to include current and</w:t>
            </w:r>
            <w:r>
              <w:rPr>
                <w:rFonts w:asciiTheme="minorHAnsi" w:hAnsiTheme="minorHAnsi"/>
                <w:sz w:val="20"/>
              </w:rPr>
              <w:t xml:space="preserve"> </w:t>
            </w:r>
            <w:r w:rsidRPr="00BD1233">
              <w:rPr>
                <w:rFonts w:asciiTheme="minorHAnsi" w:hAnsiTheme="minorHAnsi"/>
                <w:sz w:val="20"/>
              </w:rPr>
              <w:t>projected conditions when experiencing a Capacity Emergency or Energy</w:t>
            </w:r>
          </w:p>
          <w:p w14:paraId="4DE08A48" w14:textId="77777777" w:rsidR="00BD1233" w:rsidRPr="00BD1233" w:rsidRDefault="00BD1233" w:rsidP="00BD1233">
            <w:pPr>
              <w:rPr>
                <w:rFonts w:asciiTheme="minorHAnsi" w:hAnsiTheme="minorHAnsi"/>
                <w:sz w:val="20"/>
              </w:rPr>
            </w:pPr>
            <w:r w:rsidRPr="00BD1233">
              <w:rPr>
                <w:rFonts w:asciiTheme="minorHAnsi" w:hAnsiTheme="minorHAnsi"/>
                <w:sz w:val="20"/>
              </w:rPr>
              <w:t>Emergency;</w:t>
            </w:r>
          </w:p>
          <w:p w14:paraId="3A25BFDA" w14:textId="77777777" w:rsidR="00BD1233" w:rsidRPr="00BD1233" w:rsidRDefault="00BD1233" w:rsidP="00BD1233">
            <w:pPr>
              <w:rPr>
                <w:rFonts w:asciiTheme="minorHAnsi" w:hAnsiTheme="minorHAnsi"/>
                <w:sz w:val="20"/>
              </w:rPr>
            </w:pPr>
            <w:r w:rsidRPr="00BD1233">
              <w:rPr>
                <w:rFonts w:asciiTheme="minorHAnsi" w:hAnsiTheme="minorHAnsi"/>
                <w:sz w:val="20"/>
              </w:rPr>
              <w:t>2.2.2. Requesting an Energy Emergency Alert, per Attachment 1;</w:t>
            </w:r>
          </w:p>
          <w:p w14:paraId="425D5A0E" w14:textId="7495B3FD" w:rsidR="00BD1233" w:rsidRPr="00BD1233" w:rsidRDefault="00BD1233" w:rsidP="00BD1233">
            <w:pPr>
              <w:rPr>
                <w:rFonts w:asciiTheme="minorHAnsi" w:hAnsiTheme="minorHAnsi"/>
                <w:sz w:val="20"/>
              </w:rPr>
            </w:pPr>
            <w:r w:rsidRPr="00BD1233">
              <w:rPr>
                <w:rFonts w:asciiTheme="minorHAnsi" w:hAnsiTheme="minorHAnsi"/>
                <w:sz w:val="20"/>
              </w:rPr>
              <w:t>2.2.3. Managing generating resources in its Balancing Authority Area to</w:t>
            </w:r>
            <w:r>
              <w:rPr>
                <w:rFonts w:asciiTheme="minorHAnsi" w:hAnsiTheme="minorHAnsi"/>
                <w:sz w:val="20"/>
              </w:rPr>
              <w:t xml:space="preserve"> </w:t>
            </w:r>
            <w:r w:rsidRPr="00BD1233">
              <w:rPr>
                <w:rFonts w:asciiTheme="minorHAnsi" w:hAnsiTheme="minorHAnsi"/>
                <w:sz w:val="20"/>
              </w:rPr>
              <w:t>address:</w:t>
            </w:r>
          </w:p>
          <w:p w14:paraId="1254A0F5" w14:textId="77777777" w:rsidR="00BD1233" w:rsidRPr="00BD1233" w:rsidRDefault="00BD1233" w:rsidP="00BD1233">
            <w:pPr>
              <w:rPr>
                <w:rFonts w:asciiTheme="minorHAnsi" w:hAnsiTheme="minorHAnsi"/>
                <w:sz w:val="20"/>
              </w:rPr>
            </w:pPr>
            <w:r w:rsidRPr="00BD1233">
              <w:rPr>
                <w:rFonts w:asciiTheme="minorHAnsi" w:hAnsiTheme="minorHAnsi"/>
                <w:sz w:val="20"/>
              </w:rPr>
              <w:t>2.2.3.1. capability and availability;</w:t>
            </w:r>
          </w:p>
          <w:p w14:paraId="53AF909F" w14:textId="77777777" w:rsidR="00BD1233" w:rsidRPr="00BD1233" w:rsidRDefault="00BD1233" w:rsidP="00BD1233">
            <w:pPr>
              <w:rPr>
                <w:rFonts w:asciiTheme="minorHAnsi" w:hAnsiTheme="minorHAnsi"/>
                <w:sz w:val="20"/>
              </w:rPr>
            </w:pPr>
            <w:r w:rsidRPr="00BD1233">
              <w:rPr>
                <w:rFonts w:asciiTheme="minorHAnsi" w:hAnsiTheme="minorHAnsi"/>
                <w:sz w:val="20"/>
              </w:rPr>
              <w:t>2.2.3.2. fuel supply and inventory concerns;</w:t>
            </w:r>
          </w:p>
          <w:p w14:paraId="114C17C1" w14:textId="77777777" w:rsidR="00BD1233" w:rsidRPr="00BD1233" w:rsidRDefault="00BD1233" w:rsidP="00BD1233">
            <w:pPr>
              <w:rPr>
                <w:rFonts w:asciiTheme="minorHAnsi" w:hAnsiTheme="minorHAnsi"/>
                <w:sz w:val="20"/>
              </w:rPr>
            </w:pPr>
            <w:r w:rsidRPr="00BD1233">
              <w:rPr>
                <w:rFonts w:asciiTheme="minorHAnsi" w:hAnsiTheme="minorHAnsi"/>
                <w:sz w:val="20"/>
              </w:rPr>
              <w:t>2.2.3.3. fuel switching capabilities; and</w:t>
            </w:r>
          </w:p>
          <w:p w14:paraId="2F38017C" w14:textId="77777777" w:rsidR="00BD1233" w:rsidRPr="00BD1233" w:rsidRDefault="00BD1233" w:rsidP="00BD1233">
            <w:pPr>
              <w:rPr>
                <w:rFonts w:asciiTheme="minorHAnsi" w:hAnsiTheme="minorHAnsi"/>
                <w:sz w:val="20"/>
              </w:rPr>
            </w:pPr>
            <w:r w:rsidRPr="00BD1233">
              <w:rPr>
                <w:rFonts w:asciiTheme="minorHAnsi" w:hAnsiTheme="minorHAnsi"/>
                <w:sz w:val="20"/>
              </w:rPr>
              <w:t>2.2.3.4. environmental constraints.</w:t>
            </w:r>
          </w:p>
          <w:p w14:paraId="129DB8A2" w14:textId="77777777" w:rsidR="00BD1233" w:rsidRPr="00BD1233" w:rsidRDefault="00BD1233" w:rsidP="00BD1233">
            <w:pPr>
              <w:rPr>
                <w:rFonts w:asciiTheme="minorHAnsi" w:hAnsiTheme="minorHAnsi"/>
                <w:sz w:val="20"/>
              </w:rPr>
            </w:pPr>
            <w:r w:rsidRPr="00BD1233">
              <w:rPr>
                <w:rFonts w:asciiTheme="minorHAnsi" w:hAnsiTheme="minorHAnsi"/>
                <w:sz w:val="20"/>
              </w:rPr>
              <w:t>2.2.4. Public appeals for voluntary Load reductions;</w:t>
            </w:r>
          </w:p>
          <w:p w14:paraId="4BECEB34" w14:textId="27DFCD24" w:rsidR="00BD1233" w:rsidRPr="00BD1233" w:rsidRDefault="00BD1233" w:rsidP="00BD1233">
            <w:pPr>
              <w:rPr>
                <w:rFonts w:asciiTheme="minorHAnsi" w:hAnsiTheme="minorHAnsi"/>
                <w:sz w:val="20"/>
              </w:rPr>
            </w:pPr>
            <w:r w:rsidRPr="00BD1233">
              <w:rPr>
                <w:rFonts w:asciiTheme="minorHAnsi" w:hAnsiTheme="minorHAnsi"/>
                <w:sz w:val="20"/>
              </w:rPr>
              <w:t>2.2.5. Requests to government agencies to implement their programs to</w:t>
            </w:r>
            <w:r>
              <w:rPr>
                <w:rFonts w:asciiTheme="minorHAnsi" w:hAnsiTheme="minorHAnsi"/>
                <w:sz w:val="20"/>
              </w:rPr>
              <w:t xml:space="preserve"> </w:t>
            </w:r>
            <w:r w:rsidRPr="00BD1233">
              <w:rPr>
                <w:rFonts w:asciiTheme="minorHAnsi" w:hAnsiTheme="minorHAnsi"/>
                <w:sz w:val="20"/>
              </w:rPr>
              <w:t>achieve necessary energy reductions;</w:t>
            </w:r>
          </w:p>
          <w:p w14:paraId="5B080AEC" w14:textId="77777777" w:rsidR="00BD1233" w:rsidRPr="00BD1233" w:rsidRDefault="00BD1233" w:rsidP="00BD1233">
            <w:pPr>
              <w:rPr>
                <w:rFonts w:asciiTheme="minorHAnsi" w:hAnsiTheme="minorHAnsi"/>
                <w:sz w:val="20"/>
              </w:rPr>
            </w:pPr>
            <w:r w:rsidRPr="00BD1233">
              <w:rPr>
                <w:rFonts w:asciiTheme="minorHAnsi" w:hAnsiTheme="minorHAnsi"/>
                <w:sz w:val="20"/>
              </w:rPr>
              <w:t>2.2.6. Reduction of internal utility energy use;</w:t>
            </w:r>
          </w:p>
          <w:p w14:paraId="5E97E230" w14:textId="77777777" w:rsidR="00BD1233" w:rsidRPr="00BD1233" w:rsidRDefault="00BD1233" w:rsidP="00BD1233">
            <w:pPr>
              <w:rPr>
                <w:rFonts w:asciiTheme="minorHAnsi" w:hAnsiTheme="minorHAnsi"/>
                <w:sz w:val="20"/>
              </w:rPr>
            </w:pPr>
            <w:r w:rsidRPr="00BD1233">
              <w:rPr>
                <w:rFonts w:asciiTheme="minorHAnsi" w:hAnsiTheme="minorHAnsi"/>
                <w:sz w:val="20"/>
              </w:rPr>
              <w:t>2.2.7. Use of Interruptible Load, curtailable Load and demand response;</w:t>
            </w:r>
          </w:p>
          <w:p w14:paraId="04905ACB" w14:textId="5400CD33" w:rsidR="00BD1233" w:rsidRPr="00BD1233" w:rsidRDefault="00BD1233" w:rsidP="00BD1233">
            <w:pPr>
              <w:rPr>
                <w:rFonts w:asciiTheme="minorHAnsi" w:hAnsiTheme="minorHAnsi"/>
                <w:sz w:val="20"/>
              </w:rPr>
            </w:pPr>
            <w:r w:rsidRPr="00BD1233">
              <w:rPr>
                <w:rFonts w:asciiTheme="minorHAnsi" w:hAnsiTheme="minorHAnsi"/>
                <w:sz w:val="20"/>
              </w:rPr>
              <w:t>2.2.8. Provisions for operator-controlled manual Load shedding that minimizes</w:t>
            </w:r>
            <w:r>
              <w:rPr>
                <w:rFonts w:asciiTheme="minorHAnsi" w:hAnsiTheme="minorHAnsi"/>
                <w:sz w:val="20"/>
              </w:rPr>
              <w:t xml:space="preserve"> </w:t>
            </w:r>
            <w:r w:rsidRPr="00BD1233">
              <w:rPr>
                <w:rFonts w:asciiTheme="minorHAnsi" w:hAnsiTheme="minorHAnsi"/>
                <w:sz w:val="20"/>
              </w:rPr>
              <w:t>the overlap with automatic Load shedding and are capable of being</w:t>
            </w:r>
            <w:r>
              <w:rPr>
                <w:rFonts w:asciiTheme="minorHAnsi" w:hAnsiTheme="minorHAnsi"/>
                <w:sz w:val="20"/>
              </w:rPr>
              <w:t xml:space="preserve"> </w:t>
            </w:r>
            <w:r w:rsidRPr="00BD1233">
              <w:rPr>
                <w:rFonts w:asciiTheme="minorHAnsi" w:hAnsiTheme="minorHAnsi"/>
                <w:sz w:val="20"/>
              </w:rPr>
              <w:t>implemented in a timeframe adequate for mitigating the Emergency; and</w:t>
            </w:r>
          </w:p>
          <w:p w14:paraId="0675CE85" w14:textId="143097E5" w:rsidR="00BD1233" w:rsidRDefault="00BD1233" w:rsidP="00787546">
            <w:pPr>
              <w:rPr>
                <w:rFonts w:asciiTheme="minorHAnsi" w:hAnsiTheme="minorHAnsi"/>
                <w:sz w:val="20"/>
              </w:rPr>
            </w:pPr>
            <w:r w:rsidRPr="00BD1233">
              <w:rPr>
                <w:rFonts w:asciiTheme="minorHAnsi" w:hAnsiTheme="minorHAnsi"/>
                <w:sz w:val="20"/>
              </w:rPr>
              <w:t>2.2.9. Reliability impacts of extreme weather conditions.</w:t>
            </w:r>
          </w:p>
        </w:tc>
      </w:tr>
      <w:tr w:rsidR="00F03B81" w14:paraId="60BA1E24" w14:textId="77777777" w:rsidTr="0003079B">
        <w:tc>
          <w:tcPr>
            <w:tcW w:w="5035" w:type="dxa"/>
          </w:tcPr>
          <w:p w14:paraId="0AD4002E" w14:textId="77777777" w:rsidR="00F03B81" w:rsidRPr="001E2986" w:rsidRDefault="006C4A86" w:rsidP="006C4A86">
            <w:pPr>
              <w:rPr>
                <w:rFonts w:asciiTheme="minorHAnsi" w:hAnsiTheme="minorHAnsi"/>
                <w:b/>
                <w:sz w:val="20"/>
              </w:rPr>
            </w:pPr>
            <w:r w:rsidRPr="001E2986">
              <w:rPr>
                <w:rFonts w:asciiTheme="minorHAnsi" w:hAnsiTheme="minorHAnsi"/>
                <w:b/>
                <w:sz w:val="20"/>
              </w:rPr>
              <w:t>S19 - Restore system operations from an unknown operating state to proven and reliable limits within 30 minutes.</w:t>
            </w:r>
          </w:p>
        </w:tc>
        <w:tc>
          <w:tcPr>
            <w:tcW w:w="5035" w:type="dxa"/>
          </w:tcPr>
          <w:p w14:paraId="51945E7E" w14:textId="6595C76D" w:rsidR="00F03B81" w:rsidRDefault="00D37E61">
            <w:pPr>
              <w:rPr>
                <w:rFonts w:asciiTheme="minorHAnsi" w:hAnsiTheme="minorHAnsi"/>
                <w:sz w:val="20"/>
              </w:rPr>
            </w:pPr>
            <w:r>
              <w:rPr>
                <w:rFonts w:asciiTheme="minorHAnsi" w:hAnsiTheme="minorHAnsi"/>
                <w:sz w:val="20"/>
              </w:rPr>
              <w:t>Addressed in proposed TOP-001-3</w:t>
            </w:r>
            <w:r w:rsidR="00597678">
              <w:rPr>
                <w:rFonts w:asciiTheme="minorHAnsi" w:hAnsiTheme="minorHAnsi"/>
                <w:sz w:val="20"/>
              </w:rPr>
              <w:t xml:space="preserve">, </w:t>
            </w:r>
            <w:r>
              <w:rPr>
                <w:rFonts w:asciiTheme="minorHAnsi" w:hAnsiTheme="minorHAnsi"/>
                <w:sz w:val="20"/>
              </w:rPr>
              <w:t>and IRO-008</w:t>
            </w:r>
            <w:r w:rsidR="00E21A10">
              <w:rPr>
                <w:rFonts w:asciiTheme="minorHAnsi" w:hAnsiTheme="minorHAnsi"/>
                <w:sz w:val="20"/>
              </w:rPr>
              <w:t>-2</w:t>
            </w:r>
            <w:r w:rsidR="006A13CD">
              <w:rPr>
                <w:rFonts w:asciiTheme="minorHAnsi" w:hAnsiTheme="minorHAnsi"/>
                <w:sz w:val="20"/>
              </w:rPr>
              <w:t xml:space="preserve"> and the proposed definitions for Operational Planning Analysis and Real-time Assessment</w:t>
            </w:r>
            <w:r w:rsidR="00DA055F">
              <w:rPr>
                <w:rFonts w:asciiTheme="minorHAnsi" w:hAnsiTheme="minorHAnsi"/>
                <w:sz w:val="20"/>
              </w:rPr>
              <w:t>.</w:t>
            </w:r>
          </w:p>
          <w:p w14:paraId="1EFC7706" w14:textId="77777777" w:rsidR="006A13CD" w:rsidRDefault="006A13CD">
            <w:pPr>
              <w:rPr>
                <w:rFonts w:asciiTheme="minorHAnsi" w:hAnsiTheme="minorHAnsi"/>
                <w:sz w:val="20"/>
              </w:rPr>
            </w:pPr>
          </w:p>
          <w:p w14:paraId="2218F8CF" w14:textId="27FF4A3B" w:rsidR="00BA56B9" w:rsidRPr="00A5525C" w:rsidRDefault="00BA56B9" w:rsidP="00BA56B9">
            <w:pPr>
              <w:tabs>
                <w:tab w:val="num" w:pos="936"/>
              </w:tabs>
              <w:jc w:val="left"/>
              <w:rPr>
                <w:rFonts w:asciiTheme="minorHAnsi" w:hAnsiTheme="minorHAnsi"/>
                <w:b/>
                <w:sz w:val="20"/>
                <w:szCs w:val="22"/>
              </w:rPr>
            </w:pPr>
            <w:r w:rsidRPr="00A5525C">
              <w:rPr>
                <w:rFonts w:asciiTheme="minorHAnsi" w:hAnsiTheme="minorHAnsi"/>
                <w:b/>
                <w:sz w:val="20"/>
                <w:szCs w:val="22"/>
              </w:rPr>
              <w:t>Proposed TOP-001-3</w:t>
            </w:r>
          </w:p>
          <w:p w14:paraId="330DE2BC" w14:textId="77777777" w:rsidR="00BA56B9" w:rsidRPr="00A5525C" w:rsidRDefault="00BA56B9" w:rsidP="00BA56B9">
            <w:pPr>
              <w:jc w:val="left"/>
              <w:rPr>
                <w:rFonts w:asciiTheme="minorHAnsi" w:hAnsiTheme="minorHAnsi"/>
                <w:sz w:val="20"/>
                <w:szCs w:val="22"/>
              </w:rPr>
            </w:pPr>
            <w:r w:rsidRPr="00A5525C">
              <w:rPr>
                <w:rFonts w:asciiTheme="minorHAnsi" w:hAnsiTheme="minorHAnsi"/>
                <w:sz w:val="20"/>
                <w:szCs w:val="22"/>
              </w:rPr>
              <w:t>R12. Each Transmission Operator shall not operate outside any identified Interconnection Reliability Operating Limit (IROL) for a continuous duration exceeding its associated IROL T</w:t>
            </w:r>
            <w:r w:rsidRPr="00A5525C">
              <w:rPr>
                <w:rFonts w:asciiTheme="minorHAnsi" w:hAnsiTheme="minorHAnsi"/>
                <w:sz w:val="20"/>
                <w:szCs w:val="22"/>
                <w:vertAlign w:val="subscript"/>
              </w:rPr>
              <w:t>v</w:t>
            </w:r>
            <w:r w:rsidRPr="00A5525C">
              <w:rPr>
                <w:rFonts w:asciiTheme="minorHAnsi" w:hAnsiTheme="minorHAnsi"/>
                <w:sz w:val="20"/>
                <w:szCs w:val="22"/>
              </w:rPr>
              <w:t xml:space="preserve">. </w:t>
            </w:r>
          </w:p>
          <w:p w14:paraId="36C00F5A" w14:textId="77777777" w:rsidR="00BA56B9" w:rsidRPr="00A5525C" w:rsidRDefault="00BA56B9" w:rsidP="00BA56B9">
            <w:pPr>
              <w:jc w:val="left"/>
              <w:rPr>
                <w:rFonts w:asciiTheme="minorHAnsi" w:hAnsiTheme="minorHAnsi"/>
                <w:sz w:val="10"/>
                <w:szCs w:val="12"/>
              </w:rPr>
            </w:pPr>
          </w:p>
          <w:p w14:paraId="55E7F7D8" w14:textId="77777777" w:rsidR="00BA56B9" w:rsidRPr="00A5525C" w:rsidRDefault="00BA56B9" w:rsidP="00BA56B9">
            <w:pPr>
              <w:tabs>
                <w:tab w:val="num" w:pos="936"/>
              </w:tabs>
              <w:jc w:val="left"/>
              <w:rPr>
                <w:rFonts w:asciiTheme="minorHAnsi" w:hAnsiTheme="minorHAnsi"/>
                <w:szCs w:val="24"/>
              </w:rPr>
            </w:pPr>
            <w:r w:rsidRPr="00A5525C">
              <w:rPr>
                <w:rFonts w:asciiTheme="minorHAnsi" w:hAnsiTheme="minorHAnsi"/>
                <w:sz w:val="20"/>
                <w:szCs w:val="22"/>
              </w:rPr>
              <w:t>R13. Each Transmission Operator shall ensure that a Real-time Assessment is performed at least once every 30 minutes.</w:t>
            </w:r>
          </w:p>
          <w:p w14:paraId="3F1C06DE" w14:textId="77777777" w:rsidR="00BA56B9" w:rsidRPr="00A5525C" w:rsidRDefault="00BA56B9" w:rsidP="00BA56B9">
            <w:pPr>
              <w:tabs>
                <w:tab w:val="num" w:pos="936"/>
              </w:tabs>
              <w:jc w:val="left"/>
              <w:rPr>
                <w:rFonts w:asciiTheme="minorHAnsi" w:hAnsiTheme="minorHAnsi"/>
                <w:sz w:val="10"/>
                <w:szCs w:val="12"/>
              </w:rPr>
            </w:pPr>
          </w:p>
          <w:p w14:paraId="07DAAA95" w14:textId="77777777" w:rsidR="00BA56B9" w:rsidRDefault="00BA56B9" w:rsidP="00BA56B9">
            <w:pPr>
              <w:jc w:val="left"/>
              <w:rPr>
                <w:rFonts w:asciiTheme="minorHAnsi" w:hAnsiTheme="minorHAnsi"/>
                <w:color w:val="1F497D"/>
                <w:sz w:val="20"/>
                <w:szCs w:val="22"/>
              </w:rPr>
            </w:pPr>
            <w:r w:rsidRPr="00A5525C">
              <w:rPr>
                <w:rFonts w:asciiTheme="minorHAnsi" w:hAnsiTheme="minorHAnsi"/>
                <w:sz w:val="20"/>
                <w:szCs w:val="22"/>
              </w:rPr>
              <w:t>R14. Each Transmission Operator shall initiate its Operating Plan to mitigate an SOL exceedance identified as part of its Real-time monitoring or Real-time Assessment</w:t>
            </w:r>
            <w:r w:rsidRPr="00A5525C">
              <w:rPr>
                <w:rFonts w:asciiTheme="minorHAnsi" w:hAnsiTheme="minorHAnsi"/>
                <w:color w:val="1F497D"/>
                <w:sz w:val="20"/>
                <w:szCs w:val="22"/>
              </w:rPr>
              <w:t xml:space="preserve">. </w:t>
            </w:r>
          </w:p>
          <w:p w14:paraId="1E228BCD" w14:textId="77777777" w:rsidR="00F34B7F" w:rsidRDefault="00F34B7F" w:rsidP="00BA56B9">
            <w:pPr>
              <w:jc w:val="left"/>
              <w:rPr>
                <w:rFonts w:asciiTheme="minorHAnsi" w:hAnsiTheme="minorHAnsi"/>
                <w:color w:val="1F497D"/>
                <w:sz w:val="20"/>
                <w:szCs w:val="22"/>
              </w:rPr>
            </w:pPr>
          </w:p>
          <w:p w14:paraId="47C3987F" w14:textId="35BE2AE9" w:rsidR="00F34B7F" w:rsidRPr="00610BD0" w:rsidRDefault="00F34B7F" w:rsidP="00BA56B9">
            <w:pPr>
              <w:jc w:val="left"/>
              <w:rPr>
                <w:rFonts w:asciiTheme="minorHAnsi" w:hAnsiTheme="minorHAnsi"/>
                <w:b/>
                <w:color w:val="000000" w:themeColor="accent6"/>
                <w:sz w:val="20"/>
                <w:szCs w:val="22"/>
              </w:rPr>
            </w:pPr>
            <w:r w:rsidRPr="00610BD0">
              <w:rPr>
                <w:rFonts w:asciiTheme="minorHAnsi" w:hAnsiTheme="minorHAnsi"/>
                <w:b/>
                <w:color w:val="000000" w:themeColor="accent6"/>
                <w:sz w:val="20"/>
                <w:szCs w:val="22"/>
              </w:rPr>
              <w:t>Proposed IRO-008-2</w:t>
            </w:r>
          </w:p>
          <w:p w14:paraId="2E5A0759" w14:textId="77DBD692" w:rsidR="00F34B7F" w:rsidRPr="00610BD0" w:rsidRDefault="00F34B7F" w:rsidP="00BA56B9">
            <w:pPr>
              <w:jc w:val="left"/>
              <w:rPr>
                <w:rFonts w:asciiTheme="minorHAnsi" w:hAnsiTheme="minorHAnsi"/>
                <w:color w:val="000000" w:themeColor="accent6"/>
                <w:sz w:val="20"/>
                <w:szCs w:val="22"/>
              </w:rPr>
            </w:pPr>
            <w:r w:rsidRPr="00610BD0">
              <w:rPr>
                <w:rFonts w:asciiTheme="minorHAnsi" w:hAnsiTheme="minorHAnsi"/>
                <w:color w:val="000000" w:themeColor="accent6"/>
                <w:sz w:val="20"/>
                <w:szCs w:val="22"/>
              </w:rPr>
              <w:t>R4. Each Reliability Coordinator shall ensure that a Real-time Assessment is performed at least once every 30 minutes.</w:t>
            </w:r>
          </w:p>
          <w:p w14:paraId="4B1CC53A" w14:textId="77777777" w:rsidR="00F34B7F" w:rsidRPr="00610BD0" w:rsidRDefault="00F34B7F" w:rsidP="00BA56B9">
            <w:pPr>
              <w:jc w:val="left"/>
              <w:rPr>
                <w:rFonts w:asciiTheme="minorHAnsi" w:hAnsiTheme="minorHAnsi"/>
                <w:color w:val="000000" w:themeColor="accent6"/>
                <w:sz w:val="20"/>
                <w:szCs w:val="22"/>
              </w:rPr>
            </w:pPr>
          </w:p>
          <w:p w14:paraId="29C72C78" w14:textId="446EB262" w:rsidR="00F34B7F" w:rsidRPr="00610BD0" w:rsidRDefault="00F34B7F" w:rsidP="00BA56B9">
            <w:pPr>
              <w:jc w:val="left"/>
              <w:rPr>
                <w:rFonts w:asciiTheme="minorHAnsi" w:hAnsiTheme="minorHAnsi"/>
                <w:color w:val="000000" w:themeColor="accent6"/>
                <w:sz w:val="20"/>
                <w:szCs w:val="22"/>
              </w:rPr>
            </w:pPr>
            <w:r w:rsidRPr="00610BD0">
              <w:rPr>
                <w:rFonts w:asciiTheme="minorHAnsi" w:hAnsiTheme="minorHAnsi"/>
                <w:color w:val="000000" w:themeColor="accent6"/>
                <w:sz w:val="20"/>
                <w:szCs w:val="22"/>
              </w:rPr>
              <w:t>R5. Each Reliability Coordinator shall notify impacted Transmission Operators and Balancing Authorities within its Reliability Coordinator Area, and other impacted Reliability Coordinators as indicated in its Operating Plan, when the results of a Real-time Assessment indicate an actual or expected condition that results in, or could result in, a System Operating Limit (SOL) or Interconnection Reliability Operating Limit (IROL) exceedance within its Wide Area.</w:t>
            </w:r>
          </w:p>
          <w:p w14:paraId="6ACEC256" w14:textId="77777777" w:rsidR="00BA56B9" w:rsidRPr="00A5525C" w:rsidRDefault="00BA56B9" w:rsidP="00BA56B9">
            <w:pPr>
              <w:jc w:val="left"/>
              <w:rPr>
                <w:rFonts w:asciiTheme="minorHAnsi" w:hAnsiTheme="minorHAnsi"/>
                <w:color w:val="1F497D"/>
                <w:sz w:val="10"/>
                <w:szCs w:val="12"/>
              </w:rPr>
            </w:pPr>
          </w:p>
          <w:p w14:paraId="19023D87" w14:textId="782E6C57" w:rsidR="00BA56B9" w:rsidRPr="00A5525C" w:rsidRDefault="00BA56B9" w:rsidP="00BA56B9">
            <w:pPr>
              <w:jc w:val="left"/>
              <w:rPr>
                <w:rFonts w:asciiTheme="minorHAnsi" w:hAnsiTheme="minorHAnsi"/>
                <w:b/>
                <w:sz w:val="20"/>
                <w:szCs w:val="22"/>
              </w:rPr>
            </w:pPr>
            <w:r w:rsidRPr="00A5525C">
              <w:rPr>
                <w:rFonts w:asciiTheme="minorHAnsi" w:hAnsiTheme="minorHAnsi"/>
                <w:b/>
                <w:sz w:val="20"/>
                <w:szCs w:val="22"/>
              </w:rPr>
              <w:t>Proposed definition</w:t>
            </w:r>
          </w:p>
          <w:p w14:paraId="05FF2742" w14:textId="77777777" w:rsidR="00BA56B9" w:rsidRPr="00A5525C" w:rsidRDefault="00BA56B9" w:rsidP="00BA56B9">
            <w:pPr>
              <w:jc w:val="left"/>
              <w:rPr>
                <w:rFonts w:asciiTheme="minorHAnsi" w:hAnsiTheme="minorHAnsi"/>
                <w:sz w:val="20"/>
                <w:szCs w:val="22"/>
              </w:rPr>
            </w:pPr>
            <w:r w:rsidRPr="00A5525C">
              <w:rPr>
                <w:rFonts w:asciiTheme="minorHAnsi" w:hAnsiTheme="minorHAnsi"/>
                <w:b/>
                <w:sz w:val="20"/>
                <w:szCs w:val="22"/>
              </w:rPr>
              <w:t>Operational Planning Analysis -</w:t>
            </w:r>
            <w:r w:rsidRPr="00A5525C">
              <w:rPr>
                <w:rFonts w:asciiTheme="minorHAnsi" w:hAnsiTheme="minorHAnsi" w:cs="Verdana"/>
                <w:sz w:val="20"/>
                <w:szCs w:val="22"/>
              </w:rPr>
              <w:t xml:space="preserve"> </w:t>
            </w:r>
            <w:r w:rsidRPr="00A5525C">
              <w:rPr>
                <w:rFonts w:asciiTheme="minorHAnsi" w:hAnsiTheme="minorHAnsi"/>
                <w:sz w:val="20"/>
                <w:szCs w:val="22"/>
              </w:rPr>
              <w:t xml:space="preserve">An evaluation of projected system conditions to assess anticipated (pre-Contingency) and potential (post-Contingency) conditions for next-day operations. The evaluation shall reflect applicable inputs including, but not limited to, load forecasts; generation output levels; Interchange; known Protection System and Special Protection System status or degradation; Transmission outages; generator outages; Facility Ratings; and identified phase angle and equipment limitations. (Operational Planning Analysis may be provided through internal systems or through third-party services.) </w:t>
            </w:r>
          </w:p>
          <w:p w14:paraId="2891BFD5" w14:textId="77777777" w:rsidR="00BA56B9" w:rsidRPr="00A5525C" w:rsidRDefault="00BA56B9" w:rsidP="00BA56B9">
            <w:pPr>
              <w:jc w:val="left"/>
              <w:rPr>
                <w:rFonts w:asciiTheme="minorHAnsi" w:hAnsiTheme="minorHAnsi"/>
                <w:sz w:val="10"/>
                <w:szCs w:val="12"/>
              </w:rPr>
            </w:pPr>
          </w:p>
          <w:p w14:paraId="7A791256" w14:textId="3E7D56B1" w:rsidR="00BA56B9" w:rsidRPr="00A5525C" w:rsidRDefault="00306B88" w:rsidP="00BA56B9">
            <w:pPr>
              <w:jc w:val="left"/>
              <w:rPr>
                <w:rFonts w:asciiTheme="minorHAnsi" w:hAnsiTheme="minorHAnsi"/>
                <w:b/>
                <w:bCs/>
                <w:sz w:val="20"/>
                <w:szCs w:val="22"/>
              </w:rPr>
            </w:pPr>
            <w:r>
              <w:rPr>
                <w:rFonts w:asciiTheme="minorHAnsi" w:hAnsiTheme="minorHAnsi"/>
                <w:b/>
                <w:sz w:val="20"/>
                <w:szCs w:val="22"/>
              </w:rPr>
              <w:t>Proposed definition</w:t>
            </w:r>
          </w:p>
          <w:p w14:paraId="0217A8FA" w14:textId="11C163C8" w:rsidR="00BA56B9" w:rsidRDefault="00BA56B9" w:rsidP="00BA56B9">
            <w:pPr>
              <w:rPr>
                <w:rFonts w:asciiTheme="minorHAnsi" w:hAnsiTheme="minorHAnsi"/>
                <w:sz w:val="20"/>
              </w:rPr>
            </w:pPr>
            <w:r w:rsidRPr="00A5525C">
              <w:rPr>
                <w:rFonts w:asciiTheme="minorHAnsi" w:hAnsiTheme="minorHAnsi"/>
                <w:b/>
                <w:bCs/>
                <w:sz w:val="20"/>
                <w:szCs w:val="22"/>
              </w:rPr>
              <w:t>Real-time Assessment</w:t>
            </w:r>
            <w:r w:rsidRPr="00A5525C">
              <w:rPr>
                <w:rFonts w:asciiTheme="minorHAnsi" w:hAnsiTheme="minorHAnsi"/>
                <w:sz w:val="20"/>
                <w:szCs w:val="22"/>
              </w:rPr>
              <w:t xml:space="preserve"> - An evaluation of system conditions using Real-time data to assess existing (pre-Contingency) and potential (post-Contingency) operating conditions. The assessment shall reflect applicable inputs including, but not limited to: load, generation output levels, known Protection System and Special Protection System status or degradation, Transmission outages, generator outages, Interchange, Facility Ratings, and identified phase angle and equipment limitations. (Real-time Assessment may be provided through internal systems or through third-party services.)</w:t>
            </w:r>
          </w:p>
        </w:tc>
      </w:tr>
      <w:tr w:rsidR="00F03B81" w14:paraId="5982A0EB" w14:textId="77777777" w:rsidTr="0003079B">
        <w:tc>
          <w:tcPr>
            <w:tcW w:w="5035" w:type="dxa"/>
          </w:tcPr>
          <w:p w14:paraId="61DEF8F5" w14:textId="3E10842E" w:rsidR="00F03B81" w:rsidRPr="001E2986" w:rsidRDefault="003C0707" w:rsidP="003C0707">
            <w:pPr>
              <w:rPr>
                <w:rFonts w:asciiTheme="minorHAnsi" w:hAnsiTheme="minorHAnsi"/>
                <w:b/>
                <w:sz w:val="20"/>
              </w:rPr>
            </w:pPr>
            <w:r w:rsidRPr="001E2986">
              <w:rPr>
                <w:rFonts w:asciiTheme="minorHAnsi" w:hAnsiTheme="minorHAnsi"/>
                <w:b/>
                <w:sz w:val="20"/>
              </w:rPr>
              <w:t>S20 - Develop formal operating guides (mitigation plans) and measures for each IROL and any SOL or other conditions</w:t>
            </w:r>
            <w:r w:rsidR="008056B3">
              <w:rPr>
                <w:rFonts w:asciiTheme="minorHAnsi" w:hAnsiTheme="minorHAnsi"/>
                <w:b/>
                <w:sz w:val="20"/>
              </w:rPr>
              <w:t xml:space="preserve"> </w:t>
            </w:r>
            <w:r w:rsidRPr="001E2986">
              <w:rPr>
                <w:rFonts w:asciiTheme="minorHAnsi" w:hAnsiTheme="minorHAnsi"/>
                <w:b/>
                <w:sz w:val="20"/>
              </w:rPr>
              <w:t>having a potential impact on reliability.</w:t>
            </w:r>
          </w:p>
        </w:tc>
        <w:tc>
          <w:tcPr>
            <w:tcW w:w="5035" w:type="dxa"/>
          </w:tcPr>
          <w:p w14:paraId="3DE91A1E" w14:textId="77777777" w:rsidR="00F03B81" w:rsidRDefault="003C0707" w:rsidP="00D8337F">
            <w:pPr>
              <w:rPr>
                <w:rFonts w:asciiTheme="minorHAnsi" w:hAnsiTheme="minorHAnsi"/>
                <w:sz w:val="20"/>
              </w:rPr>
            </w:pPr>
            <w:r>
              <w:rPr>
                <w:rFonts w:asciiTheme="minorHAnsi" w:hAnsiTheme="minorHAnsi"/>
                <w:sz w:val="20"/>
              </w:rPr>
              <w:t>Addressed in proposed TOP-002-4 and IRO</w:t>
            </w:r>
            <w:r w:rsidR="00D37E61">
              <w:rPr>
                <w:rFonts w:asciiTheme="minorHAnsi" w:hAnsiTheme="minorHAnsi"/>
                <w:sz w:val="20"/>
              </w:rPr>
              <w:t>-008</w:t>
            </w:r>
            <w:r w:rsidR="00DA055F">
              <w:rPr>
                <w:rFonts w:asciiTheme="minorHAnsi" w:hAnsiTheme="minorHAnsi"/>
                <w:sz w:val="20"/>
              </w:rPr>
              <w:t>-2.</w:t>
            </w:r>
            <w:r>
              <w:rPr>
                <w:rFonts w:asciiTheme="minorHAnsi" w:hAnsiTheme="minorHAnsi"/>
                <w:sz w:val="20"/>
              </w:rPr>
              <w:t xml:space="preserve"> </w:t>
            </w:r>
          </w:p>
          <w:p w14:paraId="329BBF80" w14:textId="77777777" w:rsidR="008056B3" w:rsidRDefault="008056B3" w:rsidP="00D8337F">
            <w:pPr>
              <w:rPr>
                <w:rFonts w:asciiTheme="minorHAnsi" w:hAnsiTheme="minorHAnsi"/>
                <w:sz w:val="20"/>
              </w:rPr>
            </w:pPr>
          </w:p>
          <w:p w14:paraId="1C0E59BC" w14:textId="77777777" w:rsidR="008056B3" w:rsidRDefault="008056B3" w:rsidP="008056B3">
            <w:pPr>
              <w:rPr>
                <w:rFonts w:asciiTheme="minorHAnsi" w:hAnsiTheme="minorHAnsi"/>
                <w:b/>
                <w:sz w:val="20"/>
              </w:rPr>
            </w:pPr>
            <w:r w:rsidRPr="00842CB6">
              <w:rPr>
                <w:rFonts w:asciiTheme="minorHAnsi" w:hAnsiTheme="minorHAnsi"/>
                <w:b/>
                <w:sz w:val="20"/>
              </w:rPr>
              <w:t>Proposed TOP-002-4</w:t>
            </w:r>
          </w:p>
          <w:p w14:paraId="6D9538AB" w14:textId="77777777" w:rsidR="008056B3" w:rsidRDefault="008056B3" w:rsidP="008056B3">
            <w:pPr>
              <w:rPr>
                <w:rFonts w:asciiTheme="minorHAnsi" w:hAnsiTheme="minorHAnsi"/>
                <w:sz w:val="20"/>
              </w:rPr>
            </w:pPr>
            <w:r w:rsidRPr="008749D0">
              <w:rPr>
                <w:rFonts w:asciiTheme="minorHAnsi" w:hAnsiTheme="minorHAnsi"/>
                <w:sz w:val="20"/>
              </w:rPr>
              <w:t>R2. Each Transmission Operator shall have an Operating Plan(s) for next-day operations to address potential System Operating Limit (SOL) exceedances identified as a result of</w:t>
            </w:r>
            <w:r>
              <w:rPr>
                <w:rFonts w:asciiTheme="minorHAnsi" w:hAnsiTheme="minorHAnsi"/>
                <w:sz w:val="20"/>
              </w:rPr>
              <w:t xml:space="preserve"> </w:t>
            </w:r>
            <w:r w:rsidRPr="008749D0">
              <w:rPr>
                <w:rFonts w:asciiTheme="minorHAnsi" w:hAnsiTheme="minorHAnsi"/>
                <w:sz w:val="20"/>
              </w:rPr>
              <w:t>its Operational Planning Analysis as required in Requirement R1.</w:t>
            </w:r>
          </w:p>
          <w:p w14:paraId="10ABDAE1" w14:textId="77777777" w:rsidR="008056B3" w:rsidRDefault="008056B3" w:rsidP="008056B3">
            <w:pPr>
              <w:rPr>
                <w:rFonts w:asciiTheme="minorHAnsi" w:hAnsiTheme="minorHAnsi"/>
                <w:sz w:val="20"/>
              </w:rPr>
            </w:pPr>
          </w:p>
          <w:p w14:paraId="2BF8ACCD" w14:textId="77777777" w:rsidR="008056B3" w:rsidRDefault="008056B3" w:rsidP="008056B3">
            <w:pPr>
              <w:rPr>
                <w:rFonts w:asciiTheme="minorHAnsi" w:hAnsiTheme="minorHAnsi"/>
                <w:sz w:val="20"/>
              </w:rPr>
            </w:pPr>
            <w:r w:rsidRPr="008749D0">
              <w:rPr>
                <w:rFonts w:asciiTheme="minorHAnsi" w:hAnsiTheme="minorHAnsi"/>
                <w:sz w:val="20"/>
              </w:rPr>
              <w:t>R4. Each Balancing Authority shall have an Operating Plan(s) for the next-day that addresses:</w:t>
            </w:r>
          </w:p>
          <w:p w14:paraId="7E09FDC0" w14:textId="77777777" w:rsidR="008056B3" w:rsidRPr="008749D0" w:rsidRDefault="008056B3" w:rsidP="008056B3">
            <w:pPr>
              <w:rPr>
                <w:rFonts w:asciiTheme="minorHAnsi" w:hAnsiTheme="minorHAnsi"/>
                <w:sz w:val="20"/>
              </w:rPr>
            </w:pPr>
            <w:r w:rsidRPr="008749D0">
              <w:rPr>
                <w:rFonts w:asciiTheme="minorHAnsi" w:hAnsiTheme="minorHAnsi"/>
                <w:sz w:val="20"/>
              </w:rPr>
              <w:t>4.1 Expected generation resource commitment and dispatch</w:t>
            </w:r>
          </w:p>
          <w:p w14:paraId="6058A150" w14:textId="77777777" w:rsidR="008056B3" w:rsidRPr="008749D0" w:rsidRDefault="008056B3" w:rsidP="008056B3">
            <w:pPr>
              <w:rPr>
                <w:rFonts w:asciiTheme="minorHAnsi" w:hAnsiTheme="minorHAnsi"/>
                <w:sz w:val="20"/>
              </w:rPr>
            </w:pPr>
            <w:r w:rsidRPr="008749D0">
              <w:rPr>
                <w:rFonts w:asciiTheme="minorHAnsi" w:hAnsiTheme="minorHAnsi"/>
                <w:sz w:val="20"/>
              </w:rPr>
              <w:t>4.2 Interchange scheduling</w:t>
            </w:r>
          </w:p>
          <w:p w14:paraId="43316FED" w14:textId="77777777" w:rsidR="008056B3" w:rsidRPr="008749D0" w:rsidRDefault="008056B3" w:rsidP="008056B3">
            <w:pPr>
              <w:rPr>
                <w:rFonts w:asciiTheme="minorHAnsi" w:hAnsiTheme="minorHAnsi"/>
                <w:sz w:val="20"/>
              </w:rPr>
            </w:pPr>
            <w:r w:rsidRPr="008749D0">
              <w:rPr>
                <w:rFonts w:asciiTheme="minorHAnsi" w:hAnsiTheme="minorHAnsi"/>
                <w:sz w:val="20"/>
              </w:rPr>
              <w:t>4.3 Demand patterns</w:t>
            </w:r>
          </w:p>
          <w:p w14:paraId="5A9FA638" w14:textId="77777777" w:rsidR="008056B3" w:rsidRDefault="008056B3" w:rsidP="008056B3">
            <w:pPr>
              <w:rPr>
                <w:rFonts w:asciiTheme="minorHAnsi" w:hAnsiTheme="minorHAnsi"/>
                <w:sz w:val="20"/>
              </w:rPr>
            </w:pPr>
            <w:r w:rsidRPr="008749D0">
              <w:rPr>
                <w:rFonts w:asciiTheme="minorHAnsi" w:hAnsiTheme="minorHAnsi"/>
                <w:sz w:val="20"/>
              </w:rPr>
              <w:t>4.4 Capacity and energy reserve requirements, including deliverability capability</w:t>
            </w:r>
          </w:p>
          <w:p w14:paraId="39B8AB5B" w14:textId="77777777" w:rsidR="008056B3" w:rsidRDefault="008056B3" w:rsidP="008056B3">
            <w:pPr>
              <w:rPr>
                <w:rFonts w:asciiTheme="minorHAnsi" w:hAnsiTheme="minorHAnsi"/>
                <w:sz w:val="20"/>
              </w:rPr>
            </w:pPr>
          </w:p>
          <w:p w14:paraId="7C9282F1" w14:textId="77777777" w:rsidR="008056B3" w:rsidRDefault="008056B3" w:rsidP="008056B3">
            <w:pPr>
              <w:rPr>
                <w:rFonts w:asciiTheme="minorHAnsi" w:hAnsiTheme="minorHAnsi"/>
                <w:b/>
                <w:sz w:val="20"/>
              </w:rPr>
            </w:pPr>
            <w:r w:rsidRPr="00842CB6">
              <w:rPr>
                <w:rFonts w:asciiTheme="minorHAnsi" w:hAnsiTheme="minorHAnsi"/>
                <w:b/>
                <w:sz w:val="20"/>
              </w:rPr>
              <w:t>Proposed IRO-00</w:t>
            </w:r>
            <w:r>
              <w:rPr>
                <w:rFonts w:asciiTheme="minorHAnsi" w:hAnsiTheme="minorHAnsi"/>
                <w:b/>
                <w:sz w:val="20"/>
              </w:rPr>
              <w:t>8</w:t>
            </w:r>
            <w:r w:rsidRPr="00842CB6">
              <w:rPr>
                <w:rFonts w:asciiTheme="minorHAnsi" w:hAnsiTheme="minorHAnsi"/>
                <w:b/>
                <w:sz w:val="20"/>
              </w:rPr>
              <w:t>-</w:t>
            </w:r>
            <w:r>
              <w:rPr>
                <w:rFonts w:asciiTheme="minorHAnsi" w:hAnsiTheme="minorHAnsi"/>
                <w:b/>
                <w:sz w:val="20"/>
              </w:rPr>
              <w:t>2</w:t>
            </w:r>
          </w:p>
          <w:p w14:paraId="4201C8D6" w14:textId="1BB6634B" w:rsidR="008056B3" w:rsidRDefault="008056B3" w:rsidP="008056B3">
            <w:pPr>
              <w:rPr>
                <w:rFonts w:asciiTheme="minorHAnsi" w:hAnsiTheme="minorHAnsi"/>
                <w:sz w:val="20"/>
              </w:rPr>
            </w:pPr>
            <w:r w:rsidRPr="00496A71">
              <w:rPr>
                <w:rFonts w:asciiTheme="minorHAnsi" w:hAnsiTheme="minorHAnsi"/>
                <w:sz w:val="20"/>
              </w:rPr>
              <w:t>R2. Each Reliability Coordinator shall have a coordinated Operating Plan(s) for next-day operations to address potential System Operating Limit (SOL) and Interconnection Reliability Operating Limit (IROL) exceedances identified as a result of its Operational Planning Analysis as performed in Requirement R1 while considering the Operating Plans for the next-day provided by its Transmission Operators and Balancing Authorities.</w:t>
            </w:r>
          </w:p>
        </w:tc>
      </w:tr>
      <w:tr w:rsidR="00F03B81" w14:paraId="1B00874C" w14:textId="77777777" w:rsidTr="0003079B">
        <w:tc>
          <w:tcPr>
            <w:tcW w:w="5035" w:type="dxa"/>
          </w:tcPr>
          <w:p w14:paraId="036435C9" w14:textId="77777777" w:rsidR="003C0707" w:rsidRPr="001E2986" w:rsidRDefault="003C0707" w:rsidP="003C0707">
            <w:pPr>
              <w:rPr>
                <w:rFonts w:asciiTheme="minorHAnsi" w:hAnsiTheme="minorHAnsi"/>
                <w:b/>
                <w:sz w:val="20"/>
              </w:rPr>
            </w:pPr>
            <w:r w:rsidRPr="001E2986">
              <w:rPr>
                <w:rFonts w:asciiTheme="minorHAnsi" w:hAnsiTheme="minorHAnsi"/>
                <w:b/>
                <w:sz w:val="20"/>
              </w:rPr>
              <w:t>S21 - Review and update operating guides (mitigation plans)</w:t>
            </w:r>
          </w:p>
          <w:p w14:paraId="36700E67" w14:textId="77777777" w:rsidR="003C0707" w:rsidRPr="001E2986" w:rsidRDefault="003C0707" w:rsidP="003C0707">
            <w:pPr>
              <w:rPr>
                <w:rFonts w:asciiTheme="minorHAnsi" w:hAnsiTheme="minorHAnsi"/>
                <w:b/>
                <w:sz w:val="20"/>
              </w:rPr>
            </w:pPr>
            <w:r w:rsidRPr="001E2986">
              <w:rPr>
                <w:rFonts w:asciiTheme="minorHAnsi" w:hAnsiTheme="minorHAnsi"/>
                <w:b/>
                <w:sz w:val="20"/>
              </w:rPr>
              <w:t>when day-ahead or current day studies indicate the</w:t>
            </w:r>
          </w:p>
          <w:p w14:paraId="03E5499B" w14:textId="77777777" w:rsidR="00F03B81" w:rsidRPr="001E2986" w:rsidRDefault="003C0707" w:rsidP="003C0707">
            <w:pPr>
              <w:rPr>
                <w:rFonts w:asciiTheme="minorHAnsi" w:hAnsiTheme="minorHAnsi"/>
                <w:b/>
                <w:sz w:val="20"/>
              </w:rPr>
            </w:pPr>
            <w:r w:rsidRPr="001E2986">
              <w:rPr>
                <w:rFonts w:asciiTheme="minorHAnsi" w:hAnsiTheme="minorHAnsi"/>
                <w:b/>
                <w:sz w:val="20"/>
              </w:rPr>
              <w:t>potential need to implement an operating guide.</w:t>
            </w:r>
          </w:p>
        </w:tc>
        <w:tc>
          <w:tcPr>
            <w:tcW w:w="5035" w:type="dxa"/>
          </w:tcPr>
          <w:p w14:paraId="15C25CD3" w14:textId="77777777" w:rsidR="00F03B81" w:rsidRDefault="003C0707" w:rsidP="00D8337F">
            <w:pPr>
              <w:rPr>
                <w:rFonts w:asciiTheme="minorHAnsi" w:hAnsiTheme="minorHAnsi"/>
                <w:sz w:val="20"/>
              </w:rPr>
            </w:pPr>
            <w:r>
              <w:rPr>
                <w:rFonts w:asciiTheme="minorHAnsi" w:hAnsiTheme="minorHAnsi"/>
                <w:sz w:val="20"/>
              </w:rPr>
              <w:t>Addressed in proposed TOP-002-4 and IRO</w:t>
            </w:r>
            <w:r w:rsidR="00D37E61">
              <w:rPr>
                <w:rFonts w:asciiTheme="minorHAnsi" w:hAnsiTheme="minorHAnsi"/>
                <w:sz w:val="20"/>
              </w:rPr>
              <w:t>-008</w:t>
            </w:r>
            <w:r w:rsidR="00DA055F">
              <w:rPr>
                <w:rFonts w:asciiTheme="minorHAnsi" w:hAnsiTheme="minorHAnsi"/>
                <w:sz w:val="20"/>
              </w:rPr>
              <w:t>-2.</w:t>
            </w:r>
            <w:r>
              <w:rPr>
                <w:rFonts w:asciiTheme="minorHAnsi" w:hAnsiTheme="minorHAnsi"/>
                <w:sz w:val="20"/>
              </w:rPr>
              <w:t xml:space="preserve"> </w:t>
            </w:r>
          </w:p>
          <w:p w14:paraId="61F638AC" w14:textId="77777777" w:rsidR="008056B3" w:rsidRDefault="008056B3" w:rsidP="008056B3">
            <w:pPr>
              <w:rPr>
                <w:rFonts w:asciiTheme="minorHAnsi" w:hAnsiTheme="minorHAnsi"/>
                <w:b/>
                <w:sz w:val="20"/>
              </w:rPr>
            </w:pPr>
          </w:p>
          <w:p w14:paraId="5C6FD02F" w14:textId="77777777" w:rsidR="008056B3" w:rsidRDefault="008056B3" w:rsidP="008056B3">
            <w:pPr>
              <w:rPr>
                <w:rFonts w:asciiTheme="minorHAnsi" w:hAnsiTheme="minorHAnsi"/>
                <w:b/>
                <w:sz w:val="20"/>
              </w:rPr>
            </w:pPr>
            <w:r w:rsidRPr="00842CB6">
              <w:rPr>
                <w:rFonts w:asciiTheme="minorHAnsi" w:hAnsiTheme="minorHAnsi"/>
                <w:b/>
                <w:sz w:val="20"/>
              </w:rPr>
              <w:t>Proposed TOP-002-4</w:t>
            </w:r>
          </w:p>
          <w:p w14:paraId="48928A7E" w14:textId="77777777" w:rsidR="008056B3" w:rsidRDefault="008056B3" w:rsidP="008056B3">
            <w:pPr>
              <w:rPr>
                <w:rFonts w:asciiTheme="minorHAnsi" w:hAnsiTheme="minorHAnsi"/>
                <w:sz w:val="20"/>
              </w:rPr>
            </w:pPr>
            <w:r w:rsidRPr="008749D0">
              <w:rPr>
                <w:rFonts w:asciiTheme="minorHAnsi" w:hAnsiTheme="minorHAnsi"/>
                <w:sz w:val="20"/>
              </w:rPr>
              <w:t>R2. Each Transmission Operator shall have an Operating Plan(s) for next-day operations to address potential System Operating Limit (SOL) exceedances identified as a result of</w:t>
            </w:r>
            <w:r>
              <w:rPr>
                <w:rFonts w:asciiTheme="minorHAnsi" w:hAnsiTheme="minorHAnsi"/>
                <w:sz w:val="20"/>
              </w:rPr>
              <w:t xml:space="preserve"> </w:t>
            </w:r>
            <w:r w:rsidRPr="008749D0">
              <w:rPr>
                <w:rFonts w:asciiTheme="minorHAnsi" w:hAnsiTheme="minorHAnsi"/>
                <w:sz w:val="20"/>
              </w:rPr>
              <w:t>its Operational Planning Analysis as required in Requirement R1.</w:t>
            </w:r>
          </w:p>
          <w:p w14:paraId="38D7E16F" w14:textId="77777777" w:rsidR="008056B3" w:rsidRDefault="008056B3" w:rsidP="008056B3">
            <w:pPr>
              <w:rPr>
                <w:rFonts w:asciiTheme="minorHAnsi" w:hAnsiTheme="minorHAnsi"/>
                <w:sz w:val="20"/>
              </w:rPr>
            </w:pPr>
          </w:p>
          <w:p w14:paraId="4CF03B1C" w14:textId="77777777" w:rsidR="008056B3" w:rsidRDefault="008056B3" w:rsidP="008056B3">
            <w:pPr>
              <w:rPr>
                <w:rFonts w:asciiTheme="minorHAnsi" w:hAnsiTheme="minorHAnsi"/>
                <w:sz w:val="20"/>
              </w:rPr>
            </w:pPr>
            <w:r w:rsidRPr="008749D0">
              <w:rPr>
                <w:rFonts w:asciiTheme="minorHAnsi" w:hAnsiTheme="minorHAnsi"/>
                <w:sz w:val="20"/>
              </w:rPr>
              <w:t>R4. Each Balancing Authority shall have an Operating Plan(s) for the next-day that addresses:</w:t>
            </w:r>
          </w:p>
          <w:p w14:paraId="37188E91" w14:textId="77777777" w:rsidR="008056B3" w:rsidRPr="008749D0" w:rsidRDefault="008056B3" w:rsidP="008056B3">
            <w:pPr>
              <w:rPr>
                <w:rFonts w:asciiTheme="minorHAnsi" w:hAnsiTheme="minorHAnsi"/>
                <w:sz w:val="20"/>
              </w:rPr>
            </w:pPr>
            <w:r w:rsidRPr="008749D0">
              <w:rPr>
                <w:rFonts w:asciiTheme="minorHAnsi" w:hAnsiTheme="minorHAnsi"/>
                <w:sz w:val="20"/>
              </w:rPr>
              <w:t>4.1 Expected generation resource commitment and dispatch</w:t>
            </w:r>
          </w:p>
          <w:p w14:paraId="44223202" w14:textId="77777777" w:rsidR="008056B3" w:rsidRPr="008749D0" w:rsidRDefault="008056B3" w:rsidP="008056B3">
            <w:pPr>
              <w:rPr>
                <w:rFonts w:asciiTheme="minorHAnsi" w:hAnsiTheme="minorHAnsi"/>
                <w:sz w:val="20"/>
              </w:rPr>
            </w:pPr>
            <w:r w:rsidRPr="008749D0">
              <w:rPr>
                <w:rFonts w:asciiTheme="minorHAnsi" w:hAnsiTheme="minorHAnsi"/>
                <w:sz w:val="20"/>
              </w:rPr>
              <w:t>4.2 Interchange scheduling</w:t>
            </w:r>
          </w:p>
          <w:p w14:paraId="6EE54EB1" w14:textId="77777777" w:rsidR="008056B3" w:rsidRPr="008749D0" w:rsidRDefault="008056B3" w:rsidP="008056B3">
            <w:pPr>
              <w:rPr>
                <w:rFonts w:asciiTheme="minorHAnsi" w:hAnsiTheme="minorHAnsi"/>
                <w:sz w:val="20"/>
              </w:rPr>
            </w:pPr>
            <w:r w:rsidRPr="008749D0">
              <w:rPr>
                <w:rFonts w:asciiTheme="minorHAnsi" w:hAnsiTheme="minorHAnsi"/>
                <w:sz w:val="20"/>
              </w:rPr>
              <w:t>4.3 Demand patterns</w:t>
            </w:r>
          </w:p>
          <w:p w14:paraId="6E08BF94" w14:textId="77777777" w:rsidR="008056B3" w:rsidRDefault="008056B3" w:rsidP="008056B3">
            <w:pPr>
              <w:rPr>
                <w:rFonts w:asciiTheme="minorHAnsi" w:hAnsiTheme="minorHAnsi"/>
                <w:sz w:val="20"/>
              </w:rPr>
            </w:pPr>
            <w:r w:rsidRPr="008749D0">
              <w:rPr>
                <w:rFonts w:asciiTheme="minorHAnsi" w:hAnsiTheme="minorHAnsi"/>
                <w:sz w:val="20"/>
              </w:rPr>
              <w:t>4.4 Capacity and energy reserve requirements, including deliverability capability</w:t>
            </w:r>
          </w:p>
          <w:p w14:paraId="60AA8487" w14:textId="77777777" w:rsidR="008056B3" w:rsidRDefault="008056B3" w:rsidP="008056B3">
            <w:pPr>
              <w:rPr>
                <w:rFonts w:asciiTheme="minorHAnsi" w:hAnsiTheme="minorHAnsi"/>
                <w:sz w:val="20"/>
              </w:rPr>
            </w:pPr>
          </w:p>
          <w:p w14:paraId="08AB2150" w14:textId="77777777" w:rsidR="008056B3" w:rsidRDefault="008056B3" w:rsidP="008056B3">
            <w:pPr>
              <w:rPr>
                <w:rFonts w:asciiTheme="minorHAnsi" w:hAnsiTheme="minorHAnsi"/>
                <w:b/>
                <w:sz w:val="20"/>
              </w:rPr>
            </w:pPr>
            <w:r w:rsidRPr="00842CB6">
              <w:rPr>
                <w:rFonts w:asciiTheme="minorHAnsi" w:hAnsiTheme="minorHAnsi"/>
                <w:b/>
                <w:sz w:val="20"/>
              </w:rPr>
              <w:t>Proposed IRO-00</w:t>
            </w:r>
            <w:r>
              <w:rPr>
                <w:rFonts w:asciiTheme="minorHAnsi" w:hAnsiTheme="minorHAnsi"/>
                <w:b/>
                <w:sz w:val="20"/>
              </w:rPr>
              <w:t>8</w:t>
            </w:r>
            <w:r w:rsidRPr="00842CB6">
              <w:rPr>
                <w:rFonts w:asciiTheme="minorHAnsi" w:hAnsiTheme="minorHAnsi"/>
                <w:b/>
                <w:sz w:val="20"/>
              </w:rPr>
              <w:t>-</w:t>
            </w:r>
            <w:r>
              <w:rPr>
                <w:rFonts w:asciiTheme="minorHAnsi" w:hAnsiTheme="minorHAnsi"/>
                <w:b/>
                <w:sz w:val="20"/>
              </w:rPr>
              <w:t>2</w:t>
            </w:r>
          </w:p>
          <w:p w14:paraId="0E457E07" w14:textId="2829AD9D" w:rsidR="008056B3" w:rsidRDefault="008056B3" w:rsidP="008056B3">
            <w:pPr>
              <w:rPr>
                <w:rFonts w:asciiTheme="minorHAnsi" w:hAnsiTheme="minorHAnsi"/>
                <w:sz w:val="20"/>
              </w:rPr>
            </w:pPr>
            <w:r w:rsidRPr="00496A71">
              <w:rPr>
                <w:rFonts w:asciiTheme="minorHAnsi" w:hAnsiTheme="minorHAnsi"/>
                <w:sz w:val="20"/>
              </w:rPr>
              <w:t>R2. Each Reliability Coordinator shall have a coordinated Operating Plan(s) for next-day operations to address potential System Operating Limit (SOL) and Interconnection Reliability Operating Limit (IROL) exceedances identified as a result of its Operational Planning Analysis as performed in Requirement R1 while considering the Operating Plans for the next-day provided by its Transmission Operators and Balancing Authorities.</w:t>
            </w:r>
          </w:p>
        </w:tc>
      </w:tr>
      <w:tr w:rsidR="00F03B81" w14:paraId="3014154C" w14:textId="77777777" w:rsidTr="0003079B">
        <w:tc>
          <w:tcPr>
            <w:tcW w:w="5035" w:type="dxa"/>
          </w:tcPr>
          <w:p w14:paraId="7E531D49" w14:textId="77777777" w:rsidR="00F03B81" w:rsidRPr="001E2986" w:rsidRDefault="003C0707" w:rsidP="003C0707">
            <w:pPr>
              <w:rPr>
                <w:rFonts w:asciiTheme="minorHAnsi" w:hAnsiTheme="minorHAnsi"/>
                <w:b/>
                <w:sz w:val="20"/>
              </w:rPr>
            </w:pPr>
            <w:r w:rsidRPr="001E2986">
              <w:rPr>
                <w:rFonts w:asciiTheme="minorHAnsi" w:hAnsiTheme="minorHAnsi"/>
                <w:b/>
                <w:sz w:val="20"/>
              </w:rPr>
              <w:t>S22 - Provide temporary operating guides (mitigation plans) with control actions for situations that could affect reliability but that have not been identified previously.</w:t>
            </w:r>
          </w:p>
        </w:tc>
        <w:tc>
          <w:tcPr>
            <w:tcW w:w="5035" w:type="dxa"/>
          </w:tcPr>
          <w:p w14:paraId="4D3ABF20" w14:textId="77777777" w:rsidR="00F03B81" w:rsidRDefault="00D37E61">
            <w:pPr>
              <w:rPr>
                <w:rFonts w:asciiTheme="minorHAnsi" w:hAnsiTheme="minorHAnsi"/>
                <w:sz w:val="20"/>
              </w:rPr>
            </w:pPr>
            <w:r>
              <w:rPr>
                <w:rFonts w:asciiTheme="minorHAnsi" w:hAnsiTheme="minorHAnsi"/>
                <w:sz w:val="20"/>
              </w:rPr>
              <w:t>Addressed in proposed TOP-002-4 and IRO-008</w:t>
            </w:r>
            <w:r w:rsidR="00DA055F">
              <w:rPr>
                <w:rFonts w:asciiTheme="minorHAnsi" w:hAnsiTheme="minorHAnsi"/>
                <w:sz w:val="20"/>
              </w:rPr>
              <w:t>-2.</w:t>
            </w:r>
          </w:p>
          <w:p w14:paraId="34BB6FF2" w14:textId="77777777" w:rsidR="008056B3" w:rsidRDefault="008056B3" w:rsidP="008056B3">
            <w:pPr>
              <w:rPr>
                <w:rFonts w:asciiTheme="minorHAnsi" w:hAnsiTheme="minorHAnsi"/>
                <w:b/>
                <w:sz w:val="20"/>
              </w:rPr>
            </w:pPr>
          </w:p>
          <w:p w14:paraId="61C31C65" w14:textId="77777777" w:rsidR="008056B3" w:rsidRDefault="008056B3" w:rsidP="008056B3">
            <w:pPr>
              <w:rPr>
                <w:rFonts w:asciiTheme="minorHAnsi" w:hAnsiTheme="minorHAnsi"/>
                <w:b/>
                <w:sz w:val="20"/>
              </w:rPr>
            </w:pPr>
            <w:r w:rsidRPr="00842CB6">
              <w:rPr>
                <w:rFonts w:asciiTheme="minorHAnsi" w:hAnsiTheme="minorHAnsi"/>
                <w:b/>
                <w:sz w:val="20"/>
              </w:rPr>
              <w:t>Proposed TOP-002-4</w:t>
            </w:r>
          </w:p>
          <w:p w14:paraId="15252C81" w14:textId="77777777" w:rsidR="008056B3" w:rsidRDefault="008056B3" w:rsidP="008056B3">
            <w:pPr>
              <w:rPr>
                <w:rFonts w:asciiTheme="minorHAnsi" w:hAnsiTheme="minorHAnsi"/>
                <w:sz w:val="20"/>
              </w:rPr>
            </w:pPr>
            <w:r w:rsidRPr="008749D0">
              <w:rPr>
                <w:rFonts w:asciiTheme="minorHAnsi" w:hAnsiTheme="minorHAnsi"/>
                <w:sz w:val="20"/>
              </w:rPr>
              <w:t>R2. Each Transmission Operator shall have an Operating Plan(s) for next-day operations to address potential System Operating Limit (SOL) exceedances identified as a result of</w:t>
            </w:r>
            <w:r>
              <w:rPr>
                <w:rFonts w:asciiTheme="minorHAnsi" w:hAnsiTheme="minorHAnsi"/>
                <w:sz w:val="20"/>
              </w:rPr>
              <w:t xml:space="preserve"> </w:t>
            </w:r>
            <w:r w:rsidRPr="008749D0">
              <w:rPr>
                <w:rFonts w:asciiTheme="minorHAnsi" w:hAnsiTheme="minorHAnsi"/>
                <w:sz w:val="20"/>
              </w:rPr>
              <w:t>its Operational Planning Analysis as required in Requirement R1.</w:t>
            </w:r>
          </w:p>
          <w:p w14:paraId="4E291439" w14:textId="77777777" w:rsidR="008056B3" w:rsidRDefault="008056B3" w:rsidP="008056B3">
            <w:pPr>
              <w:rPr>
                <w:rFonts w:asciiTheme="minorHAnsi" w:hAnsiTheme="minorHAnsi"/>
                <w:sz w:val="20"/>
              </w:rPr>
            </w:pPr>
          </w:p>
          <w:p w14:paraId="18F9B3DD" w14:textId="77777777" w:rsidR="008056B3" w:rsidRDefault="008056B3" w:rsidP="008056B3">
            <w:pPr>
              <w:rPr>
                <w:rFonts w:asciiTheme="minorHAnsi" w:hAnsiTheme="minorHAnsi"/>
                <w:sz w:val="20"/>
              </w:rPr>
            </w:pPr>
            <w:r w:rsidRPr="008749D0">
              <w:rPr>
                <w:rFonts w:asciiTheme="minorHAnsi" w:hAnsiTheme="minorHAnsi"/>
                <w:sz w:val="20"/>
              </w:rPr>
              <w:t>R4. Each Balancing Authority shall have an Operating Plan(s) for the next-day that addresses:</w:t>
            </w:r>
          </w:p>
          <w:p w14:paraId="3E75E101" w14:textId="77777777" w:rsidR="008056B3" w:rsidRPr="008749D0" w:rsidRDefault="008056B3" w:rsidP="008056B3">
            <w:pPr>
              <w:rPr>
                <w:rFonts w:asciiTheme="minorHAnsi" w:hAnsiTheme="minorHAnsi"/>
                <w:sz w:val="20"/>
              </w:rPr>
            </w:pPr>
            <w:r w:rsidRPr="008749D0">
              <w:rPr>
                <w:rFonts w:asciiTheme="minorHAnsi" w:hAnsiTheme="minorHAnsi"/>
                <w:sz w:val="20"/>
              </w:rPr>
              <w:t>4.1 Expected generation resource commitment and dispatch</w:t>
            </w:r>
          </w:p>
          <w:p w14:paraId="4B45B449" w14:textId="77777777" w:rsidR="008056B3" w:rsidRPr="008749D0" w:rsidRDefault="008056B3" w:rsidP="008056B3">
            <w:pPr>
              <w:rPr>
                <w:rFonts w:asciiTheme="minorHAnsi" w:hAnsiTheme="minorHAnsi"/>
                <w:sz w:val="20"/>
              </w:rPr>
            </w:pPr>
            <w:r w:rsidRPr="008749D0">
              <w:rPr>
                <w:rFonts w:asciiTheme="minorHAnsi" w:hAnsiTheme="minorHAnsi"/>
                <w:sz w:val="20"/>
              </w:rPr>
              <w:t>4.2 Interchange scheduling</w:t>
            </w:r>
          </w:p>
          <w:p w14:paraId="4C2234F4" w14:textId="77777777" w:rsidR="008056B3" w:rsidRPr="008749D0" w:rsidRDefault="008056B3" w:rsidP="008056B3">
            <w:pPr>
              <w:rPr>
                <w:rFonts w:asciiTheme="minorHAnsi" w:hAnsiTheme="minorHAnsi"/>
                <w:sz w:val="20"/>
              </w:rPr>
            </w:pPr>
            <w:r w:rsidRPr="008749D0">
              <w:rPr>
                <w:rFonts w:asciiTheme="minorHAnsi" w:hAnsiTheme="minorHAnsi"/>
                <w:sz w:val="20"/>
              </w:rPr>
              <w:t>4.3 Demand patterns</w:t>
            </w:r>
          </w:p>
          <w:p w14:paraId="575645B6" w14:textId="77777777" w:rsidR="008056B3" w:rsidRDefault="008056B3" w:rsidP="008056B3">
            <w:pPr>
              <w:rPr>
                <w:rFonts w:asciiTheme="minorHAnsi" w:hAnsiTheme="minorHAnsi"/>
                <w:sz w:val="20"/>
              </w:rPr>
            </w:pPr>
            <w:r w:rsidRPr="008749D0">
              <w:rPr>
                <w:rFonts w:asciiTheme="minorHAnsi" w:hAnsiTheme="minorHAnsi"/>
                <w:sz w:val="20"/>
              </w:rPr>
              <w:t>4.4 Capacity and energy reserve requirements, including deliverability capability</w:t>
            </w:r>
          </w:p>
          <w:p w14:paraId="23BD457D" w14:textId="77777777" w:rsidR="008056B3" w:rsidRDefault="008056B3" w:rsidP="008056B3">
            <w:pPr>
              <w:rPr>
                <w:rFonts w:asciiTheme="minorHAnsi" w:hAnsiTheme="minorHAnsi"/>
                <w:sz w:val="20"/>
              </w:rPr>
            </w:pPr>
          </w:p>
          <w:p w14:paraId="2F1F953E" w14:textId="77777777" w:rsidR="008056B3" w:rsidRDefault="008056B3" w:rsidP="008056B3">
            <w:pPr>
              <w:rPr>
                <w:rFonts w:asciiTheme="minorHAnsi" w:hAnsiTheme="minorHAnsi"/>
                <w:b/>
                <w:sz w:val="20"/>
              </w:rPr>
            </w:pPr>
            <w:r w:rsidRPr="00842CB6">
              <w:rPr>
                <w:rFonts w:asciiTheme="minorHAnsi" w:hAnsiTheme="minorHAnsi"/>
                <w:b/>
                <w:sz w:val="20"/>
              </w:rPr>
              <w:t>Proposed IRO-00</w:t>
            </w:r>
            <w:r>
              <w:rPr>
                <w:rFonts w:asciiTheme="minorHAnsi" w:hAnsiTheme="minorHAnsi"/>
                <w:b/>
                <w:sz w:val="20"/>
              </w:rPr>
              <w:t>8</w:t>
            </w:r>
            <w:r w:rsidRPr="00842CB6">
              <w:rPr>
                <w:rFonts w:asciiTheme="minorHAnsi" w:hAnsiTheme="minorHAnsi"/>
                <w:b/>
                <w:sz w:val="20"/>
              </w:rPr>
              <w:t>-</w:t>
            </w:r>
            <w:r>
              <w:rPr>
                <w:rFonts w:asciiTheme="minorHAnsi" w:hAnsiTheme="minorHAnsi"/>
                <w:b/>
                <w:sz w:val="20"/>
              </w:rPr>
              <w:t>2</w:t>
            </w:r>
          </w:p>
          <w:p w14:paraId="55977FF1" w14:textId="69AD3447" w:rsidR="008056B3" w:rsidRDefault="008056B3" w:rsidP="008056B3">
            <w:pPr>
              <w:rPr>
                <w:rFonts w:asciiTheme="minorHAnsi" w:hAnsiTheme="minorHAnsi"/>
                <w:sz w:val="20"/>
              </w:rPr>
            </w:pPr>
            <w:r w:rsidRPr="00496A71">
              <w:rPr>
                <w:rFonts w:asciiTheme="minorHAnsi" w:hAnsiTheme="minorHAnsi"/>
                <w:sz w:val="20"/>
              </w:rPr>
              <w:t>R2. Each Reliability Coordinator shall have a coordinated Operating Plan(s) for next-day operations to address potential System Operating Limit (SOL) and Interconnection Reliability Operating Limit (IROL) exceedances identified as a result of its Operational Planning Analysis as performed in Requirement R1 while considering the Operating Plans for the next-day provided by its Transmission Operators and Balancing Authorities.</w:t>
            </w:r>
          </w:p>
        </w:tc>
      </w:tr>
      <w:tr w:rsidR="00F03B81" w14:paraId="1322E140" w14:textId="77777777" w:rsidTr="0003079B">
        <w:tc>
          <w:tcPr>
            <w:tcW w:w="5035" w:type="dxa"/>
          </w:tcPr>
          <w:p w14:paraId="0D81C8CC" w14:textId="77777777" w:rsidR="003C0707" w:rsidRPr="001E2986" w:rsidRDefault="003C0707" w:rsidP="003C0707">
            <w:pPr>
              <w:rPr>
                <w:rFonts w:asciiTheme="minorHAnsi" w:hAnsiTheme="minorHAnsi"/>
                <w:b/>
                <w:sz w:val="20"/>
              </w:rPr>
            </w:pPr>
            <w:r w:rsidRPr="001E2986">
              <w:rPr>
                <w:rFonts w:asciiTheme="minorHAnsi" w:hAnsiTheme="minorHAnsi"/>
                <w:b/>
                <w:sz w:val="20"/>
              </w:rPr>
              <w:t>S23 - Develop joint operating guides (mitigation plans) for</w:t>
            </w:r>
          </w:p>
          <w:p w14:paraId="4700F8D3" w14:textId="77777777" w:rsidR="00F03B81" w:rsidRPr="001E2986" w:rsidRDefault="003C0707" w:rsidP="003C0707">
            <w:pPr>
              <w:rPr>
                <w:rFonts w:asciiTheme="minorHAnsi" w:hAnsiTheme="minorHAnsi"/>
                <w:b/>
                <w:sz w:val="20"/>
              </w:rPr>
            </w:pPr>
            <w:r w:rsidRPr="001E2986">
              <w:rPr>
                <w:rFonts w:asciiTheme="minorHAnsi" w:hAnsiTheme="minorHAnsi"/>
                <w:b/>
                <w:sz w:val="20"/>
              </w:rPr>
              <w:t>situations that could require more than one RC or more than one TOP to execute actions.</w:t>
            </w:r>
          </w:p>
        </w:tc>
        <w:tc>
          <w:tcPr>
            <w:tcW w:w="5035" w:type="dxa"/>
          </w:tcPr>
          <w:p w14:paraId="1A1C0949" w14:textId="467D1F53" w:rsidR="00F03B81" w:rsidRDefault="003C0707">
            <w:pPr>
              <w:rPr>
                <w:rFonts w:asciiTheme="minorHAnsi" w:hAnsiTheme="minorHAnsi"/>
                <w:sz w:val="20"/>
              </w:rPr>
            </w:pPr>
            <w:r>
              <w:rPr>
                <w:rFonts w:asciiTheme="minorHAnsi" w:hAnsiTheme="minorHAnsi"/>
                <w:sz w:val="20"/>
              </w:rPr>
              <w:t xml:space="preserve">Addressed in </w:t>
            </w:r>
            <w:r w:rsidR="00E24C19">
              <w:rPr>
                <w:rFonts w:asciiTheme="minorHAnsi" w:hAnsiTheme="minorHAnsi"/>
                <w:sz w:val="20"/>
              </w:rPr>
              <w:t xml:space="preserve">IRO-014-2, </w:t>
            </w:r>
            <w:r w:rsidR="00597678">
              <w:rPr>
                <w:rFonts w:asciiTheme="minorHAnsi" w:hAnsiTheme="minorHAnsi"/>
                <w:sz w:val="20"/>
              </w:rPr>
              <w:t>proposed IRO-014-3</w:t>
            </w:r>
            <w:r w:rsidR="00E24C19">
              <w:rPr>
                <w:rFonts w:asciiTheme="minorHAnsi" w:hAnsiTheme="minorHAnsi"/>
                <w:sz w:val="20"/>
              </w:rPr>
              <w:t xml:space="preserve"> and proposed IRO-008-2</w:t>
            </w:r>
            <w:r>
              <w:rPr>
                <w:rFonts w:asciiTheme="minorHAnsi" w:hAnsiTheme="minorHAnsi"/>
                <w:sz w:val="20"/>
              </w:rPr>
              <w:t>.</w:t>
            </w:r>
          </w:p>
          <w:p w14:paraId="409D0804" w14:textId="77777777" w:rsidR="00E24C19" w:rsidRDefault="00E24C19">
            <w:pPr>
              <w:rPr>
                <w:rFonts w:asciiTheme="minorHAnsi" w:hAnsiTheme="minorHAnsi"/>
                <w:sz w:val="20"/>
              </w:rPr>
            </w:pPr>
          </w:p>
          <w:p w14:paraId="0A36A79F" w14:textId="6DC92F2A" w:rsidR="00A531B1" w:rsidRPr="00A5525C" w:rsidRDefault="00A531B1">
            <w:pPr>
              <w:rPr>
                <w:rFonts w:asciiTheme="minorHAnsi" w:hAnsiTheme="minorHAnsi"/>
                <w:b/>
                <w:sz w:val="20"/>
              </w:rPr>
            </w:pPr>
            <w:r w:rsidRPr="00A5525C">
              <w:rPr>
                <w:rFonts w:asciiTheme="minorHAnsi" w:hAnsiTheme="minorHAnsi"/>
                <w:b/>
                <w:sz w:val="20"/>
              </w:rPr>
              <w:t>IRO-014-2</w:t>
            </w:r>
          </w:p>
          <w:p w14:paraId="5EBBCF49" w14:textId="0FDD5091" w:rsidR="00A531B1" w:rsidRPr="00A531B1" w:rsidRDefault="00A531B1" w:rsidP="00A531B1">
            <w:pPr>
              <w:rPr>
                <w:rFonts w:asciiTheme="minorHAnsi" w:hAnsiTheme="minorHAnsi"/>
                <w:sz w:val="20"/>
              </w:rPr>
            </w:pPr>
            <w:r w:rsidRPr="00A531B1">
              <w:rPr>
                <w:rFonts w:asciiTheme="minorHAnsi" w:hAnsiTheme="minorHAnsi"/>
                <w:sz w:val="20"/>
              </w:rPr>
              <w:t>R1. Each Reliability Coordinator shall have Operating Procedures, Operating Processes, or</w:t>
            </w:r>
            <w:r>
              <w:rPr>
                <w:rFonts w:asciiTheme="minorHAnsi" w:hAnsiTheme="minorHAnsi"/>
                <w:sz w:val="20"/>
              </w:rPr>
              <w:t xml:space="preserve"> </w:t>
            </w:r>
            <w:r w:rsidRPr="00A531B1">
              <w:rPr>
                <w:rFonts w:asciiTheme="minorHAnsi" w:hAnsiTheme="minorHAnsi"/>
                <w:sz w:val="20"/>
              </w:rPr>
              <w:t>Operating Plans for activities that require notification, exchange of information or</w:t>
            </w:r>
            <w:r>
              <w:rPr>
                <w:rFonts w:asciiTheme="minorHAnsi" w:hAnsiTheme="minorHAnsi"/>
                <w:sz w:val="20"/>
              </w:rPr>
              <w:t xml:space="preserve"> </w:t>
            </w:r>
            <w:r w:rsidRPr="00A531B1">
              <w:rPr>
                <w:rFonts w:asciiTheme="minorHAnsi" w:hAnsiTheme="minorHAnsi"/>
                <w:sz w:val="20"/>
              </w:rPr>
              <w:t>coordination of actions that may impact other Reliability Coordinator Areas to support</w:t>
            </w:r>
            <w:r>
              <w:rPr>
                <w:rFonts w:asciiTheme="minorHAnsi" w:hAnsiTheme="minorHAnsi"/>
                <w:sz w:val="20"/>
              </w:rPr>
              <w:t xml:space="preserve"> </w:t>
            </w:r>
            <w:r w:rsidRPr="00A531B1">
              <w:rPr>
                <w:rFonts w:asciiTheme="minorHAnsi" w:hAnsiTheme="minorHAnsi"/>
                <w:sz w:val="20"/>
              </w:rPr>
              <w:t>Interconnection reliability. These Operating Procedures, Processes, or Plans shall</w:t>
            </w:r>
          </w:p>
          <w:p w14:paraId="1B6D205A" w14:textId="660BFA82" w:rsidR="00E24C19" w:rsidRDefault="00A531B1" w:rsidP="00A531B1">
            <w:pPr>
              <w:rPr>
                <w:rFonts w:asciiTheme="minorHAnsi" w:hAnsiTheme="minorHAnsi"/>
                <w:sz w:val="20"/>
              </w:rPr>
            </w:pPr>
            <w:r w:rsidRPr="00A531B1">
              <w:rPr>
                <w:rFonts w:asciiTheme="minorHAnsi" w:hAnsiTheme="minorHAnsi"/>
                <w:sz w:val="20"/>
              </w:rPr>
              <w:t>collectively address the following:</w:t>
            </w:r>
            <w:r>
              <w:rPr>
                <w:rFonts w:asciiTheme="minorHAnsi" w:hAnsiTheme="minorHAnsi"/>
                <w:sz w:val="20"/>
              </w:rPr>
              <w:t xml:space="preserve"> ...</w:t>
            </w:r>
          </w:p>
          <w:p w14:paraId="3868863F" w14:textId="77777777" w:rsidR="00A531B1" w:rsidRDefault="00A531B1" w:rsidP="00A531B1">
            <w:pPr>
              <w:rPr>
                <w:rFonts w:asciiTheme="minorHAnsi" w:hAnsiTheme="minorHAnsi"/>
                <w:sz w:val="20"/>
              </w:rPr>
            </w:pPr>
          </w:p>
          <w:p w14:paraId="2CD010B0" w14:textId="451D0043" w:rsidR="00A531B1" w:rsidRPr="00A5525C" w:rsidRDefault="00A531B1" w:rsidP="00A531B1">
            <w:pPr>
              <w:rPr>
                <w:rFonts w:asciiTheme="minorHAnsi" w:hAnsiTheme="minorHAnsi"/>
                <w:b/>
                <w:sz w:val="20"/>
              </w:rPr>
            </w:pPr>
            <w:r w:rsidRPr="00A5525C">
              <w:rPr>
                <w:rFonts w:asciiTheme="minorHAnsi" w:hAnsiTheme="minorHAnsi"/>
                <w:b/>
                <w:sz w:val="20"/>
              </w:rPr>
              <w:t>Proposed IRO-014-3</w:t>
            </w:r>
          </w:p>
          <w:p w14:paraId="049FD965" w14:textId="010F9AA6" w:rsidR="00A531B1" w:rsidRDefault="00A531B1" w:rsidP="00E24C19">
            <w:pPr>
              <w:rPr>
                <w:rFonts w:asciiTheme="minorHAnsi" w:hAnsiTheme="minorHAnsi"/>
                <w:sz w:val="20"/>
              </w:rPr>
            </w:pPr>
            <w:r w:rsidRPr="00C84D75">
              <w:rPr>
                <w:rFonts w:asciiTheme="minorHAnsi" w:hAnsiTheme="minorHAnsi"/>
                <w:sz w:val="20"/>
              </w:rPr>
              <w:t>R1. Each Reliability Coordinator shall have and implement Operating Procedures, Operating Processes, or Operating Plans, for activities that require notification or coordination of actions that may impact adjacent Reliability Coordinator Areas, to support Interconnection reliability. These Operating Procedures, Operating Processes, or Operating Plans shall include, but are not limited to, the following:</w:t>
            </w:r>
            <w:r>
              <w:rPr>
                <w:rFonts w:asciiTheme="minorHAnsi" w:hAnsiTheme="minorHAnsi"/>
                <w:sz w:val="20"/>
              </w:rPr>
              <w:t xml:space="preserve"> ...</w:t>
            </w:r>
          </w:p>
          <w:p w14:paraId="1CB25911" w14:textId="77777777" w:rsidR="00A531B1" w:rsidRPr="00A5525C" w:rsidRDefault="00A531B1" w:rsidP="00E24C19">
            <w:pPr>
              <w:rPr>
                <w:rFonts w:asciiTheme="minorHAnsi" w:hAnsiTheme="minorHAnsi"/>
                <w:sz w:val="20"/>
              </w:rPr>
            </w:pPr>
          </w:p>
          <w:p w14:paraId="02DBB488" w14:textId="77777777" w:rsidR="00E24C19" w:rsidRDefault="00E24C19" w:rsidP="00E24C19">
            <w:pPr>
              <w:rPr>
                <w:rFonts w:asciiTheme="minorHAnsi" w:hAnsiTheme="minorHAnsi"/>
                <w:b/>
                <w:sz w:val="20"/>
              </w:rPr>
            </w:pPr>
            <w:r w:rsidRPr="00842CB6">
              <w:rPr>
                <w:rFonts w:asciiTheme="minorHAnsi" w:hAnsiTheme="minorHAnsi"/>
                <w:b/>
                <w:sz w:val="20"/>
              </w:rPr>
              <w:t>Proposed IRO-00</w:t>
            </w:r>
            <w:r>
              <w:rPr>
                <w:rFonts w:asciiTheme="minorHAnsi" w:hAnsiTheme="minorHAnsi"/>
                <w:b/>
                <w:sz w:val="20"/>
              </w:rPr>
              <w:t>8</w:t>
            </w:r>
            <w:r w:rsidRPr="00842CB6">
              <w:rPr>
                <w:rFonts w:asciiTheme="minorHAnsi" w:hAnsiTheme="minorHAnsi"/>
                <w:b/>
                <w:sz w:val="20"/>
              </w:rPr>
              <w:t>-</w:t>
            </w:r>
            <w:r>
              <w:rPr>
                <w:rFonts w:asciiTheme="minorHAnsi" w:hAnsiTheme="minorHAnsi"/>
                <w:b/>
                <w:sz w:val="20"/>
              </w:rPr>
              <w:t>2</w:t>
            </w:r>
          </w:p>
          <w:p w14:paraId="0B5691C5" w14:textId="41A96AA5" w:rsidR="00E24C19" w:rsidRDefault="00E24C19" w:rsidP="00E24C19">
            <w:pPr>
              <w:rPr>
                <w:rFonts w:asciiTheme="minorHAnsi" w:hAnsiTheme="minorHAnsi"/>
                <w:sz w:val="20"/>
              </w:rPr>
            </w:pPr>
            <w:r w:rsidRPr="00496A71">
              <w:rPr>
                <w:rFonts w:asciiTheme="minorHAnsi" w:hAnsiTheme="minorHAnsi"/>
                <w:sz w:val="20"/>
              </w:rPr>
              <w:t>R2. Each Reliability Coordinator shall have a coordinated Operating Plan(s) for next-day operations to address potential System Operating Limit (SOL) and Interconnection Reliability Operating Limit (IROL) exceedances identified as a result of its Operational Planning Analysis as performed in Requirement R1 while considering the Operating Plans for the next-day provided by its Transmission Operators and Balancing Authorities.</w:t>
            </w:r>
          </w:p>
        </w:tc>
      </w:tr>
      <w:tr w:rsidR="00F03B81" w14:paraId="459144D7" w14:textId="77777777" w:rsidTr="0003079B">
        <w:tc>
          <w:tcPr>
            <w:tcW w:w="5035" w:type="dxa"/>
          </w:tcPr>
          <w:p w14:paraId="3C280DF2" w14:textId="1CF2E1E0" w:rsidR="00F03B81" w:rsidRPr="001E2986" w:rsidRDefault="001E2986" w:rsidP="001E2986">
            <w:pPr>
              <w:rPr>
                <w:rFonts w:asciiTheme="minorHAnsi" w:hAnsiTheme="minorHAnsi"/>
                <w:b/>
                <w:sz w:val="20"/>
              </w:rPr>
            </w:pPr>
            <w:r w:rsidRPr="001E2986">
              <w:rPr>
                <w:rFonts w:asciiTheme="minorHAnsi" w:hAnsiTheme="minorHAnsi"/>
                <w:b/>
                <w:sz w:val="20"/>
              </w:rPr>
              <w:t>S24 - Develop a formal procedure to document the processes for developing, reviewing, and updating operating guides (mitigation plans).</w:t>
            </w:r>
          </w:p>
        </w:tc>
        <w:tc>
          <w:tcPr>
            <w:tcW w:w="5035" w:type="dxa"/>
          </w:tcPr>
          <w:p w14:paraId="67ABD182" w14:textId="6F7EB0C9" w:rsidR="00F03B81" w:rsidRDefault="00DA055F" w:rsidP="006F522E">
            <w:pPr>
              <w:rPr>
                <w:rFonts w:asciiTheme="minorHAnsi" w:hAnsiTheme="minorHAnsi"/>
                <w:sz w:val="20"/>
              </w:rPr>
            </w:pPr>
            <w:r>
              <w:rPr>
                <w:rFonts w:asciiTheme="minorHAnsi" w:hAnsiTheme="minorHAnsi"/>
                <w:sz w:val="20"/>
              </w:rPr>
              <w:t>N</w:t>
            </w:r>
            <w:r w:rsidR="008C047F">
              <w:rPr>
                <w:rFonts w:asciiTheme="minorHAnsi" w:hAnsiTheme="minorHAnsi"/>
                <w:sz w:val="20"/>
              </w:rPr>
              <w:t xml:space="preserve">ot in scope; </w:t>
            </w:r>
            <w:r>
              <w:rPr>
                <w:rFonts w:asciiTheme="minorHAnsi" w:hAnsiTheme="minorHAnsi"/>
                <w:sz w:val="20"/>
              </w:rPr>
              <w:t>this is a</w:t>
            </w:r>
            <w:r w:rsidR="00560A2D">
              <w:rPr>
                <w:rFonts w:asciiTheme="minorHAnsi" w:hAnsiTheme="minorHAnsi"/>
                <w:sz w:val="20"/>
              </w:rPr>
              <w:t xml:space="preserve">dministrative in nature. </w:t>
            </w:r>
          </w:p>
        </w:tc>
      </w:tr>
      <w:tr w:rsidR="00F03B81" w14:paraId="67AB6595" w14:textId="77777777" w:rsidTr="0003079B">
        <w:tc>
          <w:tcPr>
            <w:tcW w:w="5035" w:type="dxa"/>
          </w:tcPr>
          <w:p w14:paraId="710AB30F" w14:textId="77777777" w:rsidR="00F03B81" w:rsidRPr="001E2986" w:rsidRDefault="001E2986" w:rsidP="001E2986">
            <w:pPr>
              <w:rPr>
                <w:rFonts w:asciiTheme="minorHAnsi" w:hAnsiTheme="minorHAnsi"/>
                <w:b/>
                <w:sz w:val="20"/>
              </w:rPr>
            </w:pPr>
            <w:r w:rsidRPr="001E2986">
              <w:rPr>
                <w:rFonts w:asciiTheme="minorHAnsi" w:hAnsiTheme="minorHAnsi"/>
                <w:b/>
                <w:sz w:val="20"/>
              </w:rPr>
              <w:t>S25 - Incorporate verifiable and traceable elements such as titles, document numbers, revision numbers, revision history, approvals, and dates when modifying operating guides (mitigation plans).</w:t>
            </w:r>
          </w:p>
        </w:tc>
        <w:tc>
          <w:tcPr>
            <w:tcW w:w="5035" w:type="dxa"/>
          </w:tcPr>
          <w:p w14:paraId="4284472D" w14:textId="42715313" w:rsidR="00F03B81" w:rsidRDefault="00DA055F" w:rsidP="006F522E">
            <w:pPr>
              <w:rPr>
                <w:rFonts w:asciiTheme="minorHAnsi" w:hAnsiTheme="minorHAnsi"/>
                <w:sz w:val="20"/>
              </w:rPr>
            </w:pPr>
            <w:r>
              <w:rPr>
                <w:rFonts w:asciiTheme="minorHAnsi" w:hAnsiTheme="minorHAnsi"/>
                <w:sz w:val="20"/>
              </w:rPr>
              <w:t>Not in scope;</w:t>
            </w:r>
            <w:r w:rsidR="008C047F">
              <w:rPr>
                <w:rFonts w:asciiTheme="minorHAnsi" w:hAnsiTheme="minorHAnsi"/>
                <w:sz w:val="20"/>
              </w:rPr>
              <w:t xml:space="preserve"> </w:t>
            </w:r>
            <w:r>
              <w:rPr>
                <w:rFonts w:asciiTheme="minorHAnsi" w:hAnsiTheme="minorHAnsi"/>
                <w:sz w:val="20"/>
              </w:rPr>
              <w:t xml:space="preserve">this is </w:t>
            </w:r>
            <w:r w:rsidR="00560A2D">
              <w:rPr>
                <w:rFonts w:asciiTheme="minorHAnsi" w:hAnsiTheme="minorHAnsi"/>
                <w:sz w:val="20"/>
              </w:rPr>
              <w:t xml:space="preserve">administrative in nature. </w:t>
            </w:r>
          </w:p>
        </w:tc>
      </w:tr>
      <w:tr w:rsidR="00F03B81" w14:paraId="0A4384B2" w14:textId="77777777" w:rsidTr="00D8337F">
        <w:tc>
          <w:tcPr>
            <w:tcW w:w="5035" w:type="dxa"/>
          </w:tcPr>
          <w:p w14:paraId="3564F5F9" w14:textId="77777777" w:rsidR="001E2986" w:rsidRPr="001E2986" w:rsidRDefault="001E2986" w:rsidP="001E2986">
            <w:pPr>
              <w:rPr>
                <w:rFonts w:asciiTheme="minorHAnsi" w:hAnsiTheme="minorHAnsi"/>
                <w:b/>
                <w:sz w:val="20"/>
              </w:rPr>
            </w:pPr>
            <w:r w:rsidRPr="001E2986">
              <w:rPr>
                <w:rFonts w:asciiTheme="minorHAnsi" w:hAnsiTheme="minorHAnsi"/>
                <w:b/>
                <w:sz w:val="20"/>
              </w:rPr>
              <w:t>S26 - Write operating guides (mitigation plans) in clear,</w:t>
            </w:r>
          </w:p>
          <w:p w14:paraId="7D3D1A0F" w14:textId="77777777" w:rsidR="00F03B81" w:rsidRPr="001E2986" w:rsidRDefault="001E2986" w:rsidP="001E2986">
            <w:pPr>
              <w:rPr>
                <w:rFonts w:asciiTheme="minorHAnsi" w:hAnsiTheme="minorHAnsi"/>
                <w:b/>
                <w:sz w:val="20"/>
              </w:rPr>
            </w:pPr>
            <w:r w:rsidRPr="001E2986">
              <w:rPr>
                <w:rFonts w:asciiTheme="minorHAnsi" w:hAnsiTheme="minorHAnsi"/>
                <w:b/>
                <w:sz w:val="20"/>
              </w:rPr>
              <w:t>unambiguous language, leaving nothing to interpretation.</w:t>
            </w:r>
          </w:p>
        </w:tc>
        <w:tc>
          <w:tcPr>
            <w:tcW w:w="5035" w:type="dxa"/>
            <w:shd w:val="clear" w:color="auto" w:fill="auto"/>
          </w:tcPr>
          <w:p w14:paraId="2C1DB207" w14:textId="108CE090" w:rsidR="00F03B81" w:rsidRPr="00D8337F" w:rsidRDefault="0046464C" w:rsidP="006F522E">
            <w:pPr>
              <w:rPr>
                <w:rFonts w:asciiTheme="minorHAnsi" w:hAnsiTheme="minorHAnsi"/>
                <w:sz w:val="20"/>
              </w:rPr>
            </w:pPr>
            <w:r w:rsidRPr="00D8337F">
              <w:rPr>
                <w:rFonts w:asciiTheme="minorHAnsi" w:hAnsiTheme="minorHAnsi"/>
                <w:sz w:val="20"/>
              </w:rPr>
              <w:t>Not in scope. This is administrative in nature</w:t>
            </w:r>
            <w:r w:rsidR="00560A2D">
              <w:rPr>
                <w:rFonts w:asciiTheme="minorHAnsi" w:hAnsiTheme="minorHAnsi"/>
                <w:sz w:val="20"/>
              </w:rPr>
              <w:t>.</w:t>
            </w:r>
            <w:r w:rsidRPr="00D8337F">
              <w:rPr>
                <w:rFonts w:asciiTheme="minorHAnsi" w:hAnsiTheme="minorHAnsi"/>
                <w:sz w:val="20"/>
              </w:rPr>
              <w:t xml:space="preserve"> </w:t>
            </w:r>
          </w:p>
        </w:tc>
      </w:tr>
      <w:tr w:rsidR="001E2986" w14:paraId="6890BDE1" w14:textId="77777777" w:rsidTr="00D8337F">
        <w:tc>
          <w:tcPr>
            <w:tcW w:w="5035" w:type="dxa"/>
          </w:tcPr>
          <w:p w14:paraId="5B466572" w14:textId="77777777" w:rsidR="001E2986" w:rsidRPr="001E2986" w:rsidRDefault="001E2986" w:rsidP="001E2986">
            <w:pPr>
              <w:rPr>
                <w:rFonts w:asciiTheme="minorHAnsi" w:hAnsiTheme="minorHAnsi"/>
                <w:b/>
                <w:sz w:val="20"/>
              </w:rPr>
            </w:pPr>
            <w:r w:rsidRPr="001E2986">
              <w:rPr>
                <w:rFonts w:asciiTheme="minorHAnsi" w:hAnsiTheme="minorHAnsi"/>
                <w:b/>
                <w:sz w:val="20"/>
              </w:rPr>
              <w:t>S27 - State the specific purpose of existence for each operating guide (mitigation plan).</w:t>
            </w:r>
          </w:p>
        </w:tc>
        <w:tc>
          <w:tcPr>
            <w:tcW w:w="5035" w:type="dxa"/>
            <w:shd w:val="clear" w:color="auto" w:fill="auto"/>
          </w:tcPr>
          <w:p w14:paraId="36AEBCE0" w14:textId="078FB3EE" w:rsidR="001E2986" w:rsidRPr="00D8337F" w:rsidRDefault="0046464C" w:rsidP="006F522E">
            <w:pPr>
              <w:rPr>
                <w:rFonts w:asciiTheme="minorHAnsi" w:hAnsiTheme="minorHAnsi"/>
                <w:sz w:val="20"/>
              </w:rPr>
            </w:pPr>
            <w:r w:rsidRPr="00D8337F">
              <w:rPr>
                <w:rFonts w:asciiTheme="minorHAnsi" w:hAnsiTheme="minorHAnsi"/>
                <w:sz w:val="20"/>
              </w:rPr>
              <w:t>Not in scope. This is administrative in nature</w:t>
            </w:r>
            <w:r w:rsidR="00560A2D">
              <w:rPr>
                <w:rFonts w:asciiTheme="minorHAnsi" w:hAnsiTheme="minorHAnsi"/>
                <w:sz w:val="20"/>
              </w:rPr>
              <w:t xml:space="preserve">. </w:t>
            </w:r>
            <w:r w:rsidRPr="00D8337F">
              <w:rPr>
                <w:rFonts w:asciiTheme="minorHAnsi" w:hAnsiTheme="minorHAnsi"/>
                <w:sz w:val="20"/>
              </w:rPr>
              <w:t xml:space="preserve"> </w:t>
            </w:r>
          </w:p>
        </w:tc>
      </w:tr>
      <w:tr w:rsidR="001E2986" w14:paraId="2C00A9B9" w14:textId="77777777" w:rsidTr="00D8337F">
        <w:tc>
          <w:tcPr>
            <w:tcW w:w="5035" w:type="dxa"/>
          </w:tcPr>
          <w:p w14:paraId="13D15F25" w14:textId="77777777" w:rsidR="001E2986" w:rsidRPr="001E2986" w:rsidRDefault="001E2986" w:rsidP="001E2986">
            <w:pPr>
              <w:rPr>
                <w:rFonts w:asciiTheme="minorHAnsi" w:hAnsiTheme="minorHAnsi"/>
                <w:b/>
                <w:sz w:val="20"/>
              </w:rPr>
            </w:pPr>
            <w:r w:rsidRPr="001E2986">
              <w:rPr>
                <w:rFonts w:asciiTheme="minorHAnsi" w:hAnsiTheme="minorHAnsi"/>
                <w:b/>
                <w:sz w:val="20"/>
              </w:rPr>
              <w:t>S28 - Summarize the specific situation assessment and address the method of performing the assessment in each operating guide (mitigation plan).</w:t>
            </w:r>
          </w:p>
        </w:tc>
        <w:tc>
          <w:tcPr>
            <w:tcW w:w="5035" w:type="dxa"/>
            <w:shd w:val="clear" w:color="auto" w:fill="auto"/>
          </w:tcPr>
          <w:p w14:paraId="623BD253" w14:textId="2EF66D1B" w:rsidR="001E2986" w:rsidRPr="00D8337F" w:rsidRDefault="0046464C" w:rsidP="006F522E">
            <w:pPr>
              <w:rPr>
                <w:rFonts w:asciiTheme="minorHAnsi" w:hAnsiTheme="minorHAnsi"/>
                <w:sz w:val="20"/>
              </w:rPr>
            </w:pPr>
            <w:r w:rsidRPr="00D8337F">
              <w:rPr>
                <w:rFonts w:asciiTheme="minorHAnsi" w:hAnsiTheme="minorHAnsi"/>
                <w:sz w:val="20"/>
              </w:rPr>
              <w:t>Not in scope. This is administrative in nature</w:t>
            </w:r>
            <w:r w:rsidR="00560A2D">
              <w:rPr>
                <w:rFonts w:asciiTheme="minorHAnsi" w:hAnsiTheme="minorHAnsi"/>
                <w:sz w:val="20"/>
              </w:rPr>
              <w:t>.</w:t>
            </w:r>
          </w:p>
        </w:tc>
      </w:tr>
      <w:tr w:rsidR="001E2986" w14:paraId="449B6A5D" w14:textId="77777777" w:rsidTr="00D8337F">
        <w:tc>
          <w:tcPr>
            <w:tcW w:w="5035" w:type="dxa"/>
          </w:tcPr>
          <w:p w14:paraId="307BE371" w14:textId="77777777" w:rsidR="001E2986" w:rsidRPr="001E2986" w:rsidRDefault="001E2986" w:rsidP="001E2986">
            <w:pPr>
              <w:rPr>
                <w:rFonts w:asciiTheme="minorHAnsi" w:hAnsiTheme="minorHAnsi"/>
                <w:b/>
                <w:sz w:val="20"/>
              </w:rPr>
            </w:pPr>
            <w:r w:rsidRPr="001E2986">
              <w:rPr>
                <w:rFonts w:asciiTheme="minorHAnsi" w:hAnsiTheme="minorHAnsi"/>
                <w:b/>
                <w:sz w:val="20"/>
              </w:rPr>
              <w:t>S29 - Identify all appropriate preventive and remedial control actions in each operating guide (mitigation plan).</w:t>
            </w:r>
          </w:p>
        </w:tc>
        <w:tc>
          <w:tcPr>
            <w:tcW w:w="5035" w:type="dxa"/>
            <w:shd w:val="clear" w:color="auto" w:fill="auto"/>
          </w:tcPr>
          <w:p w14:paraId="1BD13999" w14:textId="3EC46EC3" w:rsidR="001E2986" w:rsidRPr="00D8337F" w:rsidRDefault="0046464C" w:rsidP="006F522E">
            <w:pPr>
              <w:rPr>
                <w:rFonts w:asciiTheme="minorHAnsi" w:hAnsiTheme="minorHAnsi"/>
                <w:sz w:val="20"/>
              </w:rPr>
            </w:pPr>
            <w:r w:rsidRPr="00D8337F">
              <w:rPr>
                <w:rFonts w:asciiTheme="minorHAnsi" w:hAnsiTheme="minorHAnsi"/>
                <w:sz w:val="20"/>
              </w:rPr>
              <w:t>Not in scope. This is administrative in nature</w:t>
            </w:r>
            <w:r w:rsidR="00560A2D">
              <w:rPr>
                <w:rFonts w:asciiTheme="minorHAnsi" w:hAnsiTheme="minorHAnsi"/>
                <w:sz w:val="20"/>
              </w:rPr>
              <w:t>.</w:t>
            </w:r>
          </w:p>
        </w:tc>
      </w:tr>
      <w:tr w:rsidR="001E2986" w14:paraId="586996F1" w14:textId="77777777" w:rsidTr="0003079B">
        <w:tc>
          <w:tcPr>
            <w:tcW w:w="5035" w:type="dxa"/>
          </w:tcPr>
          <w:p w14:paraId="1F0F4A06" w14:textId="3AF4B002" w:rsidR="001E2986" w:rsidRPr="001E2986" w:rsidRDefault="001E2986" w:rsidP="00102ED6">
            <w:pPr>
              <w:rPr>
                <w:rFonts w:asciiTheme="minorHAnsi" w:hAnsiTheme="minorHAnsi"/>
                <w:b/>
                <w:sz w:val="20"/>
              </w:rPr>
            </w:pPr>
            <w:r w:rsidRPr="001E2986">
              <w:rPr>
                <w:rFonts w:asciiTheme="minorHAnsi" w:hAnsiTheme="minorHAnsi"/>
                <w:b/>
                <w:sz w:val="20"/>
              </w:rPr>
              <w:t>S30 - Develop criteria in operating guides (mitigation plans) to support decisions regarding whether a specific control</w:t>
            </w:r>
            <w:r w:rsidR="00102ED6">
              <w:rPr>
                <w:rFonts w:asciiTheme="minorHAnsi" w:hAnsiTheme="minorHAnsi"/>
                <w:b/>
                <w:sz w:val="20"/>
              </w:rPr>
              <w:t xml:space="preserve"> </w:t>
            </w:r>
            <w:r w:rsidRPr="001E2986">
              <w:rPr>
                <w:rFonts w:asciiTheme="minorHAnsi" w:hAnsiTheme="minorHAnsi"/>
                <w:b/>
                <w:sz w:val="20"/>
              </w:rPr>
              <w:t>action should be taken.</w:t>
            </w:r>
          </w:p>
        </w:tc>
        <w:tc>
          <w:tcPr>
            <w:tcW w:w="5035" w:type="dxa"/>
          </w:tcPr>
          <w:p w14:paraId="38AEB41B" w14:textId="77777777" w:rsidR="001E2986" w:rsidRDefault="0046464C" w:rsidP="006F522E">
            <w:pPr>
              <w:rPr>
                <w:rFonts w:asciiTheme="minorHAnsi" w:hAnsiTheme="minorHAnsi"/>
                <w:sz w:val="20"/>
              </w:rPr>
            </w:pPr>
            <w:r>
              <w:rPr>
                <w:rFonts w:asciiTheme="minorHAnsi" w:hAnsiTheme="minorHAnsi"/>
                <w:sz w:val="20"/>
              </w:rPr>
              <w:t>Not in scope. This is administrative in nature</w:t>
            </w:r>
            <w:r w:rsidR="00560A2D">
              <w:rPr>
                <w:rFonts w:asciiTheme="minorHAnsi" w:hAnsiTheme="minorHAnsi"/>
                <w:sz w:val="20"/>
              </w:rPr>
              <w:t>.</w:t>
            </w:r>
          </w:p>
          <w:p w14:paraId="289788D8" w14:textId="10DA1366" w:rsidR="008056B3" w:rsidRDefault="008056B3" w:rsidP="006F522E">
            <w:pPr>
              <w:rPr>
                <w:rFonts w:asciiTheme="minorHAnsi" w:hAnsiTheme="minorHAnsi"/>
                <w:sz w:val="20"/>
              </w:rPr>
            </w:pPr>
          </w:p>
        </w:tc>
      </w:tr>
      <w:tr w:rsidR="001E2986" w14:paraId="2AE6CF12" w14:textId="77777777" w:rsidTr="0003079B">
        <w:tc>
          <w:tcPr>
            <w:tcW w:w="5035" w:type="dxa"/>
          </w:tcPr>
          <w:p w14:paraId="09AD0992" w14:textId="245BF62D" w:rsidR="001E2986" w:rsidRPr="001E2986" w:rsidRDefault="001E2986" w:rsidP="00102ED6">
            <w:pPr>
              <w:rPr>
                <w:rFonts w:asciiTheme="minorHAnsi" w:hAnsiTheme="minorHAnsi"/>
                <w:b/>
                <w:sz w:val="20"/>
              </w:rPr>
            </w:pPr>
            <w:r w:rsidRPr="001E2986">
              <w:rPr>
                <w:rFonts w:asciiTheme="minorHAnsi" w:hAnsiTheme="minorHAnsi"/>
                <w:b/>
                <w:sz w:val="20"/>
              </w:rPr>
              <w:t>S31 - Incorporate on-line tools that utilize on-line data when</w:t>
            </w:r>
            <w:r w:rsidR="00102ED6">
              <w:rPr>
                <w:rFonts w:asciiTheme="minorHAnsi" w:hAnsiTheme="minorHAnsi"/>
                <w:b/>
                <w:sz w:val="20"/>
              </w:rPr>
              <w:t xml:space="preserve"> </w:t>
            </w:r>
            <w:r w:rsidRPr="001E2986">
              <w:rPr>
                <w:rFonts w:asciiTheme="minorHAnsi" w:hAnsiTheme="minorHAnsi"/>
                <w:b/>
                <w:sz w:val="20"/>
              </w:rPr>
              <w:t>operating guides (mitigation plans) require calculations.</w:t>
            </w:r>
          </w:p>
        </w:tc>
        <w:tc>
          <w:tcPr>
            <w:tcW w:w="5035" w:type="dxa"/>
          </w:tcPr>
          <w:p w14:paraId="4E54EBCC" w14:textId="5A93B8FE" w:rsidR="001E2986" w:rsidRDefault="000C00F5" w:rsidP="006F522E">
            <w:pPr>
              <w:rPr>
                <w:rFonts w:asciiTheme="minorHAnsi" w:hAnsiTheme="minorHAnsi"/>
                <w:sz w:val="20"/>
              </w:rPr>
            </w:pPr>
            <w:r>
              <w:rPr>
                <w:rFonts w:asciiTheme="minorHAnsi" w:hAnsiTheme="minorHAnsi"/>
                <w:sz w:val="20"/>
              </w:rPr>
              <w:t xml:space="preserve">Not in scope. Recommendation is appropriate as a guideline rather than a reliability standard. </w:t>
            </w:r>
          </w:p>
        </w:tc>
      </w:tr>
      <w:tr w:rsidR="001E2986" w14:paraId="5AEB457F" w14:textId="77777777" w:rsidTr="0003079B">
        <w:tc>
          <w:tcPr>
            <w:tcW w:w="5035" w:type="dxa"/>
          </w:tcPr>
          <w:p w14:paraId="73A2B6D5" w14:textId="77777777" w:rsidR="001E2986" w:rsidRPr="001E2986" w:rsidRDefault="001E2986" w:rsidP="001E2986">
            <w:pPr>
              <w:rPr>
                <w:rFonts w:asciiTheme="minorHAnsi" w:hAnsiTheme="minorHAnsi"/>
                <w:b/>
                <w:sz w:val="20"/>
              </w:rPr>
            </w:pPr>
            <w:r w:rsidRPr="001E2986">
              <w:rPr>
                <w:rFonts w:asciiTheme="minorHAnsi" w:hAnsiTheme="minorHAnsi"/>
                <w:b/>
                <w:sz w:val="20"/>
              </w:rPr>
              <w:t>S32 - Make operating guides (mitigation plans) readily available via a quick-access method such as Web-based help, EMS display notes, or on-line help systems.</w:t>
            </w:r>
          </w:p>
        </w:tc>
        <w:tc>
          <w:tcPr>
            <w:tcW w:w="5035" w:type="dxa"/>
          </w:tcPr>
          <w:p w14:paraId="444D0CA7" w14:textId="28F7B5C5" w:rsidR="001E2986" w:rsidRDefault="0046464C" w:rsidP="006F522E">
            <w:pPr>
              <w:rPr>
                <w:rFonts w:asciiTheme="minorHAnsi" w:hAnsiTheme="minorHAnsi"/>
                <w:sz w:val="20"/>
              </w:rPr>
            </w:pPr>
            <w:r>
              <w:rPr>
                <w:rFonts w:asciiTheme="minorHAnsi" w:hAnsiTheme="minorHAnsi"/>
                <w:sz w:val="20"/>
              </w:rPr>
              <w:t>Not in scope. This is administrative in nature</w:t>
            </w:r>
            <w:r w:rsidR="00B25E77">
              <w:rPr>
                <w:rFonts w:asciiTheme="minorHAnsi" w:hAnsiTheme="minorHAnsi"/>
                <w:sz w:val="20"/>
              </w:rPr>
              <w:t>.</w:t>
            </w:r>
          </w:p>
        </w:tc>
      </w:tr>
      <w:tr w:rsidR="001E2986" w14:paraId="66F69278" w14:textId="77777777" w:rsidTr="0003079B">
        <w:tc>
          <w:tcPr>
            <w:tcW w:w="5035" w:type="dxa"/>
          </w:tcPr>
          <w:p w14:paraId="0ED60962" w14:textId="77777777" w:rsidR="001E2986" w:rsidRPr="001E2986" w:rsidRDefault="001E2986" w:rsidP="001E2986">
            <w:pPr>
              <w:rPr>
                <w:rFonts w:asciiTheme="minorHAnsi" w:hAnsiTheme="minorHAnsi"/>
                <w:b/>
                <w:sz w:val="20"/>
              </w:rPr>
            </w:pPr>
            <w:r w:rsidRPr="001E2986">
              <w:rPr>
                <w:rFonts w:asciiTheme="minorHAnsi" w:hAnsiTheme="minorHAnsi"/>
                <w:b/>
                <w:sz w:val="20"/>
              </w:rPr>
              <w:t>S33 - Provide the location, real-time status, and MWs of load available to be shed.</w:t>
            </w:r>
          </w:p>
        </w:tc>
        <w:tc>
          <w:tcPr>
            <w:tcW w:w="5035" w:type="dxa"/>
          </w:tcPr>
          <w:p w14:paraId="752EBFF1" w14:textId="1B3DF477" w:rsidR="001E2986" w:rsidRDefault="003B3214" w:rsidP="00B40158">
            <w:pPr>
              <w:rPr>
                <w:rFonts w:asciiTheme="minorHAnsi" w:hAnsiTheme="minorHAnsi"/>
                <w:sz w:val="20"/>
              </w:rPr>
            </w:pPr>
            <w:r>
              <w:rPr>
                <w:rFonts w:asciiTheme="minorHAnsi" w:hAnsiTheme="minorHAnsi"/>
                <w:sz w:val="20"/>
              </w:rPr>
              <w:t xml:space="preserve">Addressed in </w:t>
            </w:r>
            <w:r w:rsidR="0046464C">
              <w:rPr>
                <w:rFonts w:asciiTheme="minorHAnsi" w:hAnsiTheme="minorHAnsi"/>
                <w:sz w:val="20"/>
              </w:rPr>
              <w:t xml:space="preserve">proposed </w:t>
            </w:r>
            <w:r>
              <w:rPr>
                <w:rFonts w:asciiTheme="minorHAnsi" w:hAnsiTheme="minorHAnsi"/>
                <w:sz w:val="20"/>
              </w:rPr>
              <w:t>EOP-011</w:t>
            </w:r>
            <w:r w:rsidR="0046464C">
              <w:rPr>
                <w:rFonts w:asciiTheme="minorHAnsi" w:hAnsiTheme="minorHAnsi"/>
                <w:sz w:val="20"/>
              </w:rPr>
              <w:t>-1</w:t>
            </w:r>
            <w:r w:rsidR="00DB6A1A">
              <w:rPr>
                <w:rFonts w:asciiTheme="minorHAnsi" w:hAnsiTheme="minorHAnsi"/>
                <w:sz w:val="20"/>
              </w:rPr>
              <w:t xml:space="preserve"> Requirement R1 Part 1.2.5</w:t>
            </w:r>
            <w:r>
              <w:rPr>
                <w:rFonts w:asciiTheme="minorHAnsi" w:hAnsiTheme="minorHAnsi"/>
                <w:sz w:val="20"/>
              </w:rPr>
              <w:t xml:space="preserve"> and proposed TOP-003-3. </w:t>
            </w:r>
          </w:p>
          <w:p w14:paraId="1D866961" w14:textId="77777777" w:rsidR="007C228F" w:rsidRDefault="007C228F" w:rsidP="00B40158">
            <w:pPr>
              <w:rPr>
                <w:rFonts w:asciiTheme="minorHAnsi" w:hAnsiTheme="minorHAnsi"/>
                <w:sz w:val="20"/>
              </w:rPr>
            </w:pPr>
          </w:p>
          <w:p w14:paraId="6BE49F8E" w14:textId="2A18E6A7" w:rsidR="007C228F" w:rsidRPr="00A5525C" w:rsidRDefault="007C228F" w:rsidP="00B40158">
            <w:pPr>
              <w:rPr>
                <w:rFonts w:asciiTheme="minorHAnsi" w:hAnsiTheme="minorHAnsi"/>
                <w:b/>
                <w:sz w:val="20"/>
              </w:rPr>
            </w:pPr>
            <w:r w:rsidRPr="00A5525C">
              <w:rPr>
                <w:rFonts w:asciiTheme="minorHAnsi" w:hAnsiTheme="minorHAnsi"/>
                <w:b/>
                <w:sz w:val="20"/>
              </w:rPr>
              <w:t>Proposed EOP-011-1</w:t>
            </w:r>
          </w:p>
          <w:p w14:paraId="03CB1132" w14:textId="7702FFC3" w:rsidR="007C228F" w:rsidRPr="007C228F" w:rsidRDefault="007C228F" w:rsidP="007C228F">
            <w:pPr>
              <w:rPr>
                <w:rFonts w:asciiTheme="minorHAnsi" w:hAnsiTheme="minorHAnsi"/>
                <w:sz w:val="20"/>
              </w:rPr>
            </w:pPr>
            <w:r w:rsidRPr="007C228F">
              <w:rPr>
                <w:rFonts w:asciiTheme="minorHAnsi" w:hAnsiTheme="minorHAnsi"/>
                <w:sz w:val="20"/>
              </w:rPr>
              <w:t>R1. Each Transmission Operator shall develop, maintain, and implement one or more</w:t>
            </w:r>
            <w:r>
              <w:rPr>
                <w:rFonts w:asciiTheme="minorHAnsi" w:hAnsiTheme="minorHAnsi"/>
                <w:sz w:val="20"/>
              </w:rPr>
              <w:t xml:space="preserve"> </w:t>
            </w:r>
            <w:r w:rsidRPr="007C228F">
              <w:rPr>
                <w:rFonts w:asciiTheme="minorHAnsi" w:hAnsiTheme="minorHAnsi"/>
                <w:sz w:val="20"/>
              </w:rPr>
              <w:t>Reliability Coordinator-reviewed Operating Plan(s) to mitigate operating Emergencies</w:t>
            </w:r>
            <w:r>
              <w:rPr>
                <w:rFonts w:asciiTheme="minorHAnsi" w:hAnsiTheme="minorHAnsi"/>
                <w:sz w:val="20"/>
              </w:rPr>
              <w:t xml:space="preserve"> </w:t>
            </w:r>
            <w:r w:rsidRPr="007C228F">
              <w:rPr>
                <w:rFonts w:asciiTheme="minorHAnsi" w:hAnsiTheme="minorHAnsi"/>
                <w:sz w:val="20"/>
              </w:rPr>
              <w:t>in its Transmission Operator Area. The Operating Plan(s) shall include the following, as</w:t>
            </w:r>
          </w:p>
          <w:p w14:paraId="3CC9F06A" w14:textId="205F531A" w:rsidR="007C228F" w:rsidRDefault="007C228F" w:rsidP="007C228F">
            <w:pPr>
              <w:rPr>
                <w:rFonts w:asciiTheme="minorHAnsi" w:hAnsiTheme="minorHAnsi"/>
                <w:sz w:val="20"/>
              </w:rPr>
            </w:pPr>
            <w:r w:rsidRPr="007C228F">
              <w:rPr>
                <w:rFonts w:asciiTheme="minorHAnsi" w:hAnsiTheme="minorHAnsi"/>
                <w:sz w:val="20"/>
              </w:rPr>
              <w:t>applicable:</w:t>
            </w:r>
          </w:p>
          <w:p w14:paraId="6A4DFD4D" w14:textId="77777777" w:rsidR="00DB6A1A" w:rsidRPr="00DB6A1A" w:rsidRDefault="00DB6A1A" w:rsidP="00DB6A1A">
            <w:pPr>
              <w:rPr>
                <w:rFonts w:asciiTheme="minorHAnsi" w:hAnsiTheme="minorHAnsi"/>
                <w:sz w:val="20"/>
              </w:rPr>
            </w:pPr>
            <w:r w:rsidRPr="00DB6A1A">
              <w:rPr>
                <w:rFonts w:asciiTheme="minorHAnsi" w:hAnsiTheme="minorHAnsi"/>
                <w:sz w:val="20"/>
              </w:rPr>
              <w:t>1.1. Roles and responsibilities for activating the Operating Plan(s);</w:t>
            </w:r>
          </w:p>
          <w:p w14:paraId="4CFB6BFB" w14:textId="77777777" w:rsidR="00DB6A1A" w:rsidRPr="00DB6A1A" w:rsidRDefault="00DB6A1A" w:rsidP="00DB6A1A">
            <w:pPr>
              <w:rPr>
                <w:rFonts w:asciiTheme="minorHAnsi" w:hAnsiTheme="minorHAnsi"/>
                <w:sz w:val="20"/>
              </w:rPr>
            </w:pPr>
            <w:r w:rsidRPr="00DB6A1A">
              <w:rPr>
                <w:rFonts w:asciiTheme="minorHAnsi" w:hAnsiTheme="minorHAnsi"/>
                <w:sz w:val="20"/>
              </w:rPr>
              <w:t>1.2. Processes to prepare for and mitigate Emergencies including:</w:t>
            </w:r>
          </w:p>
          <w:p w14:paraId="646A636F" w14:textId="77777777" w:rsidR="00DB6A1A" w:rsidRPr="00DB6A1A" w:rsidRDefault="00DB6A1A" w:rsidP="00DB6A1A">
            <w:pPr>
              <w:rPr>
                <w:rFonts w:asciiTheme="minorHAnsi" w:hAnsiTheme="minorHAnsi"/>
                <w:sz w:val="20"/>
              </w:rPr>
            </w:pPr>
            <w:r w:rsidRPr="00DB6A1A">
              <w:rPr>
                <w:rFonts w:asciiTheme="minorHAnsi" w:hAnsiTheme="minorHAnsi"/>
                <w:sz w:val="20"/>
              </w:rPr>
              <w:t>1.2.1. Notification to its Reliability Coordinator, to include current and</w:t>
            </w:r>
          </w:p>
          <w:p w14:paraId="60757EB3" w14:textId="77777777" w:rsidR="00DB6A1A" w:rsidRPr="00DB6A1A" w:rsidRDefault="00DB6A1A" w:rsidP="00DB6A1A">
            <w:pPr>
              <w:rPr>
                <w:rFonts w:asciiTheme="minorHAnsi" w:hAnsiTheme="minorHAnsi"/>
                <w:sz w:val="20"/>
              </w:rPr>
            </w:pPr>
            <w:r w:rsidRPr="00DB6A1A">
              <w:rPr>
                <w:rFonts w:asciiTheme="minorHAnsi" w:hAnsiTheme="minorHAnsi"/>
                <w:sz w:val="20"/>
              </w:rPr>
              <w:t>projected conditions, when experiencing an operating Emergency;</w:t>
            </w:r>
          </w:p>
          <w:p w14:paraId="168A9004" w14:textId="77777777" w:rsidR="00DB6A1A" w:rsidRPr="00DB6A1A" w:rsidRDefault="00DB6A1A" w:rsidP="00DB6A1A">
            <w:pPr>
              <w:rPr>
                <w:rFonts w:asciiTheme="minorHAnsi" w:hAnsiTheme="minorHAnsi"/>
                <w:sz w:val="20"/>
              </w:rPr>
            </w:pPr>
            <w:r w:rsidRPr="00DB6A1A">
              <w:rPr>
                <w:rFonts w:asciiTheme="minorHAnsi" w:hAnsiTheme="minorHAnsi"/>
                <w:sz w:val="20"/>
              </w:rPr>
              <w:t>1.2.2. Cancellation or recall of Transmission and generation outages;</w:t>
            </w:r>
          </w:p>
          <w:p w14:paraId="5CC3AE03" w14:textId="77777777" w:rsidR="00DB6A1A" w:rsidRPr="00DB6A1A" w:rsidRDefault="00DB6A1A" w:rsidP="00DB6A1A">
            <w:pPr>
              <w:rPr>
                <w:rFonts w:asciiTheme="minorHAnsi" w:hAnsiTheme="minorHAnsi"/>
                <w:sz w:val="20"/>
              </w:rPr>
            </w:pPr>
            <w:r w:rsidRPr="00DB6A1A">
              <w:rPr>
                <w:rFonts w:asciiTheme="minorHAnsi" w:hAnsiTheme="minorHAnsi"/>
                <w:sz w:val="20"/>
              </w:rPr>
              <w:t>1.2.3. Transmission system reconfiguration;</w:t>
            </w:r>
          </w:p>
          <w:p w14:paraId="491AC33E" w14:textId="59F78AA5" w:rsidR="007C228F" w:rsidRDefault="00DB6A1A" w:rsidP="00DB6A1A">
            <w:pPr>
              <w:rPr>
                <w:rFonts w:asciiTheme="minorHAnsi" w:hAnsiTheme="minorHAnsi"/>
                <w:sz w:val="20"/>
              </w:rPr>
            </w:pPr>
            <w:r w:rsidRPr="00DB6A1A">
              <w:rPr>
                <w:rFonts w:asciiTheme="minorHAnsi" w:hAnsiTheme="minorHAnsi"/>
                <w:sz w:val="20"/>
              </w:rPr>
              <w:t>1.2.4. Redispatch of generation request;</w:t>
            </w:r>
          </w:p>
          <w:p w14:paraId="5834208B" w14:textId="670A9C75" w:rsidR="00DB6A1A" w:rsidRPr="00DB6A1A" w:rsidRDefault="00DB6A1A" w:rsidP="00DB6A1A">
            <w:pPr>
              <w:rPr>
                <w:rFonts w:asciiTheme="minorHAnsi" w:hAnsiTheme="minorHAnsi"/>
                <w:sz w:val="20"/>
              </w:rPr>
            </w:pPr>
            <w:r w:rsidRPr="00DB6A1A">
              <w:rPr>
                <w:rFonts w:asciiTheme="minorHAnsi" w:hAnsiTheme="minorHAnsi"/>
                <w:sz w:val="20"/>
              </w:rPr>
              <w:t>1.2.5. Provisions for operator-controlled manual Load shedding that minimizes</w:t>
            </w:r>
            <w:r>
              <w:rPr>
                <w:rFonts w:asciiTheme="minorHAnsi" w:hAnsiTheme="minorHAnsi"/>
                <w:sz w:val="20"/>
              </w:rPr>
              <w:t xml:space="preserve"> </w:t>
            </w:r>
            <w:r w:rsidRPr="00DB6A1A">
              <w:rPr>
                <w:rFonts w:asciiTheme="minorHAnsi" w:hAnsiTheme="minorHAnsi"/>
                <w:sz w:val="20"/>
              </w:rPr>
              <w:t>the overlap with automatic Load shedding and are capable of being</w:t>
            </w:r>
            <w:r>
              <w:rPr>
                <w:rFonts w:asciiTheme="minorHAnsi" w:hAnsiTheme="minorHAnsi"/>
                <w:sz w:val="20"/>
              </w:rPr>
              <w:t xml:space="preserve"> </w:t>
            </w:r>
            <w:r w:rsidRPr="00DB6A1A">
              <w:rPr>
                <w:rFonts w:asciiTheme="minorHAnsi" w:hAnsiTheme="minorHAnsi"/>
                <w:sz w:val="20"/>
              </w:rPr>
              <w:t>implemented in a timeframe adequate for mitigating the Emergency; and</w:t>
            </w:r>
          </w:p>
          <w:p w14:paraId="088EC8D1" w14:textId="62D15813" w:rsidR="00DB6A1A" w:rsidRDefault="00DB6A1A" w:rsidP="00DB6A1A">
            <w:pPr>
              <w:rPr>
                <w:rFonts w:asciiTheme="minorHAnsi" w:hAnsiTheme="minorHAnsi"/>
                <w:sz w:val="20"/>
              </w:rPr>
            </w:pPr>
            <w:r w:rsidRPr="00DB6A1A">
              <w:rPr>
                <w:rFonts w:asciiTheme="minorHAnsi" w:hAnsiTheme="minorHAnsi"/>
                <w:sz w:val="20"/>
              </w:rPr>
              <w:t>1.2.6. Reliability impacts of extreme weather conditions.</w:t>
            </w:r>
          </w:p>
          <w:p w14:paraId="53480656" w14:textId="77777777" w:rsidR="00610BD0" w:rsidRDefault="00610BD0" w:rsidP="007C228F">
            <w:pPr>
              <w:jc w:val="left"/>
              <w:rPr>
                <w:rFonts w:asciiTheme="minorHAnsi" w:hAnsiTheme="minorHAnsi"/>
                <w:b/>
                <w:sz w:val="20"/>
              </w:rPr>
            </w:pPr>
          </w:p>
          <w:p w14:paraId="112E4C63" w14:textId="77777777" w:rsidR="007C228F" w:rsidRPr="00842CB6" w:rsidRDefault="007C228F" w:rsidP="007C228F">
            <w:pPr>
              <w:jc w:val="left"/>
              <w:rPr>
                <w:rFonts w:asciiTheme="minorHAnsi" w:hAnsiTheme="minorHAnsi"/>
                <w:b/>
                <w:sz w:val="20"/>
              </w:rPr>
            </w:pPr>
            <w:r w:rsidRPr="00842CB6">
              <w:rPr>
                <w:rFonts w:asciiTheme="minorHAnsi" w:hAnsiTheme="minorHAnsi"/>
                <w:b/>
                <w:sz w:val="20"/>
              </w:rPr>
              <w:t>Proposed TOP-003-3</w:t>
            </w:r>
          </w:p>
          <w:p w14:paraId="383531CE" w14:textId="77777777" w:rsidR="007C228F" w:rsidRDefault="007C228F" w:rsidP="007C228F">
            <w:pPr>
              <w:jc w:val="left"/>
              <w:rPr>
                <w:rFonts w:asciiTheme="minorHAnsi" w:hAnsiTheme="minorHAnsi"/>
                <w:sz w:val="20"/>
              </w:rPr>
            </w:pPr>
            <w:r w:rsidRPr="003822C7">
              <w:rPr>
                <w:rFonts w:asciiTheme="minorHAnsi" w:hAnsiTheme="minorHAnsi"/>
                <w:sz w:val="20"/>
              </w:rPr>
              <w:t>R1. Each Transmission Operator shall maintain a documented specification for the data necessary for it to perform its Operational Planning Analyses, Real-time monitoring,</w:t>
            </w:r>
            <w:r>
              <w:t xml:space="preserve"> </w:t>
            </w:r>
            <w:r w:rsidRPr="003822C7">
              <w:rPr>
                <w:rFonts w:asciiTheme="minorHAnsi" w:hAnsiTheme="minorHAnsi"/>
                <w:sz w:val="20"/>
              </w:rPr>
              <w:t>and Real-time Assessments. The data specification shall include, but not be limited to:</w:t>
            </w:r>
          </w:p>
          <w:p w14:paraId="4432ABD3" w14:textId="273FD674" w:rsidR="007C228F" w:rsidRDefault="007C228F" w:rsidP="00787546">
            <w:pPr>
              <w:rPr>
                <w:rFonts w:asciiTheme="minorHAnsi" w:hAnsiTheme="minorHAnsi"/>
                <w:sz w:val="20"/>
              </w:rPr>
            </w:pPr>
            <w:r w:rsidRPr="003822C7">
              <w:rPr>
                <w:rFonts w:asciiTheme="minorHAnsi" w:hAnsiTheme="minorHAnsi"/>
                <w:sz w:val="20"/>
              </w:rPr>
              <w:t>1.1. A list of data and information needed by the Transmission Operator to support its Operational Planning Analyses, Real-time monitoring, and Real-time Assessments including non-BES data and external network data as deemed necessary by the Transmission Operator.</w:t>
            </w:r>
            <w:r>
              <w:rPr>
                <w:rFonts w:asciiTheme="minorHAnsi" w:hAnsiTheme="minorHAnsi"/>
                <w:sz w:val="20"/>
              </w:rPr>
              <w:t xml:space="preserve"> ...</w:t>
            </w:r>
          </w:p>
        </w:tc>
      </w:tr>
      <w:tr w:rsidR="001E2986" w14:paraId="6739A379" w14:textId="77777777" w:rsidTr="0003079B">
        <w:tc>
          <w:tcPr>
            <w:tcW w:w="5035" w:type="dxa"/>
          </w:tcPr>
          <w:p w14:paraId="1C5DF71D" w14:textId="77777777" w:rsidR="001E2986" w:rsidRPr="001E2986" w:rsidRDefault="001E2986" w:rsidP="001E2986">
            <w:pPr>
              <w:rPr>
                <w:rFonts w:asciiTheme="minorHAnsi" w:hAnsiTheme="minorHAnsi"/>
                <w:b/>
                <w:sz w:val="20"/>
              </w:rPr>
            </w:pPr>
            <w:r w:rsidRPr="001E2986">
              <w:rPr>
                <w:rFonts w:asciiTheme="minorHAnsi" w:hAnsiTheme="minorHAnsi"/>
                <w:b/>
                <w:sz w:val="20"/>
              </w:rPr>
              <w:t>S34 - Establish documented procedures for the reassessment and re-posturing of the system following an event.</w:t>
            </w:r>
          </w:p>
        </w:tc>
        <w:tc>
          <w:tcPr>
            <w:tcW w:w="5035" w:type="dxa"/>
          </w:tcPr>
          <w:p w14:paraId="01F19771" w14:textId="64DFF16F" w:rsidR="001E2986" w:rsidRDefault="003B3214" w:rsidP="00B40158">
            <w:pPr>
              <w:rPr>
                <w:rFonts w:asciiTheme="minorHAnsi" w:hAnsiTheme="minorHAnsi"/>
                <w:sz w:val="20"/>
              </w:rPr>
            </w:pPr>
            <w:r>
              <w:rPr>
                <w:rFonts w:asciiTheme="minorHAnsi" w:hAnsiTheme="minorHAnsi"/>
                <w:sz w:val="20"/>
              </w:rPr>
              <w:t>Addressed in proposed TOP-002-4 and IRO-00</w:t>
            </w:r>
            <w:r w:rsidR="00496A71">
              <w:rPr>
                <w:rFonts w:asciiTheme="minorHAnsi" w:hAnsiTheme="minorHAnsi"/>
                <w:sz w:val="20"/>
              </w:rPr>
              <w:t>8</w:t>
            </w:r>
            <w:r w:rsidR="0066458E">
              <w:rPr>
                <w:rFonts w:asciiTheme="minorHAnsi" w:hAnsiTheme="minorHAnsi"/>
                <w:sz w:val="20"/>
              </w:rPr>
              <w:t>-</w:t>
            </w:r>
            <w:r w:rsidR="00496A71">
              <w:rPr>
                <w:rFonts w:asciiTheme="minorHAnsi" w:hAnsiTheme="minorHAnsi"/>
                <w:sz w:val="20"/>
              </w:rPr>
              <w:t>2</w:t>
            </w:r>
            <w:r w:rsidR="0062499A">
              <w:rPr>
                <w:rFonts w:asciiTheme="minorHAnsi" w:hAnsiTheme="minorHAnsi"/>
                <w:sz w:val="20"/>
              </w:rPr>
              <w:t>, and approved EOP-005-2 and EOP-006-2.</w:t>
            </w:r>
          </w:p>
          <w:p w14:paraId="2C4B72F7" w14:textId="77777777" w:rsidR="008749D0" w:rsidRDefault="008749D0" w:rsidP="00B40158">
            <w:pPr>
              <w:rPr>
                <w:rFonts w:asciiTheme="minorHAnsi" w:hAnsiTheme="minorHAnsi"/>
                <w:sz w:val="20"/>
              </w:rPr>
            </w:pPr>
          </w:p>
          <w:p w14:paraId="66B78B4A" w14:textId="77777777" w:rsidR="008749D0" w:rsidRDefault="008749D0" w:rsidP="00B40158">
            <w:pPr>
              <w:rPr>
                <w:rFonts w:asciiTheme="minorHAnsi" w:hAnsiTheme="minorHAnsi"/>
                <w:b/>
                <w:sz w:val="20"/>
              </w:rPr>
            </w:pPr>
            <w:r w:rsidRPr="00A5525C">
              <w:rPr>
                <w:rFonts w:asciiTheme="minorHAnsi" w:hAnsiTheme="minorHAnsi"/>
                <w:b/>
                <w:sz w:val="20"/>
              </w:rPr>
              <w:t>Proposed TOP-002-4</w:t>
            </w:r>
          </w:p>
          <w:p w14:paraId="14DE0B40" w14:textId="77777777" w:rsidR="008749D0" w:rsidRDefault="008749D0" w:rsidP="00B40158">
            <w:pPr>
              <w:rPr>
                <w:rFonts w:asciiTheme="minorHAnsi" w:hAnsiTheme="minorHAnsi"/>
                <w:sz w:val="20"/>
              </w:rPr>
            </w:pPr>
            <w:r w:rsidRPr="008749D0">
              <w:rPr>
                <w:rFonts w:asciiTheme="minorHAnsi" w:hAnsiTheme="minorHAnsi"/>
                <w:sz w:val="20"/>
              </w:rPr>
              <w:t>R2. Each Transmission Operator shall have an Operating Plan(s) for next-day operations to address potential System Operating Limit (SOL) exceedances identified as a result of</w:t>
            </w:r>
            <w:r>
              <w:rPr>
                <w:rFonts w:asciiTheme="minorHAnsi" w:hAnsiTheme="minorHAnsi"/>
                <w:sz w:val="20"/>
              </w:rPr>
              <w:t xml:space="preserve"> </w:t>
            </w:r>
            <w:r w:rsidRPr="008749D0">
              <w:rPr>
                <w:rFonts w:asciiTheme="minorHAnsi" w:hAnsiTheme="minorHAnsi"/>
                <w:sz w:val="20"/>
              </w:rPr>
              <w:t>its Operational Planning Analysis as required in Requirement R1.</w:t>
            </w:r>
          </w:p>
          <w:p w14:paraId="256240E3" w14:textId="77777777" w:rsidR="008749D0" w:rsidRDefault="008749D0" w:rsidP="00B40158">
            <w:pPr>
              <w:rPr>
                <w:rFonts w:asciiTheme="minorHAnsi" w:hAnsiTheme="minorHAnsi"/>
                <w:sz w:val="20"/>
              </w:rPr>
            </w:pPr>
          </w:p>
          <w:p w14:paraId="25584E34" w14:textId="77777777" w:rsidR="008749D0" w:rsidRDefault="008749D0" w:rsidP="00B40158">
            <w:pPr>
              <w:rPr>
                <w:rFonts w:asciiTheme="minorHAnsi" w:hAnsiTheme="minorHAnsi"/>
                <w:sz w:val="20"/>
              </w:rPr>
            </w:pPr>
            <w:r w:rsidRPr="008749D0">
              <w:rPr>
                <w:rFonts w:asciiTheme="minorHAnsi" w:hAnsiTheme="minorHAnsi"/>
                <w:sz w:val="20"/>
              </w:rPr>
              <w:t>R4. Each Balancing Authority shall have an Operating Plan(s) for the next-day that addresses:</w:t>
            </w:r>
          </w:p>
          <w:p w14:paraId="1A737BA2" w14:textId="77777777" w:rsidR="008749D0" w:rsidRPr="008749D0" w:rsidRDefault="008749D0" w:rsidP="008749D0">
            <w:pPr>
              <w:rPr>
                <w:rFonts w:asciiTheme="minorHAnsi" w:hAnsiTheme="minorHAnsi"/>
                <w:sz w:val="20"/>
              </w:rPr>
            </w:pPr>
            <w:r w:rsidRPr="008749D0">
              <w:rPr>
                <w:rFonts w:asciiTheme="minorHAnsi" w:hAnsiTheme="minorHAnsi"/>
                <w:sz w:val="20"/>
              </w:rPr>
              <w:t>4.1 Expected generation resource commitment and dispatch</w:t>
            </w:r>
          </w:p>
          <w:p w14:paraId="5B5AB5FD" w14:textId="77777777" w:rsidR="008749D0" w:rsidRPr="008749D0" w:rsidRDefault="008749D0" w:rsidP="008749D0">
            <w:pPr>
              <w:rPr>
                <w:rFonts w:asciiTheme="minorHAnsi" w:hAnsiTheme="minorHAnsi"/>
                <w:sz w:val="20"/>
              </w:rPr>
            </w:pPr>
            <w:r w:rsidRPr="008749D0">
              <w:rPr>
                <w:rFonts w:asciiTheme="minorHAnsi" w:hAnsiTheme="minorHAnsi"/>
                <w:sz w:val="20"/>
              </w:rPr>
              <w:t>4.2 Interchange scheduling</w:t>
            </w:r>
          </w:p>
          <w:p w14:paraId="42049755" w14:textId="77777777" w:rsidR="008749D0" w:rsidRPr="008749D0" w:rsidRDefault="008749D0" w:rsidP="008749D0">
            <w:pPr>
              <w:rPr>
                <w:rFonts w:asciiTheme="minorHAnsi" w:hAnsiTheme="minorHAnsi"/>
                <w:sz w:val="20"/>
              </w:rPr>
            </w:pPr>
            <w:r w:rsidRPr="008749D0">
              <w:rPr>
                <w:rFonts w:asciiTheme="minorHAnsi" w:hAnsiTheme="minorHAnsi"/>
                <w:sz w:val="20"/>
              </w:rPr>
              <w:t>4.3 Demand patterns</w:t>
            </w:r>
          </w:p>
          <w:p w14:paraId="20D91C83" w14:textId="77777777" w:rsidR="008749D0" w:rsidRDefault="008749D0" w:rsidP="008749D0">
            <w:pPr>
              <w:rPr>
                <w:rFonts w:asciiTheme="minorHAnsi" w:hAnsiTheme="minorHAnsi"/>
                <w:sz w:val="20"/>
              </w:rPr>
            </w:pPr>
            <w:r w:rsidRPr="008749D0">
              <w:rPr>
                <w:rFonts w:asciiTheme="minorHAnsi" w:hAnsiTheme="minorHAnsi"/>
                <w:sz w:val="20"/>
              </w:rPr>
              <w:t>4.4 Capacity and energy reserve requirements, including deliverability capability</w:t>
            </w:r>
          </w:p>
          <w:p w14:paraId="442785A3" w14:textId="77777777" w:rsidR="008749D0" w:rsidRDefault="008749D0" w:rsidP="008749D0">
            <w:pPr>
              <w:rPr>
                <w:rFonts w:asciiTheme="minorHAnsi" w:hAnsiTheme="minorHAnsi"/>
                <w:sz w:val="20"/>
              </w:rPr>
            </w:pPr>
          </w:p>
          <w:p w14:paraId="61BBFECB" w14:textId="7DE21D3C" w:rsidR="008749D0" w:rsidRDefault="008749D0" w:rsidP="008749D0">
            <w:pPr>
              <w:rPr>
                <w:rFonts w:asciiTheme="minorHAnsi" w:hAnsiTheme="minorHAnsi"/>
                <w:b/>
                <w:sz w:val="20"/>
              </w:rPr>
            </w:pPr>
            <w:r w:rsidRPr="00A5525C">
              <w:rPr>
                <w:rFonts w:asciiTheme="minorHAnsi" w:hAnsiTheme="minorHAnsi"/>
                <w:b/>
                <w:sz w:val="20"/>
              </w:rPr>
              <w:t>Proposed IRO-00</w:t>
            </w:r>
            <w:r w:rsidR="00496A71">
              <w:rPr>
                <w:rFonts w:asciiTheme="minorHAnsi" w:hAnsiTheme="minorHAnsi"/>
                <w:b/>
                <w:sz w:val="20"/>
              </w:rPr>
              <w:t>8</w:t>
            </w:r>
            <w:r w:rsidRPr="00A5525C">
              <w:rPr>
                <w:rFonts w:asciiTheme="minorHAnsi" w:hAnsiTheme="minorHAnsi"/>
                <w:b/>
                <w:sz w:val="20"/>
              </w:rPr>
              <w:t>-</w:t>
            </w:r>
            <w:r w:rsidR="00496A71">
              <w:rPr>
                <w:rFonts w:asciiTheme="minorHAnsi" w:hAnsiTheme="minorHAnsi"/>
                <w:b/>
                <w:sz w:val="20"/>
              </w:rPr>
              <w:t>2</w:t>
            </w:r>
          </w:p>
          <w:p w14:paraId="022431AB" w14:textId="77777777" w:rsidR="00496A71" w:rsidRDefault="00496A71" w:rsidP="008749D0">
            <w:pPr>
              <w:rPr>
                <w:rFonts w:asciiTheme="minorHAnsi" w:hAnsiTheme="minorHAnsi"/>
                <w:sz w:val="20"/>
              </w:rPr>
            </w:pPr>
            <w:r w:rsidRPr="00496A71">
              <w:rPr>
                <w:rFonts w:asciiTheme="minorHAnsi" w:hAnsiTheme="minorHAnsi"/>
                <w:sz w:val="20"/>
              </w:rPr>
              <w:t>R2. Each Reliability Coordinator shall have a coordinated Operating Plan(s) for next-day operations to address potential System Operating Limit (SOL) and Interconnection Reliability Operating Limit (IROL) exceedances identified as a result of its Operational Planning Analysis as performed in Requirement R1 while considering the Operating Plans for the next-day provided by its Transmission Operators and Balancing Authorities.</w:t>
            </w:r>
          </w:p>
          <w:p w14:paraId="41921D26" w14:textId="77777777" w:rsidR="0062499A" w:rsidRDefault="0062499A" w:rsidP="008749D0">
            <w:pPr>
              <w:rPr>
                <w:rFonts w:asciiTheme="minorHAnsi" w:hAnsiTheme="minorHAnsi"/>
                <w:sz w:val="20"/>
              </w:rPr>
            </w:pPr>
          </w:p>
          <w:p w14:paraId="383E0032" w14:textId="77777777" w:rsidR="0062499A" w:rsidRDefault="0062499A" w:rsidP="0062499A">
            <w:pPr>
              <w:rPr>
                <w:rFonts w:asciiTheme="minorHAnsi" w:hAnsiTheme="minorHAnsi"/>
                <w:b/>
                <w:sz w:val="20"/>
              </w:rPr>
            </w:pPr>
            <w:r w:rsidRPr="00980839">
              <w:rPr>
                <w:rFonts w:asciiTheme="minorHAnsi" w:hAnsiTheme="minorHAnsi"/>
                <w:b/>
                <w:sz w:val="20"/>
              </w:rPr>
              <w:t>EOP-00</w:t>
            </w:r>
            <w:r>
              <w:rPr>
                <w:rFonts w:asciiTheme="minorHAnsi" w:hAnsiTheme="minorHAnsi"/>
                <w:b/>
                <w:sz w:val="20"/>
              </w:rPr>
              <w:t>5</w:t>
            </w:r>
            <w:r w:rsidRPr="00980839">
              <w:rPr>
                <w:rFonts w:asciiTheme="minorHAnsi" w:hAnsiTheme="minorHAnsi"/>
                <w:b/>
                <w:sz w:val="20"/>
              </w:rPr>
              <w:t>-2</w:t>
            </w:r>
          </w:p>
          <w:p w14:paraId="3D9A4246" w14:textId="71983E6F" w:rsidR="0062499A" w:rsidRDefault="0062499A" w:rsidP="0062499A">
            <w:pPr>
              <w:rPr>
                <w:rFonts w:asciiTheme="minorHAnsi" w:hAnsiTheme="minorHAnsi"/>
                <w:b/>
                <w:sz w:val="20"/>
              </w:rPr>
            </w:pPr>
            <w:r w:rsidRPr="00A5525C">
              <w:rPr>
                <w:rFonts w:asciiTheme="minorHAnsi" w:hAnsiTheme="minorHAnsi"/>
                <w:sz w:val="20"/>
              </w:rPr>
              <w:t>R1. Each Transmission Operator shall have a restoration plan approved by its Reliability</w:t>
            </w:r>
            <w:r>
              <w:rPr>
                <w:rFonts w:asciiTheme="minorHAnsi" w:hAnsiTheme="minorHAnsi"/>
                <w:sz w:val="20"/>
              </w:rPr>
              <w:t xml:space="preserve"> </w:t>
            </w:r>
            <w:r w:rsidRPr="00A5525C">
              <w:rPr>
                <w:rFonts w:asciiTheme="minorHAnsi" w:hAnsiTheme="minorHAnsi"/>
                <w:sz w:val="20"/>
              </w:rPr>
              <w:t>Coordinator. The restoration plan shall allow for restoring the Transmission</w:t>
            </w:r>
            <w:r>
              <w:rPr>
                <w:rFonts w:asciiTheme="minorHAnsi" w:hAnsiTheme="minorHAnsi"/>
                <w:sz w:val="20"/>
              </w:rPr>
              <w:t xml:space="preserve"> </w:t>
            </w:r>
            <w:r w:rsidRPr="00A5525C">
              <w:rPr>
                <w:rFonts w:asciiTheme="minorHAnsi" w:hAnsiTheme="minorHAnsi"/>
                <w:sz w:val="20"/>
              </w:rPr>
              <w:t>Operator’s System following a Disturbance in which one or more areas of the Bulk</w:t>
            </w:r>
            <w:r>
              <w:rPr>
                <w:rFonts w:asciiTheme="minorHAnsi" w:hAnsiTheme="minorHAnsi"/>
                <w:sz w:val="20"/>
              </w:rPr>
              <w:t xml:space="preserve"> </w:t>
            </w:r>
            <w:r w:rsidRPr="00A5525C">
              <w:rPr>
                <w:rFonts w:asciiTheme="minorHAnsi" w:hAnsiTheme="minorHAnsi"/>
                <w:sz w:val="20"/>
              </w:rPr>
              <w:t>Electric System (BES) shuts down and the use of Blackstart Resources is required to</w:t>
            </w:r>
            <w:r>
              <w:rPr>
                <w:rFonts w:asciiTheme="minorHAnsi" w:hAnsiTheme="minorHAnsi"/>
                <w:sz w:val="20"/>
              </w:rPr>
              <w:t xml:space="preserve"> </w:t>
            </w:r>
            <w:r w:rsidRPr="00A5525C">
              <w:rPr>
                <w:rFonts w:asciiTheme="minorHAnsi" w:hAnsiTheme="minorHAnsi"/>
                <w:sz w:val="20"/>
              </w:rPr>
              <w:t>restore the shut down area to service, to a state whereby the choice of the next Load to</w:t>
            </w:r>
            <w:r>
              <w:rPr>
                <w:rFonts w:asciiTheme="minorHAnsi" w:hAnsiTheme="minorHAnsi"/>
                <w:sz w:val="20"/>
              </w:rPr>
              <w:t xml:space="preserve"> </w:t>
            </w:r>
            <w:r w:rsidRPr="00A5525C">
              <w:rPr>
                <w:rFonts w:asciiTheme="minorHAnsi" w:hAnsiTheme="minorHAnsi"/>
                <w:sz w:val="20"/>
              </w:rPr>
              <w:t>be restored is not driven by the need to control frequency or voltage regardless of</w:t>
            </w:r>
            <w:r>
              <w:rPr>
                <w:rFonts w:asciiTheme="minorHAnsi" w:hAnsiTheme="minorHAnsi"/>
                <w:sz w:val="20"/>
              </w:rPr>
              <w:t xml:space="preserve"> </w:t>
            </w:r>
            <w:r w:rsidRPr="00A5525C">
              <w:rPr>
                <w:rFonts w:asciiTheme="minorHAnsi" w:hAnsiTheme="minorHAnsi"/>
                <w:sz w:val="20"/>
              </w:rPr>
              <w:t>whether the Blackstart Resource is located within the Transmission Operator’s System.</w:t>
            </w:r>
            <w:r>
              <w:rPr>
                <w:rFonts w:asciiTheme="minorHAnsi" w:hAnsiTheme="minorHAnsi"/>
                <w:sz w:val="20"/>
              </w:rPr>
              <w:t xml:space="preserve"> </w:t>
            </w:r>
            <w:r w:rsidRPr="00A5525C">
              <w:rPr>
                <w:rFonts w:asciiTheme="minorHAnsi" w:hAnsiTheme="minorHAnsi"/>
                <w:sz w:val="20"/>
              </w:rPr>
              <w:t>The restoration plan shall include:</w:t>
            </w:r>
            <w:r>
              <w:rPr>
                <w:rFonts w:asciiTheme="minorHAnsi" w:hAnsiTheme="minorHAnsi"/>
                <w:sz w:val="20"/>
              </w:rPr>
              <w:t xml:space="preserve"> ...</w:t>
            </w:r>
          </w:p>
          <w:p w14:paraId="61ED558A" w14:textId="77777777" w:rsidR="0062499A" w:rsidRDefault="0062499A" w:rsidP="008749D0">
            <w:pPr>
              <w:rPr>
                <w:rFonts w:asciiTheme="minorHAnsi" w:hAnsiTheme="minorHAnsi"/>
                <w:b/>
                <w:sz w:val="20"/>
              </w:rPr>
            </w:pPr>
          </w:p>
          <w:p w14:paraId="32212A09" w14:textId="2F350C61" w:rsidR="0062499A" w:rsidRDefault="0062499A" w:rsidP="008749D0">
            <w:pPr>
              <w:rPr>
                <w:rFonts w:asciiTheme="minorHAnsi" w:hAnsiTheme="minorHAnsi"/>
                <w:b/>
                <w:sz w:val="20"/>
              </w:rPr>
            </w:pPr>
            <w:r w:rsidRPr="00A5525C">
              <w:rPr>
                <w:rFonts w:asciiTheme="minorHAnsi" w:hAnsiTheme="minorHAnsi"/>
                <w:b/>
                <w:sz w:val="20"/>
              </w:rPr>
              <w:t>EOP-00</w:t>
            </w:r>
            <w:r>
              <w:rPr>
                <w:rFonts w:asciiTheme="minorHAnsi" w:hAnsiTheme="minorHAnsi"/>
                <w:b/>
                <w:sz w:val="20"/>
              </w:rPr>
              <w:t>6</w:t>
            </w:r>
            <w:r w:rsidRPr="00A5525C">
              <w:rPr>
                <w:rFonts w:asciiTheme="minorHAnsi" w:hAnsiTheme="minorHAnsi"/>
                <w:b/>
                <w:sz w:val="20"/>
              </w:rPr>
              <w:t>-2</w:t>
            </w:r>
          </w:p>
          <w:p w14:paraId="5BDDCE21" w14:textId="68F76E5D" w:rsidR="0062499A" w:rsidRPr="00A5525C" w:rsidRDefault="0062499A" w:rsidP="00A5525C">
            <w:pPr>
              <w:rPr>
                <w:rFonts w:asciiTheme="minorHAnsi" w:hAnsiTheme="minorHAnsi"/>
                <w:b/>
                <w:sz w:val="20"/>
              </w:rPr>
            </w:pPr>
            <w:r w:rsidRPr="0062499A">
              <w:rPr>
                <w:rFonts w:asciiTheme="minorHAnsi" w:hAnsiTheme="minorHAnsi"/>
                <w:sz w:val="20"/>
              </w:rPr>
              <w:t>R1. Each Reliability Coordinator shall have a Reliability Coordinator Area restoration plan.</w:t>
            </w:r>
            <w:r>
              <w:rPr>
                <w:rFonts w:asciiTheme="minorHAnsi" w:hAnsiTheme="minorHAnsi"/>
                <w:sz w:val="20"/>
              </w:rPr>
              <w:t xml:space="preserve"> </w:t>
            </w:r>
            <w:r w:rsidRPr="0062499A">
              <w:rPr>
                <w:rFonts w:asciiTheme="minorHAnsi" w:hAnsiTheme="minorHAnsi"/>
                <w:sz w:val="20"/>
              </w:rPr>
              <w:t>The scope of the Reliability Coordinator’s restoration plan starts when Blackstart</w:t>
            </w:r>
            <w:r>
              <w:rPr>
                <w:rFonts w:asciiTheme="minorHAnsi" w:hAnsiTheme="minorHAnsi"/>
                <w:sz w:val="20"/>
              </w:rPr>
              <w:t xml:space="preserve"> </w:t>
            </w:r>
            <w:r w:rsidRPr="0062499A">
              <w:rPr>
                <w:rFonts w:asciiTheme="minorHAnsi" w:hAnsiTheme="minorHAnsi"/>
                <w:sz w:val="20"/>
              </w:rPr>
              <w:t>Resources are utilized to re-energize a shut down area of the Bulk Electric System</w:t>
            </w:r>
            <w:r>
              <w:rPr>
                <w:rFonts w:asciiTheme="minorHAnsi" w:hAnsiTheme="minorHAnsi"/>
                <w:sz w:val="20"/>
              </w:rPr>
              <w:t xml:space="preserve"> </w:t>
            </w:r>
            <w:r w:rsidRPr="0062499A">
              <w:rPr>
                <w:rFonts w:asciiTheme="minorHAnsi" w:hAnsiTheme="minorHAnsi"/>
                <w:sz w:val="20"/>
              </w:rPr>
              <w:t>(BES), or separation has occurred between neighboring Reliability Coordinators, or an</w:t>
            </w:r>
            <w:r>
              <w:rPr>
                <w:rFonts w:asciiTheme="minorHAnsi" w:hAnsiTheme="minorHAnsi"/>
                <w:sz w:val="20"/>
              </w:rPr>
              <w:t xml:space="preserve"> </w:t>
            </w:r>
            <w:r w:rsidRPr="0062499A">
              <w:rPr>
                <w:rFonts w:asciiTheme="minorHAnsi" w:hAnsiTheme="minorHAnsi"/>
                <w:sz w:val="20"/>
              </w:rPr>
              <w:t>energized island has been formed on the BES within the Reliability Coordinator Area.</w:t>
            </w:r>
            <w:r>
              <w:rPr>
                <w:rFonts w:asciiTheme="minorHAnsi" w:hAnsiTheme="minorHAnsi"/>
                <w:sz w:val="20"/>
              </w:rPr>
              <w:t xml:space="preserve"> </w:t>
            </w:r>
            <w:r w:rsidRPr="0062499A">
              <w:rPr>
                <w:rFonts w:asciiTheme="minorHAnsi" w:hAnsiTheme="minorHAnsi"/>
                <w:sz w:val="20"/>
              </w:rPr>
              <w:t>The scope of the Reliability Coordinator’s restoration plan ends when all of its</w:t>
            </w:r>
            <w:r>
              <w:rPr>
                <w:rFonts w:asciiTheme="minorHAnsi" w:hAnsiTheme="minorHAnsi"/>
                <w:sz w:val="20"/>
              </w:rPr>
              <w:t xml:space="preserve"> </w:t>
            </w:r>
            <w:r w:rsidRPr="0062499A">
              <w:rPr>
                <w:rFonts w:asciiTheme="minorHAnsi" w:hAnsiTheme="minorHAnsi"/>
                <w:sz w:val="20"/>
              </w:rPr>
              <w:t>Transmission Ope</w:t>
            </w:r>
            <w:r>
              <w:rPr>
                <w:rFonts w:asciiTheme="minorHAnsi" w:hAnsiTheme="minorHAnsi"/>
                <w:sz w:val="20"/>
              </w:rPr>
              <w:t xml:space="preserve">rators are interconnected and </w:t>
            </w:r>
            <w:r w:rsidRPr="0062499A">
              <w:rPr>
                <w:rFonts w:asciiTheme="minorHAnsi" w:hAnsiTheme="minorHAnsi"/>
                <w:sz w:val="20"/>
              </w:rPr>
              <w:t>its Reliability Coordinator Area is</w:t>
            </w:r>
            <w:r>
              <w:rPr>
                <w:rFonts w:asciiTheme="minorHAnsi" w:hAnsiTheme="minorHAnsi"/>
                <w:sz w:val="20"/>
              </w:rPr>
              <w:t xml:space="preserve"> </w:t>
            </w:r>
            <w:r w:rsidRPr="0062499A">
              <w:rPr>
                <w:rFonts w:asciiTheme="minorHAnsi" w:hAnsiTheme="minorHAnsi"/>
                <w:sz w:val="20"/>
              </w:rPr>
              <w:t>connected to all of its neighboring Reliability Coordinator Areas. The restoration plan</w:t>
            </w:r>
            <w:r>
              <w:rPr>
                <w:rFonts w:asciiTheme="minorHAnsi" w:hAnsiTheme="minorHAnsi"/>
                <w:sz w:val="20"/>
              </w:rPr>
              <w:t xml:space="preserve"> </w:t>
            </w:r>
            <w:r w:rsidRPr="0062499A">
              <w:rPr>
                <w:rFonts w:asciiTheme="minorHAnsi" w:hAnsiTheme="minorHAnsi"/>
                <w:sz w:val="20"/>
              </w:rPr>
              <w:t>shall include:</w:t>
            </w:r>
            <w:r>
              <w:rPr>
                <w:rFonts w:asciiTheme="minorHAnsi" w:hAnsiTheme="minorHAnsi"/>
                <w:sz w:val="20"/>
              </w:rPr>
              <w:t xml:space="preserve"> ...</w:t>
            </w:r>
          </w:p>
        </w:tc>
      </w:tr>
      <w:tr w:rsidR="001E2986" w14:paraId="7B05E933" w14:textId="77777777" w:rsidTr="0003079B">
        <w:tc>
          <w:tcPr>
            <w:tcW w:w="5035" w:type="dxa"/>
          </w:tcPr>
          <w:p w14:paraId="294150D8" w14:textId="69349B1C" w:rsidR="001E2986" w:rsidRPr="001E2986" w:rsidRDefault="001E2986" w:rsidP="001E2986">
            <w:pPr>
              <w:rPr>
                <w:rFonts w:asciiTheme="minorHAnsi" w:hAnsiTheme="minorHAnsi"/>
                <w:b/>
                <w:sz w:val="20"/>
              </w:rPr>
            </w:pPr>
            <w:r w:rsidRPr="001E2986">
              <w:rPr>
                <w:rFonts w:asciiTheme="minorHAnsi" w:hAnsiTheme="minorHAnsi"/>
                <w:b/>
                <w:sz w:val="20"/>
              </w:rPr>
              <w:t>S35 - Provide information to operators to maintain awareness of the availability and capability of the blackstart generators and transmission restoration paths.</w:t>
            </w:r>
          </w:p>
        </w:tc>
        <w:tc>
          <w:tcPr>
            <w:tcW w:w="5035" w:type="dxa"/>
          </w:tcPr>
          <w:p w14:paraId="629CAAA2" w14:textId="41CF7F36" w:rsidR="001E2986" w:rsidRDefault="00250776" w:rsidP="00B40158">
            <w:pPr>
              <w:rPr>
                <w:rFonts w:asciiTheme="minorHAnsi" w:hAnsiTheme="minorHAnsi"/>
                <w:sz w:val="20"/>
              </w:rPr>
            </w:pPr>
            <w:r>
              <w:rPr>
                <w:rFonts w:asciiTheme="minorHAnsi" w:hAnsiTheme="minorHAnsi"/>
                <w:sz w:val="20"/>
              </w:rPr>
              <w:t xml:space="preserve">Addressed </w:t>
            </w:r>
            <w:r w:rsidR="0066458E">
              <w:rPr>
                <w:rFonts w:asciiTheme="minorHAnsi" w:hAnsiTheme="minorHAnsi"/>
                <w:sz w:val="20"/>
              </w:rPr>
              <w:t>in approved IRO-010-1</w:t>
            </w:r>
            <w:r w:rsidR="001E5123">
              <w:rPr>
                <w:rFonts w:asciiTheme="minorHAnsi" w:hAnsiTheme="minorHAnsi"/>
                <w:sz w:val="20"/>
              </w:rPr>
              <w:t xml:space="preserve">, </w:t>
            </w:r>
            <w:r w:rsidR="0066458E">
              <w:rPr>
                <w:rFonts w:asciiTheme="minorHAnsi" w:hAnsiTheme="minorHAnsi"/>
                <w:sz w:val="20"/>
              </w:rPr>
              <w:t>proposed TOP-003-3</w:t>
            </w:r>
            <w:r w:rsidR="001E5123">
              <w:rPr>
                <w:rFonts w:asciiTheme="minorHAnsi" w:hAnsiTheme="minorHAnsi"/>
                <w:sz w:val="20"/>
              </w:rPr>
              <w:t xml:space="preserve">, </w:t>
            </w:r>
            <w:r w:rsidR="0066458E">
              <w:rPr>
                <w:rFonts w:asciiTheme="minorHAnsi" w:hAnsiTheme="minorHAnsi"/>
                <w:sz w:val="20"/>
              </w:rPr>
              <w:t xml:space="preserve"> </w:t>
            </w:r>
            <w:r w:rsidR="001E5123">
              <w:rPr>
                <w:rFonts w:asciiTheme="minorHAnsi" w:hAnsiTheme="minorHAnsi"/>
                <w:sz w:val="20"/>
              </w:rPr>
              <w:t xml:space="preserve">proposed </w:t>
            </w:r>
            <w:r w:rsidR="0066458E">
              <w:rPr>
                <w:rFonts w:asciiTheme="minorHAnsi" w:hAnsiTheme="minorHAnsi"/>
                <w:sz w:val="20"/>
              </w:rPr>
              <w:t>IRO-010-2</w:t>
            </w:r>
            <w:r w:rsidR="001E5123">
              <w:rPr>
                <w:rFonts w:asciiTheme="minorHAnsi" w:hAnsiTheme="minorHAnsi"/>
                <w:sz w:val="20"/>
              </w:rPr>
              <w:t xml:space="preserve">, approved EOP-005-2, </w:t>
            </w:r>
            <w:r w:rsidR="006C3463">
              <w:rPr>
                <w:rFonts w:asciiTheme="minorHAnsi" w:hAnsiTheme="minorHAnsi"/>
                <w:sz w:val="20"/>
              </w:rPr>
              <w:t xml:space="preserve">and </w:t>
            </w:r>
            <w:r w:rsidR="001E5123">
              <w:rPr>
                <w:rFonts w:asciiTheme="minorHAnsi" w:hAnsiTheme="minorHAnsi"/>
                <w:sz w:val="20"/>
              </w:rPr>
              <w:t>approved EOP-006-2</w:t>
            </w:r>
            <w:r w:rsidR="0066458E">
              <w:rPr>
                <w:rFonts w:asciiTheme="minorHAnsi" w:hAnsiTheme="minorHAnsi"/>
                <w:sz w:val="20"/>
              </w:rPr>
              <w:t>.</w:t>
            </w:r>
            <w:r w:rsidR="001E5123">
              <w:rPr>
                <w:rFonts w:asciiTheme="minorHAnsi" w:hAnsiTheme="minorHAnsi"/>
                <w:sz w:val="20"/>
              </w:rPr>
              <w:t xml:space="preserve"> </w:t>
            </w:r>
          </w:p>
          <w:p w14:paraId="2F4AE3E4" w14:textId="77777777" w:rsidR="003822C7" w:rsidRDefault="003822C7" w:rsidP="00B40158">
            <w:pPr>
              <w:rPr>
                <w:rFonts w:asciiTheme="minorHAnsi" w:hAnsiTheme="minorHAnsi"/>
                <w:sz w:val="20"/>
              </w:rPr>
            </w:pPr>
          </w:p>
          <w:p w14:paraId="67156FE7" w14:textId="77777777" w:rsidR="003822C7" w:rsidRPr="00A5525C" w:rsidRDefault="003822C7" w:rsidP="00B40158">
            <w:pPr>
              <w:rPr>
                <w:rFonts w:asciiTheme="minorHAnsi" w:hAnsiTheme="minorHAnsi"/>
                <w:b/>
                <w:sz w:val="20"/>
              </w:rPr>
            </w:pPr>
            <w:r w:rsidRPr="00A5525C">
              <w:rPr>
                <w:rFonts w:asciiTheme="minorHAnsi" w:hAnsiTheme="minorHAnsi"/>
                <w:b/>
                <w:sz w:val="20"/>
              </w:rPr>
              <w:t>IRO-010-1</w:t>
            </w:r>
          </w:p>
          <w:p w14:paraId="73A2BF10" w14:textId="77777777" w:rsidR="003822C7" w:rsidRDefault="003822C7" w:rsidP="00A5525C">
            <w:pPr>
              <w:jc w:val="left"/>
              <w:rPr>
                <w:rFonts w:asciiTheme="minorHAnsi" w:hAnsiTheme="minorHAnsi"/>
                <w:sz w:val="20"/>
              </w:rPr>
            </w:pPr>
            <w:r w:rsidRPr="003822C7">
              <w:rPr>
                <w:rFonts w:asciiTheme="minorHAnsi" w:hAnsiTheme="minorHAnsi"/>
                <w:sz w:val="20"/>
              </w:rPr>
              <w:t>R1. The Reliability Coordinator shall have a documented specification for data and</w:t>
            </w:r>
            <w:r>
              <w:rPr>
                <w:rFonts w:asciiTheme="minorHAnsi" w:hAnsiTheme="minorHAnsi"/>
                <w:sz w:val="20"/>
              </w:rPr>
              <w:t xml:space="preserve"> </w:t>
            </w:r>
            <w:r w:rsidRPr="003822C7">
              <w:rPr>
                <w:rFonts w:asciiTheme="minorHAnsi" w:hAnsiTheme="minorHAnsi"/>
                <w:sz w:val="20"/>
              </w:rPr>
              <w:t>information to build and maintain models to support Real-time monitoring, Operational</w:t>
            </w:r>
            <w:r>
              <w:rPr>
                <w:rFonts w:asciiTheme="minorHAnsi" w:hAnsiTheme="minorHAnsi"/>
                <w:sz w:val="20"/>
              </w:rPr>
              <w:t xml:space="preserve"> </w:t>
            </w:r>
            <w:r w:rsidRPr="003822C7">
              <w:rPr>
                <w:rFonts w:asciiTheme="minorHAnsi" w:hAnsiTheme="minorHAnsi"/>
                <w:sz w:val="20"/>
              </w:rPr>
              <w:t>Planning Analyses, and Real-time Assessments of its Reliability Coordinator Area to</w:t>
            </w:r>
            <w:r>
              <w:rPr>
                <w:rFonts w:asciiTheme="minorHAnsi" w:hAnsiTheme="minorHAnsi"/>
                <w:sz w:val="20"/>
              </w:rPr>
              <w:t xml:space="preserve"> </w:t>
            </w:r>
            <w:r w:rsidRPr="003822C7">
              <w:rPr>
                <w:rFonts w:asciiTheme="minorHAnsi" w:hAnsiTheme="minorHAnsi"/>
                <w:sz w:val="20"/>
              </w:rPr>
              <w:t>prevent instability, uncontrolled separation, and cascading outages. The specification</w:t>
            </w:r>
            <w:r>
              <w:rPr>
                <w:rFonts w:asciiTheme="minorHAnsi" w:hAnsiTheme="minorHAnsi"/>
                <w:sz w:val="20"/>
              </w:rPr>
              <w:t xml:space="preserve"> </w:t>
            </w:r>
            <w:r w:rsidRPr="003822C7">
              <w:rPr>
                <w:rFonts w:asciiTheme="minorHAnsi" w:hAnsiTheme="minorHAnsi"/>
                <w:sz w:val="20"/>
              </w:rPr>
              <w:t>shall include the following:</w:t>
            </w:r>
          </w:p>
          <w:p w14:paraId="133E516C" w14:textId="3009F116" w:rsidR="003822C7" w:rsidRPr="003822C7" w:rsidRDefault="003822C7" w:rsidP="003822C7">
            <w:pPr>
              <w:jc w:val="left"/>
              <w:rPr>
                <w:rFonts w:asciiTheme="minorHAnsi" w:hAnsiTheme="minorHAnsi"/>
                <w:sz w:val="20"/>
              </w:rPr>
            </w:pPr>
            <w:r w:rsidRPr="003822C7">
              <w:rPr>
                <w:rFonts w:asciiTheme="minorHAnsi" w:hAnsiTheme="minorHAnsi"/>
                <w:sz w:val="20"/>
              </w:rPr>
              <w:t>R1.1. List of required data and information needed by the Reliability Coordinator to</w:t>
            </w:r>
            <w:r>
              <w:rPr>
                <w:rFonts w:asciiTheme="minorHAnsi" w:hAnsiTheme="minorHAnsi"/>
                <w:sz w:val="20"/>
              </w:rPr>
              <w:t xml:space="preserve"> </w:t>
            </w:r>
            <w:r w:rsidRPr="003822C7">
              <w:rPr>
                <w:rFonts w:asciiTheme="minorHAnsi" w:hAnsiTheme="minorHAnsi"/>
                <w:sz w:val="20"/>
              </w:rPr>
              <w:t>support Real-Time Monitoring, Operational Planning Analyses, and Real-Time</w:t>
            </w:r>
          </w:p>
          <w:p w14:paraId="541D4529" w14:textId="2066DD95" w:rsidR="003822C7" w:rsidRDefault="003822C7" w:rsidP="003822C7">
            <w:pPr>
              <w:jc w:val="left"/>
              <w:rPr>
                <w:rFonts w:asciiTheme="minorHAnsi" w:hAnsiTheme="minorHAnsi"/>
                <w:sz w:val="20"/>
              </w:rPr>
            </w:pPr>
            <w:r w:rsidRPr="003822C7">
              <w:rPr>
                <w:rFonts w:asciiTheme="minorHAnsi" w:hAnsiTheme="minorHAnsi"/>
                <w:sz w:val="20"/>
              </w:rPr>
              <w:t>Assessments.</w:t>
            </w:r>
            <w:r>
              <w:rPr>
                <w:rFonts w:asciiTheme="minorHAnsi" w:hAnsiTheme="minorHAnsi"/>
                <w:sz w:val="20"/>
              </w:rPr>
              <w:t xml:space="preserve"> ...</w:t>
            </w:r>
          </w:p>
          <w:p w14:paraId="59EF57A2" w14:textId="7EAF834C" w:rsidR="003822C7" w:rsidRDefault="00215079" w:rsidP="00A5525C">
            <w:pPr>
              <w:jc w:val="left"/>
              <w:rPr>
                <w:rFonts w:asciiTheme="minorHAnsi" w:hAnsiTheme="minorHAnsi"/>
                <w:sz w:val="20"/>
              </w:rPr>
            </w:pPr>
            <w:r w:rsidRPr="00215079">
              <w:rPr>
                <w:rFonts w:asciiTheme="minorHAnsi" w:hAnsiTheme="minorHAnsi"/>
                <w:sz w:val="20"/>
              </w:rPr>
              <w:t>R1.6. Reporting requirements for the entities within the Reliability Coordinator Area</w:t>
            </w:r>
            <w:r>
              <w:rPr>
                <w:rFonts w:asciiTheme="minorHAnsi" w:hAnsiTheme="minorHAnsi"/>
                <w:sz w:val="20"/>
              </w:rPr>
              <w:t xml:space="preserve"> </w:t>
            </w:r>
            <w:r w:rsidRPr="00215079">
              <w:rPr>
                <w:rFonts w:asciiTheme="minorHAnsi" w:hAnsiTheme="minorHAnsi"/>
                <w:sz w:val="20"/>
              </w:rPr>
              <w:t>during a restoration event.</w:t>
            </w:r>
          </w:p>
          <w:p w14:paraId="2E4CE89B" w14:textId="77777777" w:rsidR="00215079" w:rsidRDefault="00215079" w:rsidP="00A5525C">
            <w:pPr>
              <w:jc w:val="left"/>
              <w:rPr>
                <w:rFonts w:asciiTheme="minorHAnsi" w:hAnsiTheme="minorHAnsi"/>
                <w:sz w:val="20"/>
              </w:rPr>
            </w:pPr>
            <w:r>
              <w:rPr>
                <w:rFonts w:asciiTheme="minorHAnsi" w:hAnsiTheme="minorHAnsi"/>
                <w:sz w:val="20"/>
              </w:rPr>
              <w:t>...</w:t>
            </w:r>
          </w:p>
          <w:p w14:paraId="57844EA9" w14:textId="77777777" w:rsidR="00215079" w:rsidRDefault="00215079" w:rsidP="00A5525C">
            <w:pPr>
              <w:jc w:val="left"/>
              <w:rPr>
                <w:rFonts w:asciiTheme="minorHAnsi" w:hAnsiTheme="minorHAnsi"/>
                <w:sz w:val="20"/>
              </w:rPr>
            </w:pPr>
          </w:p>
          <w:p w14:paraId="383EB0C9" w14:textId="03144409" w:rsidR="003822C7" w:rsidRPr="00A5525C" w:rsidRDefault="003822C7" w:rsidP="00A5525C">
            <w:pPr>
              <w:jc w:val="left"/>
              <w:rPr>
                <w:rFonts w:asciiTheme="minorHAnsi" w:hAnsiTheme="minorHAnsi"/>
                <w:b/>
                <w:sz w:val="20"/>
              </w:rPr>
            </w:pPr>
            <w:r>
              <w:rPr>
                <w:rFonts w:asciiTheme="minorHAnsi" w:hAnsiTheme="minorHAnsi"/>
                <w:b/>
                <w:sz w:val="20"/>
              </w:rPr>
              <w:t>Proposed TOP-003</w:t>
            </w:r>
            <w:r w:rsidRPr="00A5525C">
              <w:rPr>
                <w:rFonts w:asciiTheme="minorHAnsi" w:hAnsiTheme="minorHAnsi"/>
                <w:b/>
                <w:sz w:val="20"/>
              </w:rPr>
              <w:t>-3</w:t>
            </w:r>
          </w:p>
          <w:p w14:paraId="1BA27305" w14:textId="61695175" w:rsidR="003822C7" w:rsidRDefault="003822C7" w:rsidP="00A5525C">
            <w:pPr>
              <w:jc w:val="left"/>
              <w:rPr>
                <w:rFonts w:asciiTheme="minorHAnsi" w:hAnsiTheme="minorHAnsi"/>
                <w:sz w:val="20"/>
              </w:rPr>
            </w:pPr>
            <w:r w:rsidRPr="003822C7">
              <w:rPr>
                <w:rFonts w:asciiTheme="minorHAnsi" w:hAnsiTheme="minorHAnsi"/>
                <w:sz w:val="20"/>
              </w:rPr>
              <w:t>R1. Each Transmission Operator shall maintain a documented specification for the data necessary for it to perform its Operational Planning Analyses, Real-time monitoring,</w:t>
            </w:r>
            <w:r>
              <w:t xml:space="preserve"> </w:t>
            </w:r>
            <w:r w:rsidRPr="003822C7">
              <w:rPr>
                <w:rFonts w:asciiTheme="minorHAnsi" w:hAnsiTheme="minorHAnsi"/>
                <w:sz w:val="20"/>
              </w:rPr>
              <w:t>and Real-time Assessments. The data specification shall include, but not be limited to:</w:t>
            </w:r>
          </w:p>
          <w:p w14:paraId="422340D0" w14:textId="396B3D4B" w:rsidR="003822C7" w:rsidRDefault="003822C7" w:rsidP="00A5525C">
            <w:pPr>
              <w:jc w:val="left"/>
              <w:rPr>
                <w:rFonts w:asciiTheme="minorHAnsi" w:hAnsiTheme="minorHAnsi"/>
                <w:sz w:val="20"/>
              </w:rPr>
            </w:pPr>
            <w:r w:rsidRPr="003822C7">
              <w:rPr>
                <w:rFonts w:asciiTheme="minorHAnsi" w:hAnsiTheme="minorHAnsi"/>
                <w:sz w:val="20"/>
              </w:rPr>
              <w:t>1.1. A list of data and information needed by the Transmission Operator to support its Operational Planning Analyses, Real-time monitoring, and Real-time Assessments including non-BES data and external network data as deemed necessary by the Transmission Operator.</w:t>
            </w:r>
            <w:r>
              <w:rPr>
                <w:rFonts w:asciiTheme="minorHAnsi" w:hAnsiTheme="minorHAnsi"/>
                <w:sz w:val="20"/>
              </w:rPr>
              <w:t xml:space="preserve"> ...</w:t>
            </w:r>
          </w:p>
          <w:p w14:paraId="5D7A35AA" w14:textId="77777777" w:rsidR="003822C7" w:rsidRDefault="003822C7" w:rsidP="00A5525C">
            <w:pPr>
              <w:jc w:val="left"/>
              <w:rPr>
                <w:rFonts w:asciiTheme="minorHAnsi" w:hAnsiTheme="minorHAnsi"/>
                <w:sz w:val="20"/>
              </w:rPr>
            </w:pPr>
          </w:p>
          <w:p w14:paraId="46AAC960" w14:textId="77777777" w:rsidR="003822C7" w:rsidRDefault="003822C7" w:rsidP="00A5525C">
            <w:pPr>
              <w:jc w:val="left"/>
              <w:rPr>
                <w:rFonts w:asciiTheme="minorHAnsi" w:hAnsiTheme="minorHAnsi"/>
                <w:b/>
                <w:sz w:val="20"/>
              </w:rPr>
            </w:pPr>
            <w:r w:rsidRPr="00A5525C">
              <w:rPr>
                <w:rFonts w:asciiTheme="minorHAnsi" w:hAnsiTheme="minorHAnsi"/>
                <w:b/>
                <w:sz w:val="20"/>
              </w:rPr>
              <w:t>Proposed IRO-010-2</w:t>
            </w:r>
          </w:p>
          <w:p w14:paraId="77877FC3" w14:textId="77777777" w:rsidR="003822C7" w:rsidRDefault="003822C7" w:rsidP="00A5525C">
            <w:pPr>
              <w:jc w:val="left"/>
              <w:rPr>
                <w:rFonts w:asciiTheme="minorHAnsi" w:hAnsiTheme="minorHAnsi"/>
                <w:sz w:val="20"/>
              </w:rPr>
            </w:pPr>
            <w:r w:rsidRPr="00A5525C">
              <w:rPr>
                <w:rFonts w:asciiTheme="minorHAnsi" w:hAnsiTheme="minorHAnsi"/>
                <w:sz w:val="20"/>
              </w:rPr>
              <w:t>R1. The Reliability Coordinator shall maintain a documented specification for the data necessary for it to perform its Operational Planning Analyses, Real-time monitoring, and Real-time Assessments. The data specification shall include but not be limited to:</w:t>
            </w:r>
          </w:p>
          <w:p w14:paraId="243D603D" w14:textId="109BBB91" w:rsidR="003822C7" w:rsidRDefault="003822C7" w:rsidP="00A5525C">
            <w:pPr>
              <w:jc w:val="left"/>
              <w:rPr>
                <w:rFonts w:asciiTheme="minorHAnsi" w:hAnsiTheme="minorHAnsi"/>
                <w:sz w:val="20"/>
              </w:rPr>
            </w:pPr>
            <w:r w:rsidRPr="003822C7">
              <w:rPr>
                <w:rFonts w:asciiTheme="minorHAnsi" w:hAnsiTheme="minorHAnsi"/>
                <w:sz w:val="20"/>
              </w:rPr>
              <w:t>1.1. A list of data and information needed by the Reliability Coordinator to support its Operational Planning Analyses, Real-time monitoring, and Real-time Assessments including non-BES data and external network data, as deemed necessary by the Reliability Coordinator.</w:t>
            </w:r>
          </w:p>
          <w:p w14:paraId="5A341CD3" w14:textId="77777777" w:rsidR="001E5123" w:rsidRDefault="001E5123" w:rsidP="00A5525C">
            <w:pPr>
              <w:jc w:val="left"/>
              <w:rPr>
                <w:rFonts w:asciiTheme="minorHAnsi" w:hAnsiTheme="minorHAnsi"/>
                <w:sz w:val="20"/>
              </w:rPr>
            </w:pPr>
          </w:p>
          <w:p w14:paraId="1C42A7F1" w14:textId="4431817F" w:rsidR="001E5123" w:rsidRPr="00A5525C" w:rsidRDefault="001E5123" w:rsidP="00A5525C">
            <w:pPr>
              <w:jc w:val="left"/>
              <w:rPr>
                <w:rFonts w:asciiTheme="minorHAnsi" w:hAnsiTheme="minorHAnsi"/>
                <w:b/>
                <w:sz w:val="20"/>
              </w:rPr>
            </w:pPr>
            <w:r w:rsidRPr="00A5525C">
              <w:rPr>
                <w:rFonts w:asciiTheme="minorHAnsi" w:hAnsiTheme="minorHAnsi"/>
                <w:b/>
                <w:sz w:val="20"/>
              </w:rPr>
              <w:t>EOP-005-2</w:t>
            </w:r>
          </w:p>
          <w:p w14:paraId="70C99FEB" w14:textId="77777777" w:rsidR="00CD3F5B" w:rsidRDefault="00CD3F5B" w:rsidP="00CD3F5B">
            <w:pPr>
              <w:rPr>
                <w:rFonts w:asciiTheme="minorHAnsi" w:hAnsiTheme="minorHAnsi"/>
                <w:b/>
                <w:sz w:val="20"/>
              </w:rPr>
            </w:pPr>
            <w:r w:rsidRPr="009145DE">
              <w:rPr>
                <w:rFonts w:asciiTheme="minorHAnsi" w:hAnsiTheme="minorHAnsi"/>
                <w:sz w:val="20"/>
              </w:rPr>
              <w:t>R1. Each Transmission Operator shall have a restoration plan approved by its Reliability</w:t>
            </w:r>
            <w:r>
              <w:rPr>
                <w:rFonts w:asciiTheme="minorHAnsi" w:hAnsiTheme="minorHAnsi"/>
                <w:sz w:val="20"/>
              </w:rPr>
              <w:t xml:space="preserve"> </w:t>
            </w:r>
            <w:r w:rsidRPr="009145DE">
              <w:rPr>
                <w:rFonts w:asciiTheme="minorHAnsi" w:hAnsiTheme="minorHAnsi"/>
                <w:sz w:val="20"/>
              </w:rPr>
              <w:t>Coordinator. The restoration plan shall allow for restoring the Transmission</w:t>
            </w:r>
            <w:r>
              <w:rPr>
                <w:rFonts w:asciiTheme="minorHAnsi" w:hAnsiTheme="minorHAnsi"/>
                <w:sz w:val="20"/>
              </w:rPr>
              <w:t xml:space="preserve"> </w:t>
            </w:r>
            <w:r w:rsidRPr="009145DE">
              <w:rPr>
                <w:rFonts w:asciiTheme="minorHAnsi" w:hAnsiTheme="minorHAnsi"/>
                <w:sz w:val="20"/>
              </w:rPr>
              <w:t>Operator’s System following a Disturbance in which one or more areas of the Bulk</w:t>
            </w:r>
            <w:r>
              <w:rPr>
                <w:rFonts w:asciiTheme="minorHAnsi" w:hAnsiTheme="minorHAnsi"/>
                <w:sz w:val="20"/>
              </w:rPr>
              <w:t xml:space="preserve"> </w:t>
            </w:r>
            <w:r w:rsidRPr="009145DE">
              <w:rPr>
                <w:rFonts w:asciiTheme="minorHAnsi" w:hAnsiTheme="minorHAnsi"/>
                <w:sz w:val="20"/>
              </w:rPr>
              <w:t>Electric System (BES) shuts down and the use of Blackstart Resources is required to</w:t>
            </w:r>
            <w:r>
              <w:rPr>
                <w:rFonts w:asciiTheme="minorHAnsi" w:hAnsiTheme="minorHAnsi"/>
                <w:sz w:val="20"/>
              </w:rPr>
              <w:t xml:space="preserve"> </w:t>
            </w:r>
            <w:r w:rsidRPr="009145DE">
              <w:rPr>
                <w:rFonts w:asciiTheme="minorHAnsi" w:hAnsiTheme="minorHAnsi"/>
                <w:sz w:val="20"/>
              </w:rPr>
              <w:t>restore the shut down area to service, to a state whereby the choice of the next Load to</w:t>
            </w:r>
            <w:r>
              <w:rPr>
                <w:rFonts w:asciiTheme="minorHAnsi" w:hAnsiTheme="minorHAnsi"/>
                <w:sz w:val="20"/>
              </w:rPr>
              <w:t xml:space="preserve"> </w:t>
            </w:r>
            <w:r w:rsidRPr="009145DE">
              <w:rPr>
                <w:rFonts w:asciiTheme="minorHAnsi" w:hAnsiTheme="minorHAnsi"/>
                <w:sz w:val="20"/>
              </w:rPr>
              <w:t>be restored is not driven by the need to control frequency or voltage regardless of</w:t>
            </w:r>
            <w:r>
              <w:rPr>
                <w:rFonts w:asciiTheme="minorHAnsi" w:hAnsiTheme="minorHAnsi"/>
                <w:sz w:val="20"/>
              </w:rPr>
              <w:t xml:space="preserve"> </w:t>
            </w:r>
            <w:r w:rsidRPr="009145DE">
              <w:rPr>
                <w:rFonts w:asciiTheme="minorHAnsi" w:hAnsiTheme="minorHAnsi"/>
                <w:sz w:val="20"/>
              </w:rPr>
              <w:t>whether the Blackstart Resource is located within the Transmission Operator’s System.</w:t>
            </w:r>
            <w:r>
              <w:rPr>
                <w:rFonts w:asciiTheme="minorHAnsi" w:hAnsiTheme="minorHAnsi"/>
                <w:sz w:val="20"/>
              </w:rPr>
              <w:t xml:space="preserve"> </w:t>
            </w:r>
            <w:r w:rsidRPr="009145DE">
              <w:rPr>
                <w:rFonts w:asciiTheme="minorHAnsi" w:hAnsiTheme="minorHAnsi"/>
                <w:sz w:val="20"/>
              </w:rPr>
              <w:t>The restoration plan shall include:</w:t>
            </w:r>
            <w:r>
              <w:rPr>
                <w:rFonts w:asciiTheme="minorHAnsi" w:hAnsiTheme="minorHAnsi"/>
                <w:sz w:val="20"/>
              </w:rPr>
              <w:t xml:space="preserve"> ...</w:t>
            </w:r>
          </w:p>
          <w:p w14:paraId="17C80DE4" w14:textId="0C40F3C6" w:rsidR="00CD3F5B" w:rsidRDefault="00CD3F5B" w:rsidP="00A5525C">
            <w:pPr>
              <w:jc w:val="left"/>
              <w:rPr>
                <w:rFonts w:asciiTheme="minorHAnsi" w:hAnsiTheme="minorHAnsi"/>
                <w:sz w:val="20"/>
              </w:rPr>
            </w:pPr>
            <w:r w:rsidRPr="00CD3F5B">
              <w:rPr>
                <w:rFonts w:asciiTheme="minorHAnsi" w:hAnsiTheme="minorHAnsi"/>
                <w:sz w:val="20"/>
              </w:rPr>
              <w:t>R1.4. Identification of each Blackstart Resource and its characteristics including but</w:t>
            </w:r>
            <w:r>
              <w:rPr>
                <w:rFonts w:asciiTheme="minorHAnsi" w:hAnsiTheme="minorHAnsi"/>
                <w:sz w:val="20"/>
              </w:rPr>
              <w:t xml:space="preserve"> </w:t>
            </w:r>
            <w:r w:rsidRPr="00CD3F5B">
              <w:rPr>
                <w:rFonts w:asciiTheme="minorHAnsi" w:hAnsiTheme="minorHAnsi"/>
                <w:sz w:val="20"/>
              </w:rPr>
              <w:t>not limited to the following: the name of the Blackstart Resource, location,</w:t>
            </w:r>
            <w:r>
              <w:rPr>
                <w:rFonts w:asciiTheme="minorHAnsi" w:hAnsiTheme="minorHAnsi"/>
                <w:sz w:val="20"/>
              </w:rPr>
              <w:t xml:space="preserve"> </w:t>
            </w:r>
            <w:r w:rsidRPr="00CD3F5B">
              <w:rPr>
                <w:rFonts w:asciiTheme="minorHAnsi" w:hAnsiTheme="minorHAnsi"/>
                <w:sz w:val="20"/>
              </w:rPr>
              <w:t>megawatt and megavar capacity, and type of unit.</w:t>
            </w:r>
          </w:p>
          <w:p w14:paraId="32D4A967" w14:textId="77777777" w:rsidR="00CD3F5B" w:rsidRDefault="00CD3F5B" w:rsidP="00A5525C">
            <w:pPr>
              <w:jc w:val="left"/>
              <w:rPr>
                <w:rFonts w:asciiTheme="minorHAnsi" w:hAnsiTheme="minorHAnsi"/>
                <w:sz w:val="20"/>
              </w:rPr>
            </w:pPr>
            <w:r>
              <w:rPr>
                <w:rFonts w:asciiTheme="minorHAnsi" w:hAnsiTheme="minorHAnsi"/>
                <w:sz w:val="20"/>
              </w:rPr>
              <w:t>...</w:t>
            </w:r>
          </w:p>
          <w:p w14:paraId="2373B048" w14:textId="77777777" w:rsidR="00CD3F5B" w:rsidRDefault="00CD3F5B" w:rsidP="00A5525C">
            <w:pPr>
              <w:jc w:val="left"/>
              <w:rPr>
                <w:rFonts w:asciiTheme="minorHAnsi" w:hAnsiTheme="minorHAnsi"/>
                <w:sz w:val="20"/>
              </w:rPr>
            </w:pPr>
          </w:p>
          <w:p w14:paraId="79F2FA48" w14:textId="77777777" w:rsidR="003822C7" w:rsidRDefault="001E5123" w:rsidP="00A5525C">
            <w:pPr>
              <w:jc w:val="left"/>
              <w:rPr>
                <w:rFonts w:asciiTheme="minorHAnsi" w:hAnsiTheme="minorHAnsi"/>
                <w:sz w:val="20"/>
              </w:rPr>
            </w:pPr>
            <w:r w:rsidRPr="001E5123">
              <w:rPr>
                <w:rFonts w:asciiTheme="minorHAnsi" w:hAnsiTheme="minorHAnsi"/>
                <w:sz w:val="20"/>
              </w:rPr>
              <w:t>R15. Each Generator Operator with a Blackstart Resource shall notify its Transmission</w:t>
            </w:r>
            <w:r>
              <w:rPr>
                <w:rFonts w:asciiTheme="minorHAnsi" w:hAnsiTheme="minorHAnsi"/>
                <w:sz w:val="20"/>
              </w:rPr>
              <w:t xml:space="preserve"> </w:t>
            </w:r>
            <w:r w:rsidRPr="001E5123">
              <w:rPr>
                <w:rFonts w:asciiTheme="minorHAnsi" w:hAnsiTheme="minorHAnsi"/>
                <w:sz w:val="20"/>
              </w:rPr>
              <w:t>Operator of any known changes to the capabilities of that Blackstart Resource affecting</w:t>
            </w:r>
            <w:r>
              <w:rPr>
                <w:rFonts w:asciiTheme="minorHAnsi" w:hAnsiTheme="minorHAnsi"/>
                <w:sz w:val="20"/>
              </w:rPr>
              <w:t xml:space="preserve"> </w:t>
            </w:r>
            <w:r w:rsidRPr="001E5123">
              <w:rPr>
                <w:rFonts w:asciiTheme="minorHAnsi" w:hAnsiTheme="minorHAnsi"/>
                <w:sz w:val="20"/>
              </w:rPr>
              <w:t>the ability to meet the Transmission Operator’s restoration plan within 24 hours</w:t>
            </w:r>
            <w:r>
              <w:rPr>
                <w:rFonts w:asciiTheme="minorHAnsi" w:hAnsiTheme="minorHAnsi"/>
                <w:sz w:val="20"/>
              </w:rPr>
              <w:t xml:space="preserve"> </w:t>
            </w:r>
            <w:r w:rsidRPr="001E5123">
              <w:rPr>
                <w:rFonts w:asciiTheme="minorHAnsi" w:hAnsiTheme="minorHAnsi"/>
                <w:sz w:val="20"/>
              </w:rPr>
              <w:t>following such change.</w:t>
            </w:r>
          </w:p>
          <w:p w14:paraId="7978934A" w14:textId="77777777" w:rsidR="00215079" w:rsidRDefault="00215079" w:rsidP="00A5525C">
            <w:pPr>
              <w:jc w:val="left"/>
              <w:rPr>
                <w:rFonts w:asciiTheme="minorHAnsi" w:hAnsiTheme="minorHAnsi"/>
                <w:sz w:val="20"/>
              </w:rPr>
            </w:pPr>
          </w:p>
          <w:p w14:paraId="7F0E3874" w14:textId="77777777" w:rsidR="00215079" w:rsidRDefault="00215079" w:rsidP="00215079">
            <w:pPr>
              <w:rPr>
                <w:rFonts w:asciiTheme="minorHAnsi" w:hAnsiTheme="minorHAnsi"/>
                <w:b/>
                <w:sz w:val="20"/>
              </w:rPr>
            </w:pPr>
            <w:r w:rsidRPr="009145DE">
              <w:rPr>
                <w:rFonts w:asciiTheme="minorHAnsi" w:hAnsiTheme="minorHAnsi"/>
                <w:b/>
                <w:sz w:val="20"/>
              </w:rPr>
              <w:t>EOP-00</w:t>
            </w:r>
            <w:r>
              <w:rPr>
                <w:rFonts w:asciiTheme="minorHAnsi" w:hAnsiTheme="minorHAnsi"/>
                <w:b/>
                <w:sz w:val="20"/>
              </w:rPr>
              <w:t>6</w:t>
            </w:r>
            <w:r w:rsidRPr="009145DE">
              <w:rPr>
                <w:rFonts w:asciiTheme="minorHAnsi" w:hAnsiTheme="minorHAnsi"/>
                <w:b/>
                <w:sz w:val="20"/>
              </w:rPr>
              <w:t>-2</w:t>
            </w:r>
          </w:p>
          <w:p w14:paraId="49C739EC" w14:textId="5F98A583" w:rsidR="00215079" w:rsidRPr="003822C7" w:rsidRDefault="00215079" w:rsidP="00A5525C">
            <w:pPr>
              <w:jc w:val="left"/>
              <w:rPr>
                <w:rFonts w:asciiTheme="minorHAnsi" w:hAnsiTheme="minorHAnsi"/>
                <w:sz w:val="20"/>
              </w:rPr>
            </w:pPr>
            <w:r w:rsidRPr="0062499A">
              <w:rPr>
                <w:rFonts w:asciiTheme="minorHAnsi" w:hAnsiTheme="minorHAnsi"/>
                <w:sz w:val="20"/>
              </w:rPr>
              <w:t>R1. Each Reliability Coordinator shall have a Reliability Coordinator Area restoration plan.</w:t>
            </w:r>
            <w:r>
              <w:rPr>
                <w:rFonts w:asciiTheme="minorHAnsi" w:hAnsiTheme="minorHAnsi"/>
                <w:sz w:val="20"/>
              </w:rPr>
              <w:t xml:space="preserve"> </w:t>
            </w:r>
            <w:r w:rsidRPr="0062499A">
              <w:rPr>
                <w:rFonts w:asciiTheme="minorHAnsi" w:hAnsiTheme="minorHAnsi"/>
                <w:sz w:val="20"/>
              </w:rPr>
              <w:t>The scope of the Reliability Coordinator’s restoration plan starts when Blackstart</w:t>
            </w:r>
            <w:r>
              <w:rPr>
                <w:rFonts w:asciiTheme="minorHAnsi" w:hAnsiTheme="minorHAnsi"/>
                <w:sz w:val="20"/>
              </w:rPr>
              <w:t xml:space="preserve"> </w:t>
            </w:r>
            <w:r w:rsidRPr="0062499A">
              <w:rPr>
                <w:rFonts w:asciiTheme="minorHAnsi" w:hAnsiTheme="minorHAnsi"/>
                <w:sz w:val="20"/>
              </w:rPr>
              <w:t>Resources are utilized to re-energize a shut down area of the Bulk Electric System</w:t>
            </w:r>
            <w:r>
              <w:rPr>
                <w:rFonts w:asciiTheme="minorHAnsi" w:hAnsiTheme="minorHAnsi"/>
                <w:sz w:val="20"/>
              </w:rPr>
              <w:t xml:space="preserve"> </w:t>
            </w:r>
            <w:r w:rsidRPr="0062499A">
              <w:rPr>
                <w:rFonts w:asciiTheme="minorHAnsi" w:hAnsiTheme="minorHAnsi"/>
                <w:sz w:val="20"/>
              </w:rPr>
              <w:t>(BES), or separation has occurred between neighboring Reliability Coordinators, or an</w:t>
            </w:r>
            <w:r>
              <w:rPr>
                <w:rFonts w:asciiTheme="minorHAnsi" w:hAnsiTheme="minorHAnsi"/>
                <w:sz w:val="20"/>
              </w:rPr>
              <w:t xml:space="preserve"> </w:t>
            </w:r>
            <w:r w:rsidRPr="0062499A">
              <w:rPr>
                <w:rFonts w:asciiTheme="minorHAnsi" w:hAnsiTheme="minorHAnsi"/>
                <w:sz w:val="20"/>
              </w:rPr>
              <w:t>energized island has been formed on the BES within the Reliability Coordinator Area.</w:t>
            </w:r>
            <w:r>
              <w:rPr>
                <w:rFonts w:asciiTheme="minorHAnsi" w:hAnsiTheme="minorHAnsi"/>
                <w:sz w:val="20"/>
              </w:rPr>
              <w:t xml:space="preserve"> </w:t>
            </w:r>
            <w:r w:rsidRPr="0062499A">
              <w:rPr>
                <w:rFonts w:asciiTheme="minorHAnsi" w:hAnsiTheme="minorHAnsi"/>
                <w:sz w:val="20"/>
              </w:rPr>
              <w:t>The scope of the Reliability Coordinator’s restoration plan ends when all of its</w:t>
            </w:r>
            <w:r>
              <w:rPr>
                <w:rFonts w:asciiTheme="minorHAnsi" w:hAnsiTheme="minorHAnsi"/>
                <w:sz w:val="20"/>
              </w:rPr>
              <w:t xml:space="preserve"> </w:t>
            </w:r>
            <w:r w:rsidRPr="0062499A">
              <w:rPr>
                <w:rFonts w:asciiTheme="minorHAnsi" w:hAnsiTheme="minorHAnsi"/>
                <w:sz w:val="20"/>
              </w:rPr>
              <w:t>Transmission Ope</w:t>
            </w:r>
            <w:r>
              <w:rPr>
                <w:rFonts w:asciiTheme="minorHAnsi" w:hAnsiTheme="minorHAnsi"/>
                <w:sz w:val="20"/>
              </w:rPr>
              <w:t xml:space="preserve">rators are interconnected and </w:t>
            </w:r>
            <w:r w:rsidRPr="0062499A">
              <w:rPr>
                <w:rFonts w:asciiTheme="minorHAnsi" w:hAnsiTheme="minorHAnsi"/>
                <w:sz w:val="20"/>
              </w:rPr>
              <w:t>its Reliability Coordinator Area is</w:t>
            </w:r>
            <w:r>
              <w:rPr>
                <w:rFonts w:asciiTheme="minorHAnsi" w:hAnsiTheme="minorHAnsi"/>
                <w:sz w:val="20"/>
              </w:rPr>
              <w:t xml:space="preserve"> </w:t>
            </w:r>
            <w:r w:rsidRPr="0062499A">
              <w:rPr>
                <w:rFonts w:asciiTheme="minorHAnsi" w:hAnsiTheme="minorHAnsi"/>
                <w:sz w:val="20"/>
              </w:rPr>
              <w:t>connected to all of its neighboring Reliability Coordinator Areas. The restoration plan</w:t>
            </w:r>
            <w:r>
              <w:rPr>
                <w:rFonts w:asciiTheme="minorHAnsi" w:hAnsiTheme="minorHAnsi"/>
                <w:sz w:val="20"/>
              </w:rPr>
              <w:t xml:space="preserve"> </w:t>
            </w:r>
            <w:r w:rsidRPr="0062499A">
              <w:rPr>
                <w:rFonts w:asciiTheme="minorHAnsi" w:hAnsiTheme="minorHAnsi"/>
                <w:sz w:val="20"/>
              </w:rPr>
              <w:t>shall include:</w:t>
            </w:r>
            <w:r>
              <w:rPr>
                <w:rFonts w:asciiTheme="minorHAnsi" w:hAnsiTheme="minorHAnsi"/>
                <w:sz w:val="20"/>
              </w:rPr>
              <w:t xml:space="preserve"> ...</w:t>
            </w:r>
          </w:p>
        </w:tc>
      </w:tr>
      <w:tr w:rsidR="001E2986" w14:paraId="5A3A25FE" w14:textId="77777777" w:rsidTr="0003079B">
        <w:tc>
          <w:tcPr>
            <w:tcW w:w="5035" w:type="dxa"/>
          </w:tcPr>
          <w:p w14:paraId="2CD03AE5" w14:textId="09CA86C2" w:rsidR="001E2986" w:rsidRPr="001E2986" w:rsidRDefault="001E2986" w:rsidP="001E2986">
            <w:pPr>
              <w:rPr>
                <w:rFonts w:asciiTheme="minorHAnsi" w:hAnsiTheme="minorHAnsi"/>
                <w:b/>
                <w:sz w:val="20"/>
              </w:rPr>
            </w:pPr>
            <w:r w:rsidRPr="001E2986">
              <w:rPr>
                <w:rFonts w:asciiTheme="minorHAnsi" w:hAnsiTheme="minorHAnsi"/>
                <w:b/>
                <w:sz w:val="20"/>
              </w:rPr>
              <w:t>S36 - Plan and coordinate scheduled outages of blackstart</w:t>
            </w:r>
          </w:p>
          <w:p w14:paraId="4B703649" w14:textId="77777777" w:rsidR="001E2986" w:rsidRPr="001E2986" w:rsidRDefault="001E2986" w:rsidP="001E2986">
            <w:pPr>
              <w:rPr>
                <w:rFonts w:asciiTheme="minorHAnsi" w:hAnsiTheme="minorHAnsi"/>
                <w:b/>
                <w:sz w:val="20"/>
              </w:rPr>
            </w:pPr>
            <w:r w:rsidRPr="001E2986">
              <w:rPr>
                <w:rFonts w:asciiTheme="minorHAnsi" w:hAnsiTheme="minorHAnsi"/>
                <w:b/>
                <w:sz w:val="20"/>
              </w:rPr>
              <w:t>generators and transmission restoration paths.</w:t>
            </w:r>
          </w:p>
        </w:tc>
        <w:tc>
          <w:tcPr>
            <w:tcW w:w="5035" w:type="dxa"/>
          </w:tcPr>
          <w:p w14:paraId="4CA4F44B" w14:textId="4953CD8A" w:rsidR="001E2986" w:rsidRDefault="001E2986" w:rsidP="00D8337F">
            <w:pPr>
              <w:rPr>
                <w:rFonts w:asciiTheme="minorHAnsi" w:hAnsiTheme="minorHAnsi"/>
                <w:sz w:val="20"/>
              </w:rPr>
            </w:pPr>
            <w:r>
              <w:rPr>
                <w:rFonts w:asciiTheme="minorHAnsi" w:hAnsiTheme="minorHAnsi"/>
                <w:sz w:val="20"/>
              </w:rPr>
              <w:t>Addressed in</w:t>
            </w:r>
            <w:r w:rsidR="00055415">
              <w:rPr>
                <w:rFonts w:asciiTheme="minorHAnsi" w:hAnsiTheme="minorHAnsi"/>
                <w:sz w:val="20"/>
              </w:rPr>
              <w:t xml:space="preserve"> approved EOP-005-2 and</w:t>
            </w:r>
            <w:r>
              <w:rPr>
                <w:rFonts w:asciiTheme="minorHAnsi" w:hAnsiTheme="minorHAnsi"/>
                <w:sz w:val="20"/>
              </w:rPr>
              <w:t xml:space="preserve"> proposed IRO-017-1 - Outage Coordination</w:t>
            </w:r>
            <w:r w:rsidR="00FA7ABF">
              <w:rPr>
                <w:rFonts w:asciiTheme="minorHAnsi" w:hAnsiTheme="minorHAnsi"/>
                <w:sz w:val="20"/>
              </w:rPr>
              <w:t xml:space="preserve">. </w:t>
            </w:r>
          </w:p>
          <w:p w14:paraId="6D8C2E42" w14:textId="29A1DB49" w:rsidR="00055415" w:rsidRDefault="00055415" w:rsidP="00055415">
            <w:pPr>
              <w:jc w:val="left"/>
              <w:rPr>
                <w:rFonts w:asciiTheme="minorHAnsi" w:hAnsiTheme="minorHAnsi"/>
                <w:b/>
                <w:sz w:val="20"/>
              </w:rPr>
            </w:pPr>
          </w:p>
          <w:p w14:paraId="27212BE2" w14:textId="77777777" w:rsidR="00055415" w:rsidRPr="009145DE" w:rsidRDefault="00055415" w:rsidP="00055415">
            <w:pPr>
              <w:jc w:val="left"/>
              <w:rPr>
                <w:rFonts w:asciiTheme="minorHAnsi" w:hAnsiTheme="minorHAnsi"/>
                <w:b/>
                <w:sz w:val="20"/>
              </w:rPr>
            </w:pPr>
            <w:r w:rsidRPr="009145DE">
              <w:rPr>
                <w:rFonts w:asciiTheme="minorHAnsi" w:hAnsiTheme="minorHAnsi"/>
                <w:b/>
                <w:sz w:val="20"/>
              </w:rPr>
              <w:t>EOP-005-2</w:t>
            </w:r>
          </w:p>
          <w:p w14:paraId="1785D685" w14:textId="77777777" w:rsidR="00055415" w:rsidRDefault="00055415" w:rsidP="00055415">
            <w:pPr>
              <w:jc w:val="left"/>
              <w:rPr>
                <w:rFonts w:asciiTheme="minorHAnsi" w:hAnsiTheme="minorHAnsi"/>
                <w:sz w:val="20"/>
              </w:rPr>
            </w:pPr>
            <w:r w:rsidRPr="001E5123">
              <w:rPr>
                <w:rFonts w:asciiTheme="minorHAnsi" w:hAnsiTheme="minorHAnsi"/>
                <w:sz w:val="20"/>
              </w:rPr>
              <w:t>R15. Each Generator Operator with a Blackstart Resource shall notify its Transmission</w:t>
            </w:r>
            <w:r>
              <w:rPr>
                <w:rFonts w:asciiTheme="minorHAnsi" w:hAnsiTheme="minorHAnsi"/>
                <w:sz w:val="20"/>
              </w:rPr>
              <w:t xml:space="preserve"> </w:t>
            </w:r>
            <w:r w:rsidRPr="001E5123">
              <w:rPr>
                <w:rFonts w:asciiTheme="minorHAnsi" w:hAnsiTheme="minorHAnsi"/>
                <w:sz w:val="20"/>
              </w:rPr>
              <w:t>Operator of any known changes to the capabilities of that Blackstart Resource affecting</w:t>
            </w:r>
            <w:r>
              <w:rPr>
                <w:rFonts w:asciiTheme="minorHAnsi" w:hAnsiTheme="minorHAnsi"/>
                <w:sz w:val="20"/>
              </w:rPr>
              <w:t xml:space="preserve"> </w:t>
            </w:r>
            <w:r w:rsidRPr="001E5123">
              <w:rPr>
                <w:rFonts w:asciiTheme="minorHAnsi" w:hAnsiTheme="minorHAnsi"/>
                <w:sz w:val="20"/>
              </w:rPr>
              <w:t>the ability to meet the Transmission Operator’s restoration plan within 24 hours</w:t>
            </w:r>
            <w:r>
              <w:rPr>
                <w:rFonts w:asciiTheme="minorHAnsi" w:hAnsiTheme="minorHAnsi"/>
                <w:sz w:val="20"/>
              </w:rPr>
              <w:t xml:space="preserve"> </w:t>
            </w:r>
            <w:r w:rsidRPr="001E5123">
              <w:rPr>
                <w:rFonts w:asciiTheme="minorHAnsi" w:hAnsiTheme="minorHAnsi"/>
                <w:sz w:val="20"/>
              </w:rPr>
              <w:t>following such change.</w:t>
            </w:r>
          </w:p>
          <w:p w14:paraId="6F3CB577" w14:textId="77777777" w:rsidR="005248DB" w:rsidRDefault="005248DB" w:rsidP="00D8337F">
            <w:pPr>
              <w:rPr>
                <w:rFonts w:asciiTheme="minorHAnsi" w:hAnsiTheme="minorHAnsi"/>
                <w:sz w:val="20"/>
              </w:rPr>
            </w:pPr>
          </w:p>
          <w:p w14:paraId="070A765E" w14:textId="77777777" w:rsidR="005248DB" w:rsidRPr="00A5525C" w:rsidRDefault="005248DB" w:rsidP="00D8337F">
            <w:pPr>
              <w:rPr>
                <w:rFonts w:asciiTheme="minorHAnsi" w:hAnsiTheme="minorHAnsi"/>
                <w:b/>
                <w:sz w:val="20"/>
              </w:rPr>
            </w:pPr>
            <w:r w:rsidRPr="00A5525C">
              <w:rPr>
                <w:rFonts w:asciiTheme="minorHAnsi" w:hAnsiTheme="minorHAnsi"/>
                <w:b/>
                <w:sz w:val="20"/>
              </w:rPr>
              <w:t>Proposed IRO-017-1</w:t>
            </w:r>
          </w:p>
          <w:p w14:paraId="2ADF7938" w14:textId="18523095" w:rsidR="005248DB" w:rsidRDefault="005248DB" w:rsidP="00D8337F">
            <w:pPr>
              <w:rPr>
                <w:rFonts w:asciiTheme="minorHAnsi" w:hAnsiTheme="minorHAnsi"/>
                <w:sz w:val="20"/>
              </w:rPr>
            </w:pPr>
            <w:r w:rsidRPr="005248DB">
              <w:rPr>
                <w:rFonts w:asciiTheme="minorHAnsi" w:hAnsiTheme="minorHAnsi"/>
                <w:sz w:val="20"/>
              </w:rPr>
              <w:t>R1. Each Reliability Coordinator shall develop, implement, and maintain an outage coordination process for generation and Transmission outages within its Reliability Coordinator Area. The outage coordination process shall:</w:t>
            </w:r>
            <w:r>
              <w:rPr>
                <w:rFonts w:asciiTheme="minorHAnsi" w:hAnsiTheme="minorHAnsi"/>
                <w:sz w:val="20"/>
              </w:rPr>
              <w:t xml:space="preserve"> ...</w:t>
            </w:r>
          </w:p>
        </w:tc>
      </w:tr>
      <w:tr w:rsidR="00F03B81" w14:paraId="0B3BF021" w14:textId="77777777" w:rsidTr="0003079B">
        <w:tc>
          <w:tcPr>
            <w:tcW w:w="5035" w:type="dxa"/>
          </w:tcPr>
          <w:p w14:paraId="03D07A83" w14:textId="35D78F51" w:rsidR="001E2986" w:rsidRPr="001E2986" w:rsidRDefault="001E2986" w:rsidP="001E2986">
            <w:pPr>
              <w:rPr>
                <w:rFonts w:asciiTheme="minorHAnsi" w:hAnsiTheme="minorHAnsi"/>
                <w:b/>
                <w:sz w:val="20"/>
              </w:rPr>
            </w:pPr>
            <w:r w:rsidRPr="001E2986">
              <w:rPr>
                <w:rFonts w:asciiTheme="minorHAnsi" w:hAnsiTheme="minorHAnsi"/>
                <w:b/>
                <w:sz w:val="20"/>
              </w:rPr>
              <w:t>S37 - Maintain a Critical Equipment Monitoring Document to identify tools and procedures for monitoring critical</w:t>
            </w:r>
          </w:p>
          <w:p w14:paraId="6FF8A304" w14:textId="77777777" w:rsidR="00F03B81" w:rsidRPr="001E2986" w:rsidRDefault="001E2986" w:rsidP="001E2986">
            <w:pPr>
              <w:rPr>
                <w:rFonts w:asciiTheme="minorHAnsi" w:hAnsiTheme="minorHAnsi"/>
                <w:b/>
                <w:sz w:val="20"/>
              </w:rPr>
            </w:pPr>
            <w:r w:rsidRPr="001E2986">
              <w:rPr>
                <w:rFonts w:asciiTheme="minorHAnsi" w:hAnsiTheme="minorHAnsi"/>
                <w:b/>
                <w:sz w:val="20"/>
              </w:rPr>
              <w:t>equipment.</w:t>
            </w:r>
          </w:p>
        </w:tc>
        <w:tc>
          <w:tcPr>
            <w:tcW w:w="5035" w:type="dxa"/>
          </w:tcPr>
          <w:p w14:paraId="3092CFD5" w14:textId="5791B649" w:rsidR="00F03B81" w:rsidRDefault="009A1DF9" w:rsidP="00D8337F">
            <w:pPr>
              <w:rPr>
                <w:rFonts w:asciiTheme="minorHAnsi" w:hAnsiTheme="minorHAnsi"/>
                <w:sz w:val="20"/>
              </w:rPr>
            </w:pPr>
            <w:r>
              <w:rPr>
                <w:rFonts w:asciiTheme="minorHAnsi" w:hAnsiTheme="minorHAnsi"/>
                <w:sz w:val="20"/>
              </w:rPr>
              <w:t>Not in scope. This is administrative in nature.</w:t>
            </w:r>
          </w:p>
        </w:tc>
      </w:tr>
      <w:tr w:rsidR="001E2986" w14:paraId="3A3AFECC" w14:textId="77777777" w:rsidTr="0003079B">
        <w:tc>
          <w:tcPr>
            <w:tcW w:w="5035" w:type="dxa"/>
          </w:tcPr>
          <w:p w14:paraId="1577DBFC" w14:textId="77777777" w:rsidR="001E2986" w:rsidRPr="001E2986" w:rsidRDefault="001E2986" w:rsidP="001E2986">
            <w:pPr>
              <w:rPr>
                <w:rFonts w:asciiTheme="minorHAnsi" w:hAnsiTheme="minorHAnsi"/>
                <w:b/>
                <w:sz w:val="20"/>
              </w:rPr>
            </w:pPr>
            <w:r w:rsidRPr="001E2986">
              <w:rPr>
                <w:rFonts w:asciiTheme="minorHAnsi" w:hAnsiTheme="minorHAnsi"/>
                <w:b/>
                <w:sz w:val="20"/>
              </w:rPr>
              <w:t>S38 - Maintain event logs pertaining to critical equipment status for a period of one year.</w:t>
            </w:r>
          </w:p>
        </w:tc>
        <w:tc>
          <w:tcPr>
            <w:tcW w:w="5035" w:type="dxa"/>
          </w:tcPr>
          <w:p w14:paraId="5FEAD139" w14:textId="793E7251" w:rsidR="00263E81" w:rsidRPr="00263E81" w:rsidRDefault="00263E81" w:rsidP="00263E81">
            <w:pPr>
              <w:rPr>
                <w:rFonts w:asciiTheme="minorHAnsi" w:hAnsiTheme="minorHAnsi"/>
                <w:sz w:val="20"/>
              </w:rPr>
            </w:pPr>
            <w:r>
              <w:rPr>
                <w:rFonts w:asciiTheme="minorHAnsi" w:hAnsiTheme="minorHAnsi"/>
                <w:sz w:val="20"/>
              </w:rPr>
              <w:t xml:space="preserve">Not in scope. </w:t>
            </w:r>
            <w:r w:rsidR="00CD5398">
              <w:rPr>
                <w:rFonts w:asciiTheme="minorHAnsi" w:hAnsiTheme="minorHAnsi"/>
                <w:sz w:val="20"/>
              </w:rPr>
              <w:t xml:space="preserve">This recommendation is to write a requirement for 'critical equipment', which the </w:t>
            </w:r>
            <w:r w:rsidRPr="00263E81">
              <w:rPr>
                <w:rFonts w:asciiTheme="minorHAnsi" w:hAnsiTheme="minorHAnsi"/>
                <w:sz w:val="20"/>
              </w:rPr>
              <w:t xml:space="preserve">RTBPTF </w:t>
            </w:r>
            <w:r w:rsidR="00CD5398">
              <w:rPr>
                <w:rFonts w:asciiTheme="minorHAnsi" w:hAnsiTheme="minorHAnsi"/>
                <w:sz w:val="20"/>
              </w:rPr>
              <w:t>considered to be</w:t>
            </w:r>
            <w:r w:rsidRPr="00263E81">
              <w:rPr>
                <w:rFonts w:asciiTheme="minorHAnsi" w:hAnsiTheme="minorHAnsi"/>
                <w:sz w:val="20"/>
              </w:rPr>
              <w:t xml:space="preserve"> “installed equipment that makes up</w:t>
            </w:r>
          </w:p>
          <w:p w14:paraId="323F1CA7" w14:textId="5712E4B3" w:rsidR="001E2986" w:rsidRDefault="00263E81" w:rsidP="00787546">
            <w:pPr>
              <w:rPr>
                <w:rFonts w:asciiTheme="minorHAnsi" w:hAnsiTheme="minorHAnsi"/>
                <w:sz w:val="20"/>
              </w:rPr>
            </w:pPr>
            <w:r w:rsidRPr="00263E81">
              <w:rPr>
                <w:rFonts w:asciiTheme="minorHAnsi" w:hAnsiTheme="minorHAnsi"/>
                <w:sz w:val="20"/>
              </w:rPr>
              <w:t>infrastructure and systems (including communication networks, data links, hardware, software applications, and data bases) that are directly used as critical real-time tools”</w:t>
            </w:r>
            <w:r w:rsidR="00CD5398">
              <w:rPr>
                <w:rFonts w:asciiTheme="minorHAnsi" w:hAnsiTheme="minorHAnsi"/>
                <w:sz w:val="20"/>
              </w:rPr>
              <w:t>. Project 2009-02 will address capabilities, and not specific tools. Therefore the recommendation is not applicable to the project.</w:t>
            </w:r>
          </w:p>
        </w:tc>
      </w:tr>
      <w:tr w:rsidR="001E2986" w14:paraId="30D7DE4E" w14:textId="77777777" w:rsidTr="0003079B">
        <w:tc>
          <w:tcPr>
            <w:tcW w:w="5035" w:type="dxa"/>
          </w:tcPr>
          <w:p w14:paraId="044DA092" w14:textId="77777777" w:rsidR="001E2986" w:rsidRPr="001E2986" w:rsidRDefault="001E2986" w:rsidP="001E2986">
            <w:pPr>
              <w:rPr>
                <w:rFonts w:asciiTheme="minorHAnsi" w:hAnsiTheme="minorHAnsi"/>
                <w:b/>
                <w:sz w:val="20"/>
              </w:rPr>
            </w:pPr>
            <w:r w:rsidRPr="001E2986">
              <w:rPr>
                <w:rFonts w:asciiTheme="minorHAnsi" w:hAnsiTheme="minorHAnsi"/>
                <w:b/>
                <w:sz w:val="20"/>
              </w:rPr>
              <w:t>S39 - Maintain a Critical Equipment Maintenance and Testing Document identifying tools and procedures for</w:t>
            </w:r>
          </w:p>
          <w:p w14:paraId="3115A6F4" w14:textId="77777777" w:rsidR="001E2986" w:rsidRPr="001E2986" w:rsidRDefault="001E2986" w:rsidP="001E2986">
            <w:pPr>
              <w:rPr>
                <w:rFonts w:asciiTheme="minorHAnsi" w:hAnsiTheme="minorHAnsi"/>
                <w:b/>
                <w:sz w:val="20"/>
              </w:rPr>
            </w:pPr>
            <w:r w:rsidRPr="001E2986">
              <w:rPr>
                <w:rFonts w:asciiTheme="minorHAnsi" w:hAnsiTheme="minorHAnsi"/>
                <w:b/>
                <w:sz w:val="20"/>
              </w:rPr>
              <w:t>maintenance, modification, and testing of critical equipment.</w:t>
            </w:r>
          </w:p>
        </w:tc>
        <w:tc>
          <w:tcPr>
            <w:tcW w:w="5035" w:type="dxa"/>
          </w:tcPr>
          <w:p w14:paraId="1760ED99" w14:textId="77777777" w:rsidR="00CD5398" w:rsidRPr="00263E81" w:rsidRDefault="00CD5398" w:rsidP="00CD5398">
            <w:pPr>
              <w:rPr>
                <w:rFonts w:asciiTheme="minorHAnsi" w:hAnsiTheme="minorHAnsi"/>
                <w:sz w:val="20"/>
              </w:rPr>
            </w:pPr>
            <w:r>
              <w:rPr>
                <w:rFonts w:asciiTheme="minorHAnsi" w:hAnsiTheme="minorHAnsi"/>
                <w:sz w:val="20"/>
              </w:rPr>
              <w:t xml:space="preserve">Not in scope. This recommendation is to write a requirement for 'critical equipment', which the </w:t>
            </w:r>
            <w:r w:rsidRPr="00263E81">
              <w:rPr>
                <w:rFonts w:asciiTheme="minorHAnsi" w:hAnsiTheme="minorHAnsi"/>
                <w:sz w:val="20"/>
              </w:rPr>
              <w:t xml:space="preserve">RTBPTF </w:t>
            </w:r>
            <w:r>
              <w:rPr>
                <w:rFonts w:asciiTheme="minorHAnsi" w:hAnsiTheme="minorHAnsi"/>
                <w:sz w:val="20"/>
              </w:rPr>
              <w:t>considered to be</w:t>
            </w:r>
            <w:r w:rsidRPr="00263E81">
              <w:rPr>
                <w:rFonts w:asciiTheme="minorHAnsi" w:hAnsiTheme="minorHAnsi"/>
                <w:sz w:val="20"/>
              </w:rPr>
              <w:t xml:space="preserve"> “installed equipment that makes up</w:t>
            </w:r>
          </w:p>
          <w:p w14:paraId="26B2B509" w14:textId="0C6BB486" w:rsidR="001E2986" w:rsidRDefault="00CD5398" w:rsidP="00CD5398">
            <w:pPr>
              <w:rPr>
                <w:rFonts w:asciiTheme="minorHAnsi" w:hAnsiTheme="minorHAnsi"/>
                <w:sz w:val="20"/>
              </w:rPr>
            </w:pPr>
            <w:r w:rsidRPr="00263E81">
              <w:rPr>
                <w:rFonts w:asciiTheme="minorHAnsi" w:hAnsiTheme="minorHAnsi"/>
                <w:sz w:val="20"/>
              </w:rPr>
              <w:t>infrastructure and systems (including communication networks, data links, hardware, software applications, and data bases) that are directly used as critical real-time tools”</w:t>
            </w:r>
            <w:r>
              <w:rPr>
                <w:rFonts w:asciiTheme="minorHAnsi" w:hAnsiTheme="minorHAnsi"/>
                <w:sz w:val="20"/>
              </w:rPr>
              <w:t>. Project 2009-02 will address capabilities, and not specific tools. Therefore the recommendation is not applicable to the project.</w:t>
            </w:r>
          </w:p>
        </w:tc>
      </w:tr>
      <w:tr w:rsidR="00F03B81" w14:paraId="446FB524" w14:textId="77777777" w:rsidTr="0003079B">
        <w:tc>
          <w:tcPr>
            <w:tcW w:w="5035" w:type="dxa"/>
          </w:tcPr>
          <w:p w14:paraId="64782D7A" w14:textId="77777777" w:rsidR="00F03B81" w:rsidRPr="001E2986" w:rsidRDefault="001E2986" w:rsidP="001E2986">
            <w:pPr>
              <w:rPr>
                <w:rFonts w:asciiTheme="minorHAnsi" w:hAnsiTheme="minorHAnsi"/>
                <w:b/>
                <w:sz w:val="20"/>
              </w:rPr>
            </w:pPr>
            <w:r w:rsidRPr="001E2986">
              <w:rPr>
                <w:rFonts w:asciiTheme="minorHAnsi" w:hAnsiTheme="minorHAnsi"/>
                <w:b/>
                <w:sz w:val="20"/>
              </w:rPr>
              <w:t>S40 - Monitor and maintain awareness of critical equipment status to ensure that lack of availability of critical equipment does not impair reliable operation.</w:t>
            </w:r>
          </w:p>
        </w:tc>
        <w:tc>
          <w:tcPr>
            <w:tcW w:w="5035" w:type="dxa"/>
          </w:tcPr>
          <w:p w14:paraId="717584AC" w14:textId="02103BEC" w:rsidR="00287D27" w:rsidRPr="00470CC3" w:rsidRDefault="00287D27" w:rsidP="00787546">
            <w:pPr>
              <w:rPr>
                <w:rFonts w:asciiTheme="minorHAnsi" w:hAnsiTheme="minorHAnsi"/>
                <w:sz w:val="20"/>
              </w:rPr>
            </w:pPr>
            <w:r>
              <w:rPr>
                <w:rFonts w:asciiTheme="minorHAnsi" w:hAnsiTheme="minorHAnsi"/>
                <w:sz w:val="20"/>
              </w:rPr>
              <w:t xml:space="preserve">Project 2009-02 will address the recommendation from the RTBPTF report to provide operator awareness when key monitoring and analysis </w:t>
            </w:r>
            <w:r w:rsidR="00D14140">
              <w:rPr>
                <w:rFonts w:asciiTheme="minorHAnsi" w:hAnsiTheme="minorHAnsi"/>
                <w:sz w:val="20"/>
              </w:rPr>
              <w:t>capabilities</w:t>
            </w:r>
            <w:r>
              <w:rPr>
                <w:rFonts w:asciiTheme="minorHAnsi" w:hAnsiTheme="minorHAnsi"/>
                <w:sz w:val="20"/>
              </w:rPr>
              <w:t xml:space="preserve"> are not available (i.e., not performing their intended function).</w:t>
            </w:r>
          </w:p>
        </w:tc>
      </w:tr>
    </w:tbl>
    <w:p w14:paraId="0C850D42" w14:textId="77777777" w:rsidR="00B40158" w:rsidRDefault="00B40158" w:rsidP="00B40158"/>
    <w:p w14:paraId="675A5505" w14:textId="77777777" w:rsidR="0003079B" w:rsidRDefault="0003079B" w:rsidP="00B40158"/>
    <w:p w14:paraId="0F7C9BED" w14:textId="77777777" w:rsidR="00B40158" w:rsidRDefault="00B40158" w:rsidP="00B40158"/>
    <w:p w14:paraId="3A769748" w14:textId="77777777" w:rsidR="002E0927" w:rsidRDefault="002E0927" w:rsidP="00454B9B">
      <w:pPr>
        <w:pStyle w:val="ListBullet2"/>
        <w:numPr>
          <w:ilvl w:val="0"/>
          <w:numId w:val="0"/>
        </w:numPr>
      </w:pPr>
    </w:p>
    <w:sectPr w:rsidR="002E0927" w:rsidSect="002E0927">
      <w:headerReference w:type="default" r:id="rId20"/>
      <w:headerReference w:type="first" r:id="rId21"/>
      <w:type w:val="continuous"/>
      <w:pgSz w:w="12240" w:h="15840"/>
      <w:pgMar w:top="1008"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C64C2" w14:textId="77777777" w:rsidR="00F17CF4" w:rsidRDefault="00F17CF4" w:rsidP="0017774C">
      <w:r>
        <w:separator/>
      </w:r>
    </w:p>
  </w:endnote>
  <w:endnote w:type="continuationSeparator" w:id="0">
    <w:p w14:paraId="0F3ED6BA" w14:textId="77777777" w:rsidR="00F17CF4" w:rsidRDefault="00F17CF4" w:rsidP="0017774C">
      <w:r>
        <w:continuationSeparator/>
      </w:r>
    </w:p>
  </w:endnote>
  <w:endnote w:type="continuationNotice" w:id="1">
    <w:p w14:paraId="4EF7C927" w14:textId="77777777" w:rsidR="00F17CF4" w:rsidRDefault="00F17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ahoma Bold">
    <w:panose1 w:val="020B080403050404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ZapfElliptBT-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9572D" w14:textId="77777777" w:rsidR="00F17CF4" w:rsidRPr="00354F49" w:rsidRDefault="00F17CF4" w:rsidP="00AA579D">
    <w:pPr>
      <w:pStyle w:val="Footer"/>
      <w:pBdr>
        <w:top w:val="single" w:sz="18" w:space="1" w:color="204C81"/>
      </w:pBdr>
      <w:rPr>
        <w:b w:val="0"/>
        <w:szCs w:val="18"/>
      </w:rPr>
    </w:pPr>
    <w:r w:rsidRPr="00354F49">
      <w:rPr>
        <w:szCs w:val="18"/>
      </w:rPr>
      <w:t>NERC | Report Title | Report Date</w:t>
    </w:r>
  </w:p>
  <w:p w14:paraId="4BB225B3" w14:textId="77064BEB" w:rsidR="00F17CF4" w:rsidRPr="00EB0E8D" w:rsidRDefault="00F17CF4" w:rsidP="00AA579D">
    <w:pPr>
      <w:pStyle w:val="Footer"/>
      <w:pBdr>
        <w:top w:val="single" w:sz="18" w:space="1" w:color="204C81"/>
      </w:pBdr>
      <w:rPr>
        <w:szCs w:val="18"/>
      </w:rPr>
    </w:pPr>
    <w:r w:rsidRPr="00EB0E8D">
      <w:rPr>
        <w:szCs w:val="18"/>
      </w:rPr>
      <w:fldChar w:fldCharType="begin"/>
    </w:r>
    <w:r w:rsidRPr="00EB0E8D">
      <w:rPr>
        <w:szCs w:val="18"/>
      </w:rPr>
      <w:instrText xml:space="preserve"> PAGE   \* MERGEFORMAT </w:instrText>
    </w:r>
    <w:r w:rsidRPr="00EB0E8D">
      <w:rPr>
        <w:szCs w:val="18"/>
      </w:rPr>
      <w:fldChar w:fldCharType="separate"/>
    </w:r>
    <w:r w:rsidR="00E36691">
      <w:rPr>
        <w:noProof/>
        <w:szCs w:val="18"/>
      </w:rPr>
      <w:t>1</w:t>
    </w:r>
    <w:r w:rsidRPr="00EB0E8D">
      <w:rPr>
        <w:szCs w:val="18"/>
      </w:rPr>
      <w:fldChar w:fldCharType="end"/>
    </w:r>
    <w:r w:rsidRPr="00EB0E8D">
      <w:rPr>
        <w:szCs w:val="18"/>
      </w:rPr>
      <w:t xml:space="preserve"> of </w:t>
    </w:r>
    <w:fldSimple w:instr=" NUMPAGES   \* MERGEFORMAT ">
      <w:r w:rsidR="00E36691" w:rsidRPr="00E36691">
        <w:rPr>
          <w:noProof/>
          <w:szCs w:val="18"/>
        </w:rPr>
        <w:t>30</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B93D" w14:textId="74CA1F08" w:rsidR="00F17CF4" w:rsidRPr="009A4ABA" w:rsidRDefault="00F17CF4" w:rsidP="00AA579D">
    <w:pPr>
      <w:pStyle w:val="Footer"/>
      <w:pBdr>
        <w:top w:val="single" w:sz="18" w:space="1" w:color="204C81" w:themeColor="accent1"/>
      </w:pBdr>
      <w:rPr>
        <w:szCs w:val="18"/>
      </w:rPr>
    </w:pPr>
    <w:r w:rsidRPr="009A4ABA">
      <w:rPr>
        <w:szCs w:val="18"/>
      </w:rPr>
      <w:t xml:space="preserve">NERC | </w:t>
    </w:r>
    <w:r>
      <w:rPr>
        <w:szCs w:val="18"/>
      </w:rPr>
      <w:t>Project 2009-02 SAR Justification</w:t>
    </w:r>
    <w:r w:rsidRPr="009A4ABA">
      <w:rPr>
        <w:szCs w:val="18"/>
      </w:rPr>
      <w:t xml:space="preserve"> | </w:t>
    </w:r>
    <w:r>
      <w:rPr>
        <w:szCs w:val="18"/>
      </w:rPr>
      <w:t>Draft: June 3, 2015</w:t>
    </w:r>
  </w:p>
  <w:p w14:paraId="278D570B" w14:textId="77777777" w:rsidR="00F17CF4" w:rsidRPr="009A4ABA" w:rsidRDefault="00F17CF4" w:rsidP="00AA579D">
    <w:pPr>
      <w:pStyle w:val="Footer"/>
      <w:pBdr>
        <w:top w:val="single" w:sz="18" w:space="1" w:color="204C81" w:themeColor="accent1"/>
      </w:pBdr>
      <w:rPr>
        <w:szCs w:val="18"/>
      </w:rPr>
    </w:pPr>
    <w:r w:rsidRPr="009A4ABA">
      <w:rPr>
        <w:szCs w:val="18"/>
      </w:rPr>
      <w:fldChar w:fldCharType="begin"/>
    </w:r>
    <w:r w:rsidRPr="009A4ABA">
      <w:rPr>
        <w:szCs w:val="18"/>
      </w:rPr>
      <w:instrText xml:space="preserve"> PAGE   \* MERGEFORMAT </w:instrText>
    </w:r>
    <w:r w:rsidRPr="009A4ABA">
      <w:rPr>
        <w:szCs w:val="18"/>
      </w:rPr>
      <w:fldChar w:fldCharType="separate"/>
    </w:r>
    <w:r>
      <w:rPr>
        <w:noProof/>
        <w:szCs w:val="18"/>
      </w:rPr>
      <w:t>2</w:t>
    </w:r>
    <w:r w:rsidRPr="009A4ABA">
      <w:rPr>
        <w:szCs w:val="18"/>
      </w:rPr>
      <w:fldChar w:fldCharType="end"/>
    </w:r>
    <w:r w:rsidRPr="009A4ABA">
      <w:rPr>
        <w:szCs w:val="18"/>
      </w:rPr>
      <w:t xml:space="preserve"> of </w:t>
    </w:r>
    <w:fldSimple w:instr=" NUMPAGES   \* MERGEFORMAT ">
      <w:r>
        <w:rPr>
          <w:noProof/>
        </w:rPr>
        <w:t>17</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DFF3" w14:textId="2B4777EC" w:rsidR="00F17CF4" w:rsidRPr="00354F49" w:rsidRDefault="00F17CF4" w:rsidP="00AA579D">
    <w:pPr>
      <w:pStyle w:val="Footer"/>
      <w:pBdr>
        <w:top w:val="single" w:sz="18" w:space="1" w:color="204C81"/>
      </w:pBdr>
      <w:rPr>
        <w:b w:val="0"/>
        <w:szCs w:val="18"/>
      </w:rPr>
    </w:pPr>
    <w:r w:rsidRPr="00354F49">
      <w:rPr>
        <w:szCs w:val="18"/>
      </w:rPr>
      <w:t xml:space="preserve">NERC | </w:t>
    </w:r>
    <w:r>
      <w:rPr>
        <w:szCs w:val="18"/>
      </w:rPr>
      <w:t>Project 2009-02 SAR Justification</w:t>
    </w:r>
    <w:r w:rsidRPr="00354F49">
      <w:rPr>
        <w:szCs w:val="18"/>
      </w:rPr>
      <w:t xml:space="preserve"> | </w:t>
    </w:r>
    <w:r>
      <w:rPr>
        <w:szCs w:val="18"/>
      </w:rPr>
      <w:t xml:space="preserve">June </w:t>
    </w:r>
    <w:r w:rsidR="00787546">
      <w:rPr>
        <w:szCs w:val="18"/>
      </w:rPr>
      <w:t>18</w:t>
    </w:r>
    <w:r>
      <w:rPr>
        <w:szCs w:val="18"/>
      </w:rPr>
      <w:t>, 2015</w:t>
    </w:r>
  </w:p>
  <w:p w14:paraId="47F04458" w14:textId="479B6557" w:rsidR="00F17CF4" w:rsidRPr="00EB0E8D" w:rsidRDefault="00F17CF4" w:rsidP="00AA579D">
    <w:pPr>
      <w:pStyle w:val="Footer"/>
      <w:pBdr>
        <w:top w:val="single" w:sz="18" w:space="1" w:color="204C81"/>
      </w:pBdr>
      <w:rPr>
        <w:szCs w:val="18"/>
      </w:rPr>
    </w:pPr>
    <w:r w:rsidRPr="00EB0E8D">
      <w:rPr>
        <w:szCs w:val="18"/>
      </w:rPr>
      <w:fldChar w:fldCharType="begin"/>
    </w:r>
    <w:r w:rsidRPr="00EB0E8D">
      <w:rPr>
        <w:szCs w:val="18"/>
      </w:rPr>
      <w:instrText xml:space="preserve"> PAGE   \* MERGEFORMAT </w:instrText>
    </w:r>
    <w:r w:rsidRPr="00EB0E8D">
      <w:rPr>
        <w:szCs w:val="18"/>
      </w:rPr>
      <w:fldChar w:fldCharType="separate"/>
    </w:r>
    <w:r w:rsidR="00E36691">
      <w:rPr>
        <w:noProof/>
        <w:szCs w:val="18"/>
      </w:rPr>
      <w:t>22</w:t>
    </w:r>
    <w:r w:rsidRPr="00EB0E8D">
      <w:rPr>
        <w:szCs w:val="18"/>
      </w:rPr>
      <w:fldChar w:fldCharType="end"/>
    </w:r>
    <w:r w:rsidRPr="00EB0E8D">
      <w:rPr>
        <w:szCs w:val="18"/>
      </w:rPr>
      <w:t xml:space="preserve"> of </w:t>
    </w:r>
    <w:fldSimple w:instr=" NUMPAGES   \* MERGEFORMAT ">
      <w:r w:rsidR="00E36691" w:rsidRPr="00E36691">
        <w:rPr>
          <w:noProof/>
          <w:szCs w:val="18"/>
        </w:rPr>
        <w:t>30</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FE917" w14:textId="28F977E6" w:rsidR="00F17CF4" w:rsidRPr="009A4ABA" w:rsidRDefault="00F17CF4" w:rsidP="00AA579D">
    <w:pPr>
      <w:pStyle w:val="Footer"/>
      <w:pBdr>
        <w:top w:val="single" w:sz="18" w:space="1" w:color="204C81" w:themeColor="accent1"/>
      </w:pBdr>
      <w:rPr>
        <w:szCs w:val="18"/>
      </w:rPr>
    </w:pPr>
    <w:r w:rsidRPr="009A4ABA">
      <w:rPr>
        <w:szCs w:val="18"/>
      </w:rPr>
      <w:t xml:space="preserve">NERC | </w:t>
    </w:r>
    <w:r>
      <w:rPr>
        <w:szCs w:val="18"/>
      </w:rPr>
      <w:t>Project 2009-02 SAR Justification</w:t>
    </w:r>
    <w:r w:rsidRPr="009A4ABA">
      <w:rPr>
        <w:szCs w:val="18"/>
      </w:rPr>
      <w:t xml:space="preserve"> | </w:t>
    </w:r>
    <w:r>
      <w:rPr>
        <w:szCs w:val="18"/>
      </w:rPr>
      <w:t>June 1</w:t>
    </w:r>
    <w:r w:rsidR="00787546">
      <w:rPr>
        <w:szCs w:val="18"/>
      </w:rPr>
      <w:t>8</w:t>
    </w:r>
    <w:r>
      <w:rPr>
        <w:szCs w:val="18"/>
      </w:rPr>
      <w:t>, 2015</w:t>
    </w:r>
  </w:p>
  <w:p w14:paraId="3C3DE1D6" w14:textId="2F8B94E5" w:rsidR="00F17CF4" w:rsidRPr="009A4ABA" w:rsidRDefault="00F17CF4" w:rsidP="00AA579D">
    <w:pPr>
      <w:pStyle w:val="Footer"/>
      <w:pBdr>
        <w:top w:val="single" w:sz="18" w:space="1" w:color="204C81" w:themeColor="accent1"/>
      </w:pBdr>
      <w:rPr>
        <w:szCs w:val="18"/>
      </w:rPr>
    </w:pPr>
    <w:r w:rsidRPr="009A4ABA">
      <w:rPr>
        <w:szCs w:val="18"/>
      </w:rPr>
      <w:fldChar w:fldCharType="begin"/>
    </w:r>
    <w:r w:rsidRPr="009A4ABA">
      <w:rPr>
        <w:szCs w:val="18"/>
      </w:rPr>
      <w:instrText xml:space="preserve"> PAGE   \* MERGEFORMAT </w:instrText>
    </w:r>
    <w:r w:rsidRPr="009A4ABA">
      <w:rPr>
        <w:szCs w:val="18"/>
      </w:rPr>
      <w:fldChar w:fldCharType="separate"/>
    </w:r>
    <w:r w:rsidR="00E36691">
      <w:rPr>
        <w:noProof/>
        <w:szCs w:val="18"/>
      </w:rPr>
      <w:t>4</w:t>
    </w:r>
    <w:r w:rsidRPr="009A4ABA">
      <w:rPr>
        <w:szCs w:val="18"/>
      </w:rPr>
      <w:fldChar w:fldCharType="end"/>
    </w:r>
    <w:r w:rsidRPr="009A4ABA">
      <w:rPr>
        <w:szCs w:val="18"/>
      </w:rPr>
      <w:t xml:space="preserve"> of </w:t>
    </w:r>
    <w:fldSimple w:instr=" NUMPAGES   \* MERGEFORMAT ">
      <w:r w:rsidR="00E36691">
        <w:rPr>
          <w:noProof/>
        </w:rPr>
        <w:t>30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DFB7A" w14:textId="77777777" w:rsidR="00F17CF4" w:rsidRDefault="00F17CF4" w:rsidP="0017774C">
      <w:r>
        <w:separator/>
      </w:r>
    </w:p>
  </w:footnote>
  <w:footnote w:type="continuationSeparator" w:id="0">
    <w:p w14:paraId="29C85C53" w14:textId="77777777" w:rsidR="00F17CF4" w:rsidRDefault="00F17CF4" w:rsidP="0017774C">
      <w:r>
        <w:continuationSeparator/>
      </w:r>
    </w:p>
  </w:footnote>
  <w:footnote w:type="continuationNotice" w:id="1">
    <w:p w14:paraId="277FD8CB" w14:textId="77777777" w:rsidR="00F17CF4" w:rsidRDefault="00F17CF4"/>
  </w:footnote>
  <w:footnote w:id="2">
    <w:p w14:paraId="0C3B849C" w14:textId="06F86BC6" w:rsidR="00F17CF4" w:rsidRPr="00651070" w:rsidRDefault="00F17CF4">
      <w:pPr>
        <w:pStyle w:val="FootnoteText"/>
        <w:rPr>
          <w:sz w:val="18"/>
          <w:szCs w:val="18"/>
        </w:rPr>
      </w:pPr>
      <w:r w:rsidRPr="00651070">
        <w:rPr>
          <w:rStyle w:val="FootnoteReference"/>
          <w:sz w:val="18"/>
          <w:szCs w:val="18"/>
        </w:rPr>
        <w:footnoteRef/>
      </w:r>
      <w:r w:rsidRPr="00651070">
        <w:rPr>
          <w:sz w:val="18"/>
          <w:szCs w:val="18"/>
        </w:rPr>
        <w:t xml:space="preserve"> </w:t>
      </w:r>
      <w:r w:rsidRPr="00651070">
        <w:rPr>
          <w:i/>
          <w:sz w:val="18"/>
          <w:szCs w:val="18"/>
        </w:rPr>
        <w:t xml:space="preserve">Mandatory Reliability Standards for the Bulk-Power System, </w:t>
      </w:r>
      <w:r w:rsidRPr="00651070">
        <w:rPr>
          <w:sz w:val="18"/>
          <w:szCs w:val="18"/>
        </w:rPr>
        <w:t>Order No. 693, 72 Fed. Reg. 16416 at P 1660 (Apr. 4, 2007), FERC Stats. And Regs.¶ 31,242,</w:t>
      </w:r>
      <w:r w:rsidRPr="00651070">
        <w:rPr>
          <w:i/>
          <w:sz w:val="18"/>
          <w:szCs w:val="18"/>
        </w:rPr>
        <w:t xml:space="preserve"> order on reh’g, </w:t>
      </w:r>
      <w:r w:rsidRPr="00651070">
        <w:rPr>
          <w:sz w:val="18"/>
          <w:szCs w:val="18"/>
        </w:rPr>
        <w:t>Order No. 693-A, 120 FERC ¶ 61,053 (2007) (Order No. 693).</w:t>
      </w:r>
    </w:p>
  </w:footnote>
  <w:footnote w:id="3">
    <w:p w14:paraId="1C0DBE09" w14:textId="7A004060" w:rsidR="00F17CF4" w:rsidRDefault="00F17CF4" w:rsidP="00D8337F">
      <w:pPr>
        <w:pStyle w:val="FootnoteText"/>
        <w:jc w:val="left"/>
      </w:pPr>
      <w:r w:rsidRPr="00651070">
        <w:rPr>
          <w:rStyle w:val="FootnoteReference"/>
          <w:sz w:val="18"/>
          <w:szCs w:val="18"/>
        </w:rPr>
        <w:footnoteRef/>
      </w:r>
      <w:r w:rsidRPr="00651070">
        <w:rPr>
          <w:sz w:val="18"/>
          <w:szCs w:val="18"/>
        </w:rPr>
        <w:t xml:space="preserve"> </w:t>
      </w:r>
      <w:r w:rsidRPr="00651070">
        <w:rPr>
          <w:i/>
          <w:sz w:val="18"/>
          <w:szCs w:val="18"/>
        </w:rPr>
        <w:t xml:space="preserve">Final Report on the August 14, 2003 Blackout in the United States and Canada: Causes and Recommendations, </w:t>
      </w:r>
      <w:r w:rsidRPr="00651070">
        <w:rPr>
          <w:sz w:val="18"/>
          <w:szCs w:val="18"/>
        </w:rPr>
        <w:t>Recommendation 22</w:t>
      </w:r>
      <w:r w:rsidRPr="00651070">
        <w:rPr>
          <w:i/>
          <w:sz w:val="18"/>
          <w:szCs w:val="18"/>
        </w:rPr>
        <w:t>,</w:t>
      </w:r>
      <w:r w:rsidRPr="00651070">
        <w:rPr>
          <w:sz w:val="18"/>
          <w:szCs w:val="18"/>
        </w:rPr>
        <w:t xml:space="preserve"> available at http://www.nerc.com/pa/rrm/ea/2003%20Blackout%20Final%20Report/Forms/AllItems.aspx.</w:t>
      </w:r>
    </w:p>
  </w:footnote>
  <w:footnote w:id="4">
    <w:p w14:paraId="50231688" w14:textId="76B29D4E" w:rsidR="00F17CF4" w:rsidRPr="00651070" w:rsidRDefault="00F17CF4" w:rsidP="00651070">
      <w:pPr>
        <w:pStyle w:val="FootnoteText"/>
        <w:jc w:val="left"/>
        <w:rPr>
          <w:sz w:val="18"/>
          <w:szCs w:val="18"/>
        </w:rPr>
      </w:pPr>
      <w:r w:rsidRPr="00651070">
        <w:rPr>
          <w:rStyle w:val="FootnoteReference"/>
          <w:sz w:val="18"/>
          <w:szCs w:val="18"/>
        </w:rPr>
        <w:footnoteRef/>
      </w:r>
      <w:r w:rsidRPr="00651070">
        <w:rPr>
          <w:sz w:val="18"/>
          <w:szCs w:val="18"/>
        </w:rPr>
        <w:t xml:space="preserve"> </w:t>
      </w:r>
      <w:r w:rsidRPr="00651070">
        <w:rPr>
          <w:i/>
          <w:sz w:val="18"/>
          <w:szCs w:val="18"/>
        </w:rPr>
        <w:t>Real-Time Tools Survey Analysis and Recommendations</w:t>
      </w:r>
      <w:r w:rsidRPr="00651070">
        <w:rPr>
          <w:sz w:val="18"/>
          <w:szCs w:val="18"/>
        </w:rPr>
        <w:t xml:space="preserve"> (March 13, 2008), available at http://www.nerc.com/comm/OC/Realtime%20Tools%20Best%20Practices%20Task%20Force%20RTBPTF%2020/Real-Time%20Tools%20Survey%20Analysis%20and%20Recommendations.pdf.</w:t>
      </w:r>
    </w:p>
  </w:footnote>
  <w:footnote w:id="5">
    <w:p w14:paraId="6AB9C9F2" w14:textId="51DB3D93" w:rsidR="00F17CF4" w:rsidRPr="00651070" w:rsidRDefault="00F17CF4" w:rsidP="00651070">
      <w:pPr>
        <w:pStyle w:val="FootnoteText"/>
        <w:jc w:val="left"/>
        <w:rPr>
          <w:sz w:val="18"/>
          <w:szCs w:val="18"/>
        </w:rPr>
      </w:pPr>
      <w:r w:rsidRPr="00651070">
        <w:rPr>
          <w:rStyle w:val="FootnoteReference"/>
          <w:sz w:val="18"/>
          <w:szCs w:val="18"/>
        </w:rPr>
        <w:footnoteRef/>
      </w:r>
      <w:r w:rsidRPr="00651070">
        <w:rPr>
          <w:sz w:val="18"/>
          <w:szCs w:val="18"/>
        </w:rPr>
        <w:t xml:space="preserve"> </w:t>
      </w:r>
      <w:r w:rsidRPr="00651070">
        <w:rPr>
          <w:i/>
          <w:sz w:val="18"/>
          <w:szCs w:val="18"/>
        </w:rPr>
        <w:t>Arizona-Southern California Outages on September 8, 2011</w:t>
      </w:r>
      <w:r w:rsidRPr="00651070">
        <w:rPr>
          <w:sz w:val="18"/>
          <w:szCs w:val="18"/>
        </w:rPr>
        <w:t xml:space="preserve"> (April 2012), available at http://www.nerc.com/pa/rrm/ea/September%202011%20Southwest%20Blackout%20Event%20Document%20L/AZOutage_Report_01MAY12.pdf.</w:t>
      </w:r>
    </w:p>
  </w:footnote>
  <w:footnote w:id="6">
    <w:p w14:paraId="5C06FEA2" w14:textId="22DCA3F4" w:rsidR="00F17CF4" w:rsidRDefault="00F17CF4" w:rsidP="00651070">
      <w:pPr>
        <w:pStyle w:val="FootnoteText"/>
        <w:jc w:val="left"/>
      </w:pPr>
      <w:r w:rsidRPr="00651070">
        <w:rPr>
          <w:rStyle w:val="FootnoteReference"/>
          <w:sz w:val="18"/>
          <w:szCs w:val="18"/>
        </w:rPr>
        <w:footnoteRef/>
      </w:r>
      <w:r w:rsidRPr="00651070">
        <w:rPr>
          <w:sz w:val="18"/>
          <w:szCs w:val="18"/>
        </w:rPr>
        <w:t xml:space="preserve"> See the project page for 2014-03, available at http://www.nerc.com/pa/stand/pages/project-2014-03-revisions-to-top-and-iro-standards.aspx.</w:t>
      </w:r>
    </w:p>
  </w:footnote>
  <w:footnote w:id="7">
    <w:p w14:paraId="296FCDA7" w14:textId="4A9A3C25" w:rsidR="00F17CF4" w:rsidRPr="00651070" w:rsidRDefault="00F17CF4">
      <w:pPr>
        <w:pStyle w:val="FootnoteText"/>
        <w:rPr>
          <w:rFonts w:asciiTheme="minorHAnsi" w:hAnsiTheme="minorHAnsi"/>
          <w:sz w:val="18"/>
          <w:szCs w:val="18"/>
        </w:rPr>
      </w:pPr>
      <w:r w:rsidRPr="00651070">
        <w:rPr>
          <w:rStyle w:val="FootnoteReference"/>
          <w:rFonts w:asciiTheme="minorHAnsi" w:hAnsiTheme="minorHAnsi"/>
          <w:sz w:val="18"/>
          <w:szCs w:val="18"/>
        </w:rPr>
        <w:footnoteRef/>
      </w:r>
      <w:r w:rsidRPr="00651070">
        <w:rPr>
          <w:rFonts w:asciiTheme="minorHAnsi" w:hAnsiTheme="minorHAnsi"/>
          <w:sz w:val="18"/>
          <w:szCs w:val="18"/>
        </w:rPr>
        <w:t xml:space="preserve"> Order </w:t>
      </w:r>
      <w:r>
        <w:rPr>
          <w:rFonts w:asciiTheme="minorHAnsi" w:hAnsiTheme="minorHAnsi"/>
          <w:sz w:val="18"/>
          <w:szCs w:val="18"/>
        </w:rPr>
        <w:t xml:space="preserve">No. </w:t>
      </w:r>
      <w:r w:rsidRPr="00651070">
        <w:rPr>
          <w:rFonts w:asciiTheme="minorHAnsi" w:hAnsiTheme="minorHAnsi"/>
          <w:sz w:val="18"/>
          <w:szCs w:val="18"/>
        </w:rPr>
        <w:t xml:space="preserve">693 at P 905 (approving IRO-002-1 and directing modifications) and P 1665 (approving TOP-006-1 and directing modifications.  </w:t>
      </w:r>
    </w:p>
  </w:footnote>
  <w:footnote w:id="8">
    <w:p w14:paraId="263A029B" w14:textId="6F5FAD65" w:rsidR="00F17CF4" w:rsidRPr="00651070" w:rsidRDefault="00F17CF4" w:rsidP="000F7D6D">
      <w:pPr>
        <w:rPr>
          <w:rFonts w:asciiTheme="minorHAnsi" w:hAnsiTheme="minorHAnsi" w:cs="Tahoma"/>
          <w:sz w:val="18"/>
          <w:szCs w:val="18"/>
        </w:rPr>
      </w:pPr>
      <w:r w:rsidRPr="00651070">
        <w:rPr>
          <w:rStyle w:val="FootnoteReference"/>
          <w:rFonts w:asciiTheme="minorHAnsi" w:hAnsiTheme="minorHAnsi"/>
          <w:sz w:val="18"/>
          <w:szCs w:val="18"/>
        </w:rPr>
        <w:footnoteRef/>
      </w:r>
      <w:r w:rsidRPr="00651070">
        <w:rPr>
          <w:rFonts w:asciiTheme="minorHAnsi" w:hAnsiTheme="minorHAnsi"/>
          <w:sz w:val="18"/>
          <w:szCs w:val="18"/>
        </w:rPr>
        <w:t xml:space="preserve"> </w:t>
      </w:r>
      <w:r w:rsidRPr="00651070">
        <w:rPr>
          <w:rFonts w:asciiTheme="minorHAnsi" w:hAnsiTheme="minorHAnsi" w:cs="Tahoma"/>
          <w:sz w:val="18"/>
          <w:szCs w:val="18"/>
        </w:rPr>
        <w:t xml:space="preserve">Additionally, in approving VAR-001-1 - Voltage and Reactive Control, the Commission directed NERC to develop modifications to the standard to require periodic performance of voltage stability analysis to assist in real-time operations. The commission clarified that this could be accomplished through online tools where available, or offline simulation tools. </w:t>
      </w:r>
    </w:p>
    <w:p w14:paraId="1A82AE88" w14:textId="461816DF" w:rsidR="00F17CF4" w:rsidRPr="00651070" w:rsidRDefault="00F17CF4" w:rsidP="000F7D6D">
      <w:pPr>
        <w:pStyle w:val="ListParagraph"/>
        <w:numPr>
          <w:ilvl w:val="0"/>
          <w:numId w:val="22"/>
        </w:numPr>
        <w:rPr>
          <w:rFonts w:asciiTheme="minorHAnsi" w:hAnsiTheme="minorHAnsi" w:cs="Tahoma"/>
          <w:sz w:val="18"/>
          <w:szCs w:val="18"/>
        </w:rPr>
      </w:pPr>
      <w:r w:rsidRPr="00651070">
        <w:rPr>
          <w:rFonts w:asciiTheme="minorHAnsi" w:hAnsiTheme="minorHAnsi"/>
          <w:sz w:val="18"/>
          <w:szCs w:val="18"/>
        </w:rPr>
        <w:t xml:space="preserve">§1875:  </w:t>
      </w:r>
      <w:r w:rsidRPr="00651070">
        <w:rPr>
          <w:rFonts w:asciiTheme="minorHAnsi" w:hAnsiTheme="minorHAnsi"/>
          <w:i/>
          <w:sz w:val="18"/>
          <w:szCs w:val="18"/>
        </w:rPr>
        <w:t>...[w]e direct the ERO, through its Reliability Standards development process, ...to include</w:t>
      </w:r>
      <w:r w:rsidRPr="00651070">
        <w:rPr>
          <w:rFonts w:asciiTheme="minorHAnsi" w:hAnsiTheme="minorHAnsi"/>
          <w:sz w:val="18"/>
          <w:szCs w:val="18"/>
        </w:rPr>
        <w:t xml:space="preserve"> r</w:t>
      </w:r>
      <w:r w:rsidRPr="00651070">
        <w:rPr>
          <w:rFonts w:asciiTheme="minorHAnsi" w:hAnsiTheme="minorHAnsi"/>
          <w:i/>
          <w:sz w:val="18"/>
          <w:szCs w:val="18"/>
        </w:rPr>
        <w:t>equirements to perform voltage stability</w:t>
      </w:r>
      <w:r w:rsidRPr="00651070">
        <w:rPr>
          <w:rFonts w:asciiTheme="minorHAnsi" w:hAnsiTheme="minorHAnsi"/>
          <w:sz w:val="18"/>
          <w:szCs w:val="18"/>
        </w:rPr>
        <w:t xml:space="preserve"> </w:t>
      </w:r>
      <w:r w:rsidRPr="00651070">
        <w:rPr>
          <w:rFonts w:asciiTheme="minorHAnsi" w:hAnsiTheme="minorHAnsi"/>
          <w:i/>
          <w:sz w:val="18"/>
          <w:szCs w:val="18"/>
        </w:rPr>
        <w:t>analysis periodically, using online techniques where commercially-available, and offline simulation tools where online tools are not available, to assist real-time operations.</w:t>
      </w:r>
    </w:p>
    <w:p w14:paraId="15B576F0" w14:textId="67331870" w:rsidR="00F17CF4" w:rsidRPr="00651070" w:rsidRDefault="00F17CF4" w:rsidP="000F7D6D">
      <w:pPr>
        <w:pStyle w:val="FootnoteText"/>
        <w:rPr>
          <w:rFonts w:asciiTheme="minorHAnsi" w:hAnsiTheme="minorHAnsi"/>
          <w:sz w:val="18"/>
          <w:szCs w:val="18"/>
        </w:rPr>
      </w:pPr>
      <w:r w:rsidRPr="00651070">
        <w:rPr>
          <w:rFonts w:asciiTheme="minorHAnsi" w:hAnsiTheme="minorHAnsi"/>
          <w:sz w:val="18"/>
          <w:szCs w:val="18"/>
        </w:rPr>
        <w:t>VAR-001 was revised in the Project 2013-04, however the revised standard did not include a requirement for periodic performance of voltage stability analysis because voltage stability analysis is performed per SOL Methodology developed under FAC standards.</w:t>
      </w:r>
      <w:r w:rsidRPr="003C1B19">
        <w:rPr>
          <w:rFonts w:asciiTheme="minorHAnsi" w:hAnsiTheme="minorHAnsi"/>
          <w:sz w:val="18"/>
          <w:szCs w:val="18"/>
        </w:rPr>
        <w:t xml:space="preserve"> </w:t>
      </w:r>
    </w:p>
  </w:footnote>
  <w:footnote w:id="9">
    <w:p w14:paraId="1D32EDA3" w14:textId="0D3C1946" w:rsidR="00F17CF4" w:rsidRDefault="00F17CF4" w:rsidP="00651070">
      <w:pPr>
        <w:pStyle w:val="FootnoteText"/>
        <w:jc w:val="left"/>
      </w:pPr>
      <w:r w:rsidRPr="00651070">
        <w:rPr>
          <w:rStyle w:val="FootnoteReference"/>
          <w:rFonts w:asciiTheme="minorHAnsi" w:hAnsiTheme="minorHAnsi"/>
          <w:sz w:val="18"/>
          <w:szCs w:val="18"/>
        </w:rPr>
        <w:footnoteRef/>
      </w:r>
      <w:r>
        <w:rPr>
          <w:rFonts w:asciiTheme="minorHAnsi" w:hAnsiTheme="minorHAnsi"/>
          <w:sz w:val="18"/>
          <w:szCs w:val="18"/>
        </w:rPr>
        <w:t xml:space="preserve"> </w:t>
      </w:r>
      <w:r w:rsidRPr="00651070">
        <w:rPr>
          <w:rFonts w:asciiTheme="minorHAnsi" w:hAnsiTheme="minorHAnsi"/>
          <w:sz w:val="18"/>
          <w:szCs w:val="18"/>
        </w:rPr>
        <w:t>See The Standards Independent Experts Review Project report.  Available at www.nerc.com</w:t>
      </w:r>
      <w:r w:rsidRPr="00651070">
        <w:rPr>
          <w:rFonts w:asciiTheme="minorHAnsi" w:hAnsiTheme="minorHAnsi" w:cs="Consolas"/>
          <w:color w:val="0000FF"/>
          <w:sz w:val="18"/>
          <w:szCs w:val="18"/>
        </w:rPr>
        <w:t xml:space="preserve"> /pa/Stand/_layouts/xlviewer.aspx?id=/pa/Stand/Documents/P81_and%20IERP_Recommendations_for_Retirement_010815.xlsx.</w:t>
      </w:r>
    </w:p>
  </w:footnote>
  <w:footnote w:id="10">
    <w:p w14:paraId="0D77C801" w14:textId="0E09E414" w:rsidR="00F17CF4" w:rsidRPr="00651070" w:rsidRDefault="00F17CF4">
      <w:pPr>
        <w:pStyle w:val="FootnoteText"/>
        <w:rPr>
          <w:sz w:val="18"/>
          <w:szCs w:val="18"/>
        </w:rPr>
      </w:pPr>
      <w:r w:rsidRPr="00651070">
        <w:rPr>
          <w:rStyle w:val="FootnoteReference"/>
          <w:sz w:val="18"/>
          <w:szCs w:val="18"/>
        </w:rPr>
        <w:footnoteRef/>
      </w:r>
      <w:r w:rsidRPr="00651070">
        <w:rPr>
          <w:sz w:val="18"/>
          <w:szCs w:val="18"/>
        </w:rPr>
        <w:t xml:space="preserve"> </w:t>
      </w:r>
      <w:r w:rsidRPr="00651070">
        <w:rPr>
          <w:i/>
          <w:sz w:val="18"/>
          <w:szCs w:val="18"/>
        </w:rPr>
        <w:t>All industry reports are available on the 2009-02 Project Page: http://www.nerc.com/pa/Stand/Pages/Project-2009-02-Real-time-Reliability-Monitoring-and-Analysis-Capabilities.aspx.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58D48" w14:textId="77777777" w:rsidR="00F17CF4" w:rsidRDefault="00F17CF4" w:rsidP="0087752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A59EE" w14:textId="77777777" w:rsidR="00F17CF4" w:rsidRPr="009A4ABA" w:rsidRDefault="00F17CF4" w:rsidP="00AA579D">
    <w:pPr>
      <w:pStyle w:val="Header"/>
      <w:pBdr>
        <w:bottom w:val="single" w:sz="18" w:space="0" w:color="204C81" w:themeColor="accent1"/>
      </w:pBdr>
    </w:pPr>
    <w:r>
      <w:fldChar w:fldCharType="begin"/>
    </w:r>
    <w:r>
      <w:instrText xml:space="preserve"> STYLEREF  "Heading 1,Chapter Title"  \* MERGEFORMAT </w:instrText>
    </w:r>
    <w:r>
      <w:fldChar w:fldCharType="end"/>
    </w:r>
  </w:p>
  <w:p w14:paraId="3B38B5C9" w14:textId="77777777" w:rsidR="00F17CF4" w:rsidRPr="009A4ABA" w:rsidRDefault="00F17CF4" w:rsidP="009A4ABA">
    <w:pPr>
      <w:pStyle w:val="Header"/>
      <w:pBdr>
        <w:bottom w:val="none" w:sz="0" w:space="0" w:color="auto"/>
      </w:pBdr>
      <w:rPr>
        <w:b w:val="0"/>
        <w:color w:val="204C81" w:themeColor="accent1"/>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7F328" w14:textId="77777777" w:rsidR="00F17CF4" w:rsidRPr="009A4ABA" w:rsidRDefault="00F17CF4" w:rsidP="009A4AB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CECA9" w14:textId="77777777" w:rsidR="00F17CF4" w:rsidRPr="009A4ABA" w:rsidRDefault="00102ED6" w:rsidP="00AA579D">
    <w:pPr>
      <w:pStyle w:val="Header"/>
      <w:pBdr>
        <w:bottom w:val="single" w:sz="18" w:space="0" w:color="204C81" w:themeColor="accent1"/>
      </w:pBdr>
    </w:pPr>
    <w:fldSimple w:instr=" STYLEREF  &quot;Heading 1,Chapter Title&quot;  \* MERGEFORMAT ">
      <w:r w:rsidR="00E36691">
        <w:rPr>
          <w:noProof/>
        </w:rPr>
        <w:t>Appendix – Report Recommendations</w:t>
      </w:r>
    </w:fldSimple>
  </w:p>
  <w:p w14:paraId="228FCBA4" w14:textId="77777777" w:rsidR="00F17CF4" w:rsidRPr="009A4ABA" w:rsidRDefault="00F17CF4" w:rsidP="009A4ABA">
    <w:pPr>
      <w:pStyle w:val="Header"/>
      <w:pBdr>
        <w:bottom w:val="none" w:sz="0" w:space="0" w:color="auto"/>
      </w:pBdr>
      <w:rPr>
        <w:b w:val="0"/>
        <w:color w:val="204C81" w:themeColor="accent1"/>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50E78" w14:textId="77777777" w:rsidR="00F17CF4" w:rsidRPr="009A4ABA" w:rsidRDefault="00F17CF4" w:rsidP="009A4A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D4C0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A069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0A43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10C7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84BB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0A7F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1A14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B28C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54C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2263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65694"/>
    <w:multiLevelType w:val="hybridMultilevel"/>
    <w:tmpl w:val="7F18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E7236"/>
    <w:multiLevelType w:val="hybridMultilevel"/>
    <w:tmpl w:val="83D04A6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3" w15:restartNumberingAfterBreak="0">
    <w:nsid w:val="2ED3011C"/>
    <w:multiLevelType w:val="hybridMultilevel"/>
    <w:tmpl w:val="82D8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66090"/>
    <w:multiLevelType w:val="hybridMultilevel"/>
    <w:tmpl w:val="00980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F09A0"/>
    <w:multiLevelType w:val="multilevel"/>
    <w:tmpl w:val="044E713C"/>
    <w:numStyleLink w:val="NERCListBullets"/>
  </w:abstractNum>
  <w:abstractNum w:abstractNumId="16" w15:restartNumberingAfterBreak="0">
    <w:nsid w:val="4CD95C7E"/>
    <w:multiLevelType w:val="hybridMultilevel"/>
    <w:tmpl w:val="0D7E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87C2A"/>
    <w:multiLevelType w:val="hybridMultilevel"/>
    <w:tmpl w:val="82C8C7F0"/>
    <w:lvl w:ilvl="0" w:tplc="F4A4FF9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A23C3"/>
    <w:multiLevelType w:val="hybridMultilevel"/>
    <w:tmpl w:val="4448F0C6"/>
    <w:lvl w:ilvl="0" w:tplc="F4A4FF9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17AFE"/>
    <w:multiLevelType w:val="hybridMultilevel"/>
    <w:tmpl w:val="6F0E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746E3"/>
    <w:multiLevelType w:val="hybridMultilevel"/>
    <w:tmpl w:val="8086F22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6682564C"/>
    <w:multiLevelType w:val="hybridMultilevel"/>
    <w:tmpl w:val="F6B6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D0217"/>
    <w:multiLevelType w:val="hybridMultilevel"/>
    <w:tmpl w:val="D9E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00206"/>
    <w:multiLevelType w:val="hybridMultilevel"/>
    <w:tmpl w:val="317A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D4426"/>
    <w:multiLevelType w:val="hybridMultilevel"/>
    <w:tmpl w:val="7378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1684F"/>
    <w:multiLevelType w:val="hybridMultilevel"/>
    <w:tmpl w:val="7CFC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2"/>
  </w:num>
  <w:num w:numId="4">
    <w:abstractNumId w:val="9"/>
  </w:num>
  <w:num w:numId="5">
    <w:abstractNumId w:val="7"/>
  </w:num>
  <w:num w:numId="6">
    <w:abstractNumId w:val="6"/>
  </w:num>
  <w:num w:numId="7">
    <w:abstractNumId w:val="15"/>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2"/>
  </w:num>
  <w:num w:numId="17">
    <w:abstractNumId w:val="12"/>
  </w:num>
  <w:num w:numId="18">
    <w:abstractNumId w:val="13"/>
  </w:num>
  <w:num w:numId="19">
    <w:abstractNumId w:val="23"/>
  </w:num>
  <w:num w:numId="20">
    <w:abstractNumId w:val="22"/>
  </w:num>
  <w:num w:numId="21">
    <w:abstractNumId w:val="14"/>
  </w:num>
  <w:num w:numId="22">
    <w:abstractNumId w:val="25"/>
  </w:num>
  <w:num w:numId="23">
    <w:abstractNumId w:val="19"/>
  </w:num>
  <w:num w:numId="24">
    <w:abstractNumId w:val="20"/>
  </w:num>
  <w:num w:numId="25">
    <w:abstractNumId w:val="24"/>
  </w:num>
  <w:num w:numId="26">
    <w:abstractNumId w:val="21"/>
  </w:num>
  <w:num w:numId="27">
    <w:abstractNumId w:val="16"/>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DateAndTime/>
  <w:hideSpellingErrors/>
  <w:hideGrammaticalErrors/>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0E"/>
    <w:rsid w:val="00000980"/>
    <w:rsid w:val="00002C25"/>
    <w:rsid w:val="0000334A"/>
    <w:rsid w:val="0000405C"/>
    <w:rsid w:val="00004AAA"/>
    <w:rsid w:val="00007018"/>
    <w:rsid w:val="00007836"/>
    <w:rsid w:val="000117BC"/>
    <w:rsid w:val="000134CA"/>
    <w:rsid w:val="000148E4"/>
    <w:rsid w:val="00015001"/>
    <w:rsid w:val="00024A8A"/>
    <w:rsid w:val="0002691D"/>
    <w:rsid w:val="0003079B"/>
    <w:rsid w:val="0003229B"/>
    <w:rsid w:val="00032DD8"/>
    <w:rsid w:val="0004264F"/>
    <w:rsid w:val="00045156"/>
    <w:rsid w:val="00051C19"/>
    <w:rsid w:val="00054D2B"/>
    <w:rsid w:val="00055415"/>
    <w:rsid w:val="00061226"/>
    <w:rsid w:val="00065B01"/>
    <w:rsid w:val="00065B94"/>
    <w:rsid w:val="00067F7A"/>
    <w:rsid w:val="00072EBA"/>
    <w:rsid w:val="000737A1"/>
    <w:rsid w:val="00075603"/>
    <w:rsid w:val="00085864"/>
    <w:rsid w:val="000930DF"/>
    <w:rsid w:val="0009341F"/>
    <w:rsid w:val="00093A89"/>
    <w:rsid w:val="0009545C"/>
    <w:rsid w:val="000A0FDE"/>
    <w:rsid w:val="000A372B"/>
    <w:rsid w:val="000A4F1A"/>
    <w:rsid w:val="000A77CE"/>
    <w:rsid w:val="000B11DC"/>
    <w:rsid w:val="000B14D1"/>
    <w:rsid w:val="000C00F5"/>
    <w:rsid w:val="000C4AE2"/>
    <w:rsid w:val="000C581A"/>
    <w:rsid w:val="000C6847"/>
    <w:rsid w:val="000D12E2"/>
    <w:rsid w:val="000D1DB9"/>
    <w:rsid w:val="000D423B"/>
    <w:rsid w:val="000D7FE6"/>
    <w:rsid w:val="000E23E2"/>
    <w:rsid w:val="000E5686"/>
    <w:rsid w:val="000E60FC"/>
    <w:rsid w:val="000F0E04"/>
    <w:rsid w:val="000F7CB0"/>
    <w:rsid w:val="000F7D6D"/>
    <w:rsid w:val="00102C81"/>
    <w:rsid w:val="00102ED6"/>
    <w:rsid w:val="00105C25"/>
    <w:rsid w:val="00105D62"/>
    <w:rsid w:val="00111A67"/>
    <w:rsid w:val="001154BF"/>
    <w:rsid w:val="00117254"/>
    <w:rsid w:val="001222BB"/>
    <w:rsid w:val="00123CFF"/>
    <w:rsid w:val="0012657C"/>
    <w:rsid w:val="0013218F"/>
    <w:rsid w:val="00135449"/>
    <w:rsid w:val="00135857"/>
    <w:rsid w:val="00137A49"/>
    <w:rsid w:val="001400BD"/>
    <w:rsid w:val="00153DD7"/>
    <w:rsid w:val="001568A1"/>
    <w:rsid w:val="00165616"/>
    <w:rsid w:val="001706DB"/>
    <w:rsid w:val="00173BC4"/>
    <w:rsid w:val="00174A26"/>
    <w:rsid w:val="0017774C"/>
    <w:rsid w:val="00177F7D"/>
    <w:rsid w:val="00180A29"/>
    <w:rsid w:val="0018759B"/>
    <w:rsid w:val="001904EC"/>
    <w:rsid w:val="001932E4"/>
    <w:rsid w:val="00195774"/>
    <w:rsid w:val="001B0C2F"/>
    <w:rsid w:val="001B1FAD"/>
    <w:rsid w:val="001B34C8"/>
    <w:rsid w:val="001B4CA7"/>
    <w:rsid w:val="001B6134"/>
    <w:rsid w:val="001C5FB3"/>
    <w:rsid w:val="001D4CFA"/>
    <w:rsid w:val="001D4E52"/>
    <w:rsid w:val="001D6E29"/>
    <w:rsid w:val="001E2986"/>
    <w:rsid w:val="001E5123"/>
    <w:rsid w:val="001E6858"/>
    <w:rsid w:val="001F0C8B"/>
    <w:rsid w:val="001F0FDB"/>
    <w:rsid w:val="001F1E82"/>
    <w:rsid w:val="0020538E"/>
    <w:rsid w:val="0021495B"/>
    <w:rsid w:val="00215079"/>
    <w:rsid w:val="002229E6"/>
    <w:rsid w:val="00226C0A"/>
    <w:rsid w:val="00233785"/>
    <w:rsid w:val="00234A19"/>
    <w:rsid w:val="002456B4"/>
    <w:rsid w:val="00247852"/>
    <w:rsid w:val="00247E2D"/>
    <w:rsid w:val="0025018A"/>
    <w:rsid w:val="00250776"/>
    <w:rsid w:val="00254301"/>
    <w:rsid w:val="0026097D"/>
    <w:rsid w:val="002623F2"/>
    <w:rsid w:val="00263E81"/>
    <w:rsid w:val="00265998"/>
    <w:rsid w:val="002703C6"/>
    <w:rsid w:val="00270F98"/>
    <w:rsid w:val="0028410A"/>
    <w:rsid w:val="00286AC8"/>
    <w:rsid w:val="00286FEA"/>
    <w:rsid w:val="00287D27"/>
    <w:rsid w:val="00290883"/>
    <w:rsid w:val="00290C67"/>
    <w:rsid w:val="00296665"/>
    <w:rsid w:val="0029782E"/>
    <w:rsid w:val="002A244F"/>
    <w:rsid w:val="002A79F4"/>
    <w:rsid w:val="002B7171"/>
    <w:rsid w:val="002C5EFE"/>
    <w:rsid w:val="002C6FCB"/>
    <w:rsid w:val="002D0B5F"/>
    <w:rsid w:val="002D0D89"/>
    <w:rsid w:val="002D274C"/>
    <w:rsid w:val="002D2F49"/>
    <w:rsid w:val="002D4B5F"/>
    <w:rsid w:val="002D55A4"/>
    <w:rsid w:val="002D5746"/>
    <w:rsid w:val="002D7190"/>
    <w:rsid w:val="002E0927"/>
    <w:rsid w:val="002E437B"/>
    <w:rsid w:val="002E7353"/>
    <w:rsid w:val="00301BC0"/>
    <w:rsid w:val="00306B88"/>
    <w:rsid w:val="003107BF"/>
    <w:rsid w:val="00317B57"/>
    <w:rsid w:val="00323B7A"/>
    <w:rsid w:val="00327D1F"/>
    <w:rsid w:val="00334057"/>
    <w:rsid w:val="00337F8F"/>
    <w:rsid w:val="0034284B"/>
    <w:rsid w:val="00343C42"/>
    <w:rsid w:val="0035419D"/>
    <w:rsid w:val="00354F49"/>
    <w:rsid w:val="00355427"/>
    <w:rsid w:val="00371FAA"/>
    <w:rsid w:val="003822C7"/>
    <w:rsid w:val="00382D7A"/>
    <w:rsid w:val="003856A4"/>
    <w:rsid w:val="003954B9"/>
    <w:rsid w:val="003A2716"/>
    <w:rsid w:val="003A2B2D"/>
    <w:rsid w:val="003A36EB"/>
    <w:rsid w:val="003A4135"/>
    <w:rsid w:val="003A5747"/>
    <w:rsid w:val="003A6010"/>
    <w:rsid w:val="003B3214"/>
    <w:rsid w:val="003C0707"/>
    <w:rsid w:val="003C072E"/>
    <w:rsid w:val="003C1B19"/>
    <w:rsid w:val="003C5135"/>
    <w:rsid w:val="003D4034"/>
    <w:rsid w:val="003D44D4"/>
    <w:rsid w:val="003D6864"/>
    <w:rsid w:val="003E481E"/>
    <w:rsid w:val="003E785D"/>
    <w:rsid w:val="003F57C3"/>
    <w:rsid w:val="003F5919"/>
    <w:rsid w:val="00414FC8"/>
    <w:rsid w:val="00425160"/>
    <w:rsid w:val="00426CFE"/>
    <w:rsid w:val="00431412"/>
    <w:rsid w:val="0043244C"/>
    <w:rsid w:val="00432A57"/>
    <w:rsid w:val="00433130"/>
    <w:rsid w:val="00433F20"/>
    <w:rsid w:val="0043761B"/>
    <w:rsid w:val="00446E8A"/>
    <w:rsid w:val="00454B9B"/>
    <w:rsid w:val="0045663E"/>
    <w:rsid w:val="004616E3"/>
    <w:rsid w:val="00462D9D"/>
    <w:rsid w:val="0046388E"/>
    <w:rsid w:val="00463DC5"/>
    <w:rsid w:val="0046464C"/>
    <w:rsid w:val="00466571"/>
    <w:rsid w:val="00470B3F"/>
    <w:rsid w:val="00470CC3"/>
    <w:rsid w:val="00471717"/>
    <w:rsid w:val="0047298A"/>
    <w:rsid w:val="00475302"/>
    <w:rsid w:val="00482F41"/>
    <w:rsid w:val="00483C26"/>
    <w:rsid w:val="0048540E"/>
    <w:rsid w:val="00485E14"/>
    <w:rsid w:val="00487DCD"/>
    <w:rsid w:val="00491996"/>
    <w:rsid w:val="004960DF"/>
    <w:rsid w:val="00496A71"/>
    <w:rsid w:val="00497790"/>
    <w:rsid w:val="004B21F0"/>
    <w:rsid w:val="004B2F04"/>
    <w:rsid w:val="004B7E1E"/>
    <w:rsid w:val="004C5D7D"/>
    <w:rsid w:val="004D275A"/>
    <w:rsid w:val="004D4046"/>
    <w:rsid w:val="004D465B"/>
    <w:rsid w:val="004E09BA"/>
    <w:rsid w:val="004E63C1"/>
    <w:rsid w:val="004F1ADD"/>
    <w:rsid w:val="004F47FB"/>
    <w:rsid w:val="004F62D9"/>
    <w:rsid w:val="00503BD4"/>
    <w:rsid w:val="00521EB9"/>
    <w:rsid w:val="005248DB"/>
    <w:rsid w:val="00530FC7"/>
    <w:rsid w:val="00532ED5"/>
    <w:rsid w:val="00541264"/>
    <w:rsid w:val="005431CF"/>
    <w:rsid w:val="00547E58"/>
    <w:rsid w:val="005513EC"/>
    <w:rsid w:val="00552284"/>
    <w:rsid w:val="00557EA3"/>
    <w:rsid w:val="00560A2D"/>
    <w:rsid w:val="00567AEB"/>
    <w:rsid w:val="005719F1"/>
    <w:rsid w:val="005731A4"/>
    <w:rsid w:val="005770A8"/>
    <w:rsid w:val="005802B0"/>
    <w:rsid w:val="00590526"/>
    <w:rsid w:val="00597678"/>
    <w:rsid w:val="005A3BA8"/>
    <w:rsid w:val="005A3BC4"/>
    <w:rsid w:val="005A6EBB"/>
    <w:rsid w:val="005B0ABB"/>
    <w:rsid w:val="005B0B8B"/>
    <w:rsid w:val="005B6039"/>
    <w:rsid w:val="005C3755"/>
    <w:rsid w:val="005C5D52"/>
    <w:rsid w:val="005C6545"/>
    <w:rsid w:val="005D2E96"/>
    <w:rsid w:val="005D4AAC"/>
    <w:rsid w:val="005D6093"/>
    <w:rsid w:val="005D7F6E"/>
    <w:rsid w:val="005E2AD1"/>
    <w:rsid w:val="005F1E07"/>
    <w:rsid w:val="005F330D"/>
    <w:rsid w:val="0060503E"/>
    <w:rsid w:val="006051E4"/>
    <w:rsid w:val="00610BD0"/>
    <w:rsid w:val="006122C9"/>
    <w:rsid w:val="006137D3"/>
    <w:rsid w:val="00617CC2"/>
    <w:rsid w:val="00620AEF"/>
    <w:rsid w:val="00623934"/>
    <w:rsid w:val="0062499A"/>
    <w:rsid w:val="00624EDF"/>
    <w:rsid w:val="0062677E"/>
    <w:rsid w:val="00630451"/>
    <w:rsid w:val="006313ED"/>
    <w:rsid w:val="00633391"/>
    <w:rsid w:val="00651070"/>
    <w:rsid w:val="00651F36"/>
    <w:rsid w:val="00652BBE"/>
    <w:rsid w:val="00653675"/>
    <w:rsid w:val="0066458E"/>
    <w:rsid w:val="00665498"/>
    <w:rsid w:val="00670FDA"/>
    <w:rsid w:val="00673E0A"/>
    <w:rsid w:val="00677447"/>
    <w:rsid w:val="00683873"/>
    <w:rsid w:val="00684063"/>
    <w:rsid w:val="006928C1"/>
    <w:rsid w:val="006A06B7"/>
    <w:rsid w:val="006A0CBF"/>
    <w:rsid w:val="006A13CD"/>
    <w:rsid w:val="006B0920"/>
    <w:rsid w:val="006B2D06"/>
    <w:rsid w:val="006B3A9A"/>
    <w:rsid w:val="006B5FEE"/>
    <w:rsid w:val="006B6DE2"/>
    <w:rsid w:val="006C00C9"/>
    <w:rsid w:val="006C1111"/>
    <w:rsid w:val="006C24BD"/>
    <w:rsid w:val="006C3463"/>
    <w:rsid w:val="006C4A86"/>
    <w:rsid w:val="006C6196"/>
    <w:rsid w:val="006C7C40"/>
    <w:rsid w:val="006D06B5"/>
    <w:rsid w:val="006D1BE4"/>
    <w:rsid w:val="006D5702"/>
    <w:rsid w:val="006D6FE0"/>
    <w:rsid w:val="006E4EC7"/>
    <w:rsid w:val="006E4EF7"/>
    <w:rsid w:val="006E6408"/>
    <w:rsid w:val="006F0C05"/>
    <w:rsid w:val="006F4A0B"/>
    <w:rsid w:val="006F522E"/>
    <w:rsid w:val="00702065"/>
    <w:rsid w:val="00703E59"/>
    <w:rsid w:val="0070699B"/>
    <w:rsid w:val="00710CC7"/>
    <w:rsid w:val="00713C40"/>
    <w:rsid w:val="00715C79"/>
    <w:rsid w:val="007262A1"/>
    <w:rsid w:val="00730869"/>
    <w:rsid w:val="0074321E"/>
    <w:rsid w:val="00751630"/>
    <w:rsid w:val="00755590"/>
    <w:rsid w:val="00760081"/>
    <w:rsid w:val="0076259A"/>
    <w:rsid w:val="007637D8"/>
    <w:rsid w:val="00764D83"/>
    <w:rsid w:val="007668E6"/>
    <w:rsid w:val="00775A6A"/>
    <w:rsid w:val="0078119A"/>
    <w:rsid w:val="00781263"/>
    <w:rsid w:val="00787546"/>
    <w:rsid w:val="007A010F"/>
    <w:rsid w:val="007A0306"/>
    <w:rsid w:val="007A29C2"/>
    <w:rsid w:val="007A2E16"/>
    <w:rsid w:val="007B0C2E"/>
    <w:rsid w:val="007B288C"/>
    <w:rsid w:val="007B47F4"/>
    <w:rsid w:val="007B6660"/>
    <w:rsid w:val="007C228F"/>
    <w:rsid w:val="007C3ECE"/>
    <w:rsid w:val="007D12FB"/>
    <w:rsid w:val="007E3E0B"/>
    <w:rsid w:val="007F0C9A"/>
    <w:rsid w:val="007F199A"/>
    <w:rsid w:val="007F1C10"/>
    <w:rsid w:val="007F2221"/>
    <w:rsid w:val="008056B3"/>
    <w:rsid w:val="00811E26"/>
    <w:rsid w:val="00812B44"/>
    <w:rsid w:val="008139F3"/>
    <w:rsid w:val="00814DAC"/>
    <w:rsid w:val="0082231D"/>
    <w:rsid w:val="00824A4A"/>
    <w:rsid w:val="00826456"/>
    <w:rsid w:val="008311F2"/>
    <w:rsid w:val="008327C4"/>
    <w:rsid w:val="0083650B"/>
    <w:rsid w:val="0083799F"/>
    <w:rsid w:val="0084103B"/>
    <w:rsid w:val="008428AF"/>
    <w:rsid w:val="00846321"/>
    <w:rsid w:val="00850E61"/>
    <w:rsid w:val="00851B50"/>
    <w:rsid w:val="008552F2"/>
    <w:rsid w:val="008577F6"/>
    <w:rsid w:val="0086191B"/>
    <w:rsid w:val="008625A5"/>
    <w:rsid w:val="0086341E"/>
    <w:rsid w:val="008648D4"/>
    <w:rsid w:val="008749D0"/>
    <w:rsid w:val="00877523"/>
    <w:rsid w:val="00880CBE"/>
    <w:rsid w:val="00883A57"/>
    <w:rsid w:val="0088495E"/>
    <w:rsid w:val="00884983"/>
    <w:rsid w:val="00890D2C"/>
    <w:rsid w:val="00892962"/>
    <w:rsid w:val="00892B6E"/>
    <w:rsid w:val="00892B75"/>
    <w:rsid w:val="00892B84"/>
    <w:rsid w:val="00893FBD"/>
    <w:rsid w:val="00894977"/>
    <w:rsid w:val="008A572E"/>
    <w:rsid w:val="008B7F70"/>
    <w:rsid w:val="008C047F"/>
    <w:rsid w:val="008C2953"/>
    <w:rsid w:val="008D342A"/>
    <w:rsid w:val="008E27D1"/>
    <w:rsid w:val="008E4611"/>
    <w:rsid w:val="008F298A"/>
    <w:rsid w:val="008F5805"/>
    <w:rsid w:val="00905AD0"/>
    <w:rsid w:val="00911DF5"/>
    <w:rsid w:val="00917E7F"/>
    <w:rsid w:val="00923722"/>
    <w:rsid w:val="009257F2"/>
    <w:rsid w:val="00935C2A"/>
    <w:rsid w:val="009378B8"/>
    <w:rsid w:val="00942749"/>
    <w:rsid w:val="00943843"/>
    <w:rsid w:val="009463C6"/>
    <w:rsid w:val="0095721A"/>
    <w:rsid w:val="009573C6"/>
    <w:rsid w:val="0097226E"/>
    <w:rsid w:val="00972D65"/>
    <w:rsid w:val="00973341"/>
    <w:rsid w:val="00975CAB"/>
    <w:rsid w:val="00982673"/>
    <w:rsid w:val="00983302"/>
    <w:rsid w:val="00986ABD"/>
    <w:rsid w:val="00986F02"/>
    <w:rsid w:val="00996208"/>
    <w:rsid w:val="009A00E8"/>
    <w:rsid w:val="009A1DF9"/>
    <w:rsid w:val="009A3A88"/>
    <w:rsid w:val="009A4ABA"/>
    <w:rsid w:val="009A6992"/>
    <w:rsid w:val="009B456A"/>
    <w:rsid w:val="009B7335"/>
    <w:rsid w:val="009C046B"/>
    <w:rsid w:val="009C39AF"/>
    <w:rsid w:val="009C3B78"/>
    <w:rsid w:val="009C53CE"/>
    <w:rsid w:val="009D2FD6"/>
    <w:rsid w:val="009D52E3"/>
    <w:rsid w:val="009F6489"/>
    <w:rsid w:val="00A01969"/>
    <w:rsid w:val="00A036AF"/>
    <w:rsid w:val="00A04545"/>
    <w:rsid w:val="00A123CA"/>
    <w:rsid w:val="00A136FC"/>
    <w:rsid w:val="00A1423C"/>
    <w:rsid w:val="00A1440D"/>
    <w:rsid w:val="00A162FE"/>
    <w:rsid w:val="00A32AF5"/>
    <w:rsid w:val="00A3348F"/>
    <w:rsid w:val="00A347BA"/>
    <w:rsid w:val="00A348F3"/>
    <w:rsid w:val="00A4032D"/>
    <w:rsid w:val="00A404F7"/>
    <w:rsid w:val="00A40C88"/>
    <w:rsid w:val="00A4404E"/>
    <w:rsid w:val="00A44D61"/>
    <w:rsid w:val="00A50D31"/>
    <w:rsid w:val="00A531B1"/>
    <w:rsid w:val="00A5525C"/>
    <w:rsid w:val="00A65AC9"/>
    <w:rsid w:val="00A71416"/>
    <w:rsid w:val="00A74B88"/>
    <w:rsid w:val="00A80AFC"/>
    <w:rsid w:val="00A84130"/>
    <w:rsid w:val="00A851F4"/>
    <w:rsid w:val="00A8648F"/>
    <w:rsid w:val="00A864C8"/>
    <w:rsid w:val="00A913A2"/>
    <w:rsid w:val="00A93D70"/>
    <w:rsid w:val="00A96956"/>
    <w:rsid w:val="00AA012E"/>
    <w:rsid w:val="00AA2605"/>
    <w:rsid w:val="00AA4D99"/>
    <w:rsid w:val="00AA579D"/>
    <w:rsid w:val="00AB1213"/>
    <w:rsid w:val="00AC6457"/>
    <w:rsid w:val="00AC77C0"/>
    <w:rsid w:val="00AD1727"/>
    <w:rsid w:val="00AD407A"/>
    <w:rsid w:val="00AD4F75"/>
    <w:rsid w:val="00AD79CE"/>
    <w:rsid w:val="00AE582E"/>
    <w:rsid w:val="00AF5690"/>
    <w:rsid w:val="00AF7AF8"/>
    <w:rsid w:val="00B006B8"/>
    <w:rsid w:val="00B06F6D"/>
    <w:rsid w:val="00B07F40"/>
    <w:rsid w:val="00B11840"/>
    <w:rsid w:val="00B11AEA"/>
    <w:rsid w:val="00B13E12"/>
    <w:rsid w:val="00B1588C"/>
    <w:rsid w:val="00B20F6E"/>
    <w:rsid w:val="00B25E77"/>
    <w:rsid w:val="00B27D33"/>
    <w:rsid w:val="00B32519"/>
    <w:rsid w:val="00B40158"/>
    <w:rsid w:val="00B43520"/>
    <w:rsid w:val="00B5017D"/>
    <w:rsid w:val="00B56B08"/>
    <w:rsid w:val="00B6337D"/>
    <w:rsid w:val="00B66E09"/>
    <w:rsid w:val="00B6727D"/>
    <w:rsid w:val="00B708BB"/>
    <w:rsid w:val="00B71526"/>
    <w:rsid w:val="00B775B9"/>
    <w:rsid w:val="00B834EE"/>
    <w:rsid w:val="00B94AA5"/>
    <w:rsid w:val="00BA1A32"/>
    <w:rsid w:val="00BA56B9"/>
    <w:rsid w:val="00BA5A31"/>
    <w:rsid w:val="00BA5F16"/>
    <w:rsid w:val="00BC3BD6"/>
    <w:rsid w:val="00BC624B"/>
    <w:rsid w:val="00BD1233"/>
    <w:rsid w:val="00BD4D2B"/>
    <w:rsid w:val="00BE034F"/>
    <w:rsid w:val="00BE760D"/>
    <w:rsid w:val="00BE7B5D"/>
    <w:rsid w:val="00BF07AB"/>
    <w:rsid w:val="00BF092D"/>
    <w:rsid w:val="00C05035"/>
    <w:rsid w:val="00C10A91"/>
    <w:rsid w:val="00C20B7C"/>
    <w:rsid w:val="00C2246D"/>
    <w:rsid w:val="00C306A0"/>
    <w:rsid w:val="00C31B90"/>
    <w:rsid w:val="00C34079"/>
    <w:rsid w:val="00C37AE0"/>
    <w:rsid w:val="00C37B30"/>
    <w:rsid w:val="00C46C14"/>
    <w:rsid w:val="00C50880"/>
    <w:rsid w:val="00C51C1E"/>
    <w:rsid w:val="00C613A9"/>
    <w:rsid w:val="00C6325A"/>
    <w:rsid w:val="00C65CAA"/>
    <w:rsid w:val="00C72680"/>
    <w:rsid w:val="00C7528B"/>
    <w:rsid w:val="00C75597"/>
    <w:rsid w:val="00C84D75"/>
    <w:rsid w:val="00C906DE"/>
    <w:rsid w:val="00C91663"/>
    <w:rsid w:val="00C9232C"/>
    <w:rsid w:val="00C9715B"/>
    <w:rsid w:val="00C97986"/>
    <w:rsid w:val="00CA0021"/>
    <w:rsid w:val="00CA42BC"/>
    <w:rsid w:val="00CB7CF0"/>
    <w:rsid w:val="00CC410E"/>
    <w:rsid w:val="00CC7019"/>
    <w:rsid w:val="00CD3728"/>
    <w:rsid w:val="00CD3F5B"/>
    <w:rsid w:val="00CD5398"/>
    <w:rsid w:val="00CD6160"/>
    <w:rsid w:val="00CD6683"/>
    <w:rsid w:val="00CE131F"/>
    <w:rsid w:val="00CE60EF"/>
    <w:rsid w:val="00CF0FC5"/>
    <w:rsid w:val="00CF2999"/>
    <w:rsid w:val="00CF2E81"/>
    <w:rsid w:val="00CF3CED"/>
    <w:rsid w:val="00CF49F5"/>
    <w:rsid w:val="00CF7267"/>
    <w:rsid w:val="00D1067A"/>
    <w:rsid w:val="00D14140"/>
    <w:rsid w:val="00D1608C"/>
    <w:rsid w:val="00D16EA4"/>
    <w:rsid w:val="00D16F6F"/>
    <w:rsid w:val="00D171EB"/>
    <w:rsid w:val="00D176AF"/>
    <w:rsid w:val="00D2100E"/>
    <w:rsid w:val="00D22516"/>
    <w:rsid w:val="00D25CDD"/>
    <w:rsid w:val="00D30A56"/>
    <w:rsid w:val="00D30C90"/>
    <w:rsid w:val="00D33B7B"/>
    <w:rsid w:val="00D33DFB"/>
    <w:rsid w:val="00D37E61"/>
    <w:rsid w:val="00D42120"/>
    <w:rsid w:val="00D463E6"/>
    <w:rsid w:val="00D5214B"/>
    <w:rsid w:val="00D525BA"/>
    <w:rsid w:val="00D53E4F"/>
    <w:rsid w:val="00D54484"/>
    <w:rsid w:val="00D60345"/>
    <w:rsid w:val="00D701F7"/>
    <w:rsid w:val="00D74CDE"/>
    <w:rsid w:val="00D81AFC"/>
    <w:rsid w:val="00D8337F"/>
    <w:rsid w:val="00D8350C"/>
    <w:rsid w:val="00D87C16"/>
    <w:rsid w:val="00D92C05"/>
    <w:rsid w:val="00D97615"/>
    <w:rsid w:val="00D97A38"/>
    <w:rsid w:val="00DA055F"/>
    <w:rsid w:val="00DA0580"/>
    <w:rsid w:val="00DA2843"/>
    <w:rsid w:val="00DA2888"/>
    <w:rsid w:val="00DA3537"/>
    <w:rsid w:val="00DA3961"/>
    <w:rsid w:val="00DB6478"/>
    <w:rsid w:val="00DB6A1A"/>
    <w:rsid w:val="00DC2AA5"/>
    <w:rsid w:val="00DC4FE5"/>
    <w:rsid w:val="00DC6962"/>
    <w:rsid w:val="00DC783B"/>
    <w:rsid w:val="00DD238E"/>
    <w:rsid w:val="00DF2D8E"/>
    <w:rsid w:val="00DF2F9E"/>
    <w:rsid w:val="00DF58C2"/>
    <w:rsid w:val="00E03D0D"/>
    <w:rsid w:val="00E11D15"/>
    <w:rsid w:val="00E14882"/>
    <w:rsid w:val="00E1613C"/>
    <w:rsid w:val="00E16460"/>
    <w:rsid w:val="00E21A10"/>
    <w:rsid w:val="00E24C19"/>
    <w:rsid w:val="00E36691"/>
    <w:rsid w:val="00E36D93"/>
    <w:rsid w:val="00E370C6"/>
    <w:rsid w:val="00E37DDA"/>
    <w:rsid w:val="00E37F0D"/>
    <w:rsid w:val="00E51197"/>
    <w:rsid w:val="00E531C1"/>
    <w:rsid w:val="00E55066"/>
    <w:rsid w:val="00E5669A"/>
    <w:rsid w:val="00E62AE5"/>
    <w:rsid w:val="00E716A4"/>
    <w:rsid w:val="00E73EB4"/>
    <w:rsid w:val="00E7515E"/>
    <w:rsid w:val="00E80021"/>
    <w:rsid w:val="00E81832"/>
    <w:rsid w:val="00E833EF"/>
    <w:rsid w:val="00E906A1"/>
    <w:rsid w:val="00E9125A"/>
    <w:rsid w:val="00E91335"/>
    <w:rsid w:val="00E9139C"/>
    <w:rsid w:val="00E94CE6"/>
    <w:rsid w:val="00E97714"/>
    <w:rsid w:val="00EA0D4F"/>
    <w:rsid w:val="00EA7732"/>
    <w:rsid w:val="00EA7BAD"/>
    <w:rsid w:val="00EB05E3"/>
    <w:rsid w:val="00EB0E8D"/>
    <w:rsid w:val="00EB34AE"/>
    <w:rsid w:val="00EB3717"/>
    <w:rsid w:val="00EB44E0"/>
    <w:rsid w:val="00EB4E9D"/>
    <w:rsid w:val="00EC12FB"/>
    <w:rsid w:val="00EC6139"/>
    <w:rsid w:val="00EC67D0"/>
    <w:rsid w:val="00ED0C3B"/>
    <w:rsid w:val="00ED73F6"/>
    <w:rsid w:val="00EE088B"/>
    <w:rsid w:val="00EE62B1"/>
    <w:rsid w:val="00EF1D86"/>
    <w:rsid w:val="00EF3EE2"/>
    <w:rsid w:val="00EF7ECB"/>
    <w:rsid w:val="00F03B81"/>
    <w:rsid w:val="00F15C83"/>
    <w:rsid w:val="00F17CF4"/>
    <w:rsid w:val="00F2281F"/>
    <w:rsid w:val="00F24FBB"/>
    <w:rsid w:val="00F27DD5"/>
    <w:rsid w:val="00F31522"/>
    <w:rsid w:val="00F32328"/>
    <w:rsid w:val="00F32A75"/>
    <w:rsid w:val="00F34B7F"/>
    <w:rsid w:val="00F47949"/>
    <w:rsid w:val="00F512B7"/>
    <w:rsid w:val="00F536EC"/>
    <w:rsid w:val="00F5510A"/>
    <w:rsid w:val="00F61A15"/>
    <w:rsid w:val="00F63D3B"/>
    <w:rsid w:val="00F702FE"/>
    <w:rsid w:val="00F74408"/>
    <w:rsid w:val="00F746C3"/>
    <w:rsid w:val="00F763CA"/>
    <w:rsid w:val="00F7685B"/>
    <w:rsid w:val="00F81375"/>
    <w:rsid w:val="00F83F33"/>
    <w:rsid w:val="00F847AE"/>
    <w:rsid w:val="00F87F2C"/>
    <w:rsid w:val="00FA34CD"/>
    <w:rsid w:val="00FA3CF0"/>
    <w:rsid w:val="00FA7304"/>
    <w:rsid w:val="00FA7ABF"/>
    <w:rsid w:val="00FB61AA"/>
    <w:rsid w:val="00FC262E"/>
    <w:rsid w:val="00FC64D9"/>
    <w:rsid w:val="00FD1763"/>
    <w:rsid w:val="00FD1E23"/>
    <w:rsid w:val="00FD2A1B"/>
    <w:rsid w:val="00FD3893"/>
    <w:rsid w:val="00FD4657"/>
    <w:rsid w:val="00FD7321"/>
    <w:rsid w:val="00FF4319"/>
    <w:rsid w:val="00FF59C0"/>
    <w:rsid w:val="00FF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D6CC10"/>
  <w15:docId w15:val="{A138EEED-35A8-42FC-893A-B92D7B42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1E4"/>
    <w:pPr>
      <w:spacing w:after="0" w:line="240" w:lineRule="auto"/>
      <w:jc w:val="both"/>
    </w:pPr>
    <w:rPr>
      <w:sz w:val="22"/>
    </w:rPr>
  </w:style>
  <w:style w:type="paragraph" w:styleId="Heading1">
    <w:name w:val="heading 1"/>
    <w:aliases w:val="Chapter Title"/>
    <w:basedOn w:val="Normal"/>
    <w:next w:val="Normal"/>
    <w:link w:val="Heading1Char"/>
    <w:uiPriority w:val="9"/>
    <w:qFormat/>
    <w:rsid w:val="00AA579D"/>
    <w:pPr>
      <w:keepNext/>
      <w:pageBreakBefore/>
      <w:pBdr>
        <w:bottom w:val="single" w:sz="18" w:space="4" w:color="204C81" w:themeColor="accent1"/>
      </w:pBdr>
      <w:outlineLvl w:val="0"/>
    </w:pPr>
    <w:rPr>
      <w:rFonts w:ascii="Tahoma" w:eastAsiaTheme="majorEastAsia" w:hAnsi="Tahoma" w:cstheme="majorBidi"/>
      <w:b/>
      <w:bCs/>
      <w:color w:val="204C81" w:themeColor="accent1"/>
      <w:sz w:val="32"/>
      <w:szCs w:val="28"/>
    </w:rPr>
  </w:style>
  <w:style w:type="paragraph" w:styleId="Heading2">
    <w:name w:val="heading 2"/>
    <w:aliases w:val="Section Heading"/>
    <w:basedOn w:val="Normal"/>
    <w:next w:val="Normal"/>
    <w:link w:val="Heading2Char"/>
    <w:uiPriority w:val="9"/>
    <w:unhideWhenUsed/>
    <w:qFormat/>
    <w:rsid w:val="00653675"/>
    <w:pPr>
      <w:keepNext/>
      <w:outlineLvl w:val="1"/>
    </w:pPr>
    <w:rPr>
      <w:rFonts w:ascii="Tahoma" w:eastAsiaTheme="majorEastAsia" w:hAnsi="Tahoma" w:cstheme="majorBidi"/>
      <w:b/>
      <w:bCs/>
      <w:color w:val="000000" w:themeColor="accent6"/>
      <w:sz w:val="28"/>
      <w:szCs w:val="26"/>
    </w:rPr>
  </w:style>
  <w:style w:type="paragraph" w:styleId="Heading3">
    <w:name w:val="heading 3"/>
    <w:aliases w:val="Subheading 1"/>
    <w:basedOn w:val="Normal"/>
    <w:next w:val="Normal"/>
    <w:link w:val="Heading3Char"/>
    <w:uiPriority w:val="9"/>
    <w:unhideWhenUsed/>
    <w:qFormat/>
    <w:rsid w:val="00653675"/>
    <w:pPr>
      <w:keepNext/>
      <w:outlineLvl w:val="2"/>
    </w:pPr>
    <w:rPr>
      <w:rFonts w:ascii="Tahoma" w:eastAsiaTheme="majorEastAsia" w:hAnsi="Tahoma" w:cstheme="majorBidi"/>
      <w:b/>
      <w:bCs/>
      <w:color w:val="000000" w:themeColor="accent6"/>
    </w:rPr>
  </w:style>
  <w:style w:type="paragraph" w:styleId="Heading4">
    <w:name w:val="heading 4"/>
    <w:aliases w:val="Subheading 2"/>
    <w:basedOn w:val="Normal"/>
    <w:next w:val="Normal"/>
    <w:link w:val="Heading4Char"/>
    <w:uiPriority w:val="9"/>
    <w:unhideWhenUsed/>
    <w:qFormat/>
    <w:rsid w:val="00653675"/>
    <w:pPr>
      <w:keepNext/>
      <w:outlineLvl w:val="3"/>
    </w:pPr>
    <w:rPr>
      <w:rFonts w:ascii="Tahoma" w:eastAsiaTheme="majorEastAsia" w:hAnsi="Tahoma" w:cstheme="majorBidi"/>
      <w:b/>
      <w:bCs/>
      <w:i/>
      <w:iCs/>
      <w:color w:val="000000" w:themeColor="accent6"/>
    </w:rPr>
  </w:style>
  <w:style w:type="paragraph" w:styleId="Heading5">
    <w:name w:val="heading 5"/>
    <w:basedOn w:val="Normal"/>
    <w:next w:val="Normal"/>
    <w:link w:val="Heading5Char"/>
    <w:uiPriority w:val="9"/>
    <w:semiHidden/>
    <w:unhideWhenUsed/>
    <w:rsid w:val="00EC67D0"/>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19A"/>
    <w:rPr>
      <w:rFonts w:ascii="Tahoma" w:hAnsi="Tahoma" w:cs="Tahoma"/>
      <w:sz w:val="16"/>
      <w:szCs w:val="16"/>
    </w:rPr>
  </w:style>
  <w:style w:type="character" w:customStyle="1" w:styleId="BalloonTextChar">
    <w:name w:val="Balloon Text Char"/>
    <w:basedOn w:val="DefaultParagraphFont"/>
    <w:link w:val="BalloonText"/>
    <w:uiPriority w:val="99"/>
    <w:semiHidden/>
    <w:rsid w:val="0078119A"/>
    <w:rPr>
      <w:rFonts w:ascii="Tahoma" w:hAnsi="Tahoma" w:cs="Tahoma"/>
      <w:sz w:val="16"/>
      <w:szCs w:val="16"/>
    </w:rPr>
  </w:style>
  <w:style w:type="character" w:customStyle="1" w:styleId="Heading3Char">
    <w:name w:val="Heading 3 Char"/>
    <w:aliases w:val="Subheading 1 Char"/>
    <w:basedOn w:val="DefaultParagraphFont"/>
    <w:link w:val="Heading3"/>
    <w:uiPriority w:val="9"/>
    <w:rsid w:val="00653675"/>
    <w:rPr>
      <w:rFonts w:ascii="Tahoma" w:eastAsiaTheme="majorEastAsia" w:hAnsi="Tahoma" w:cstheme="majorBidi"/>
      <w:b/>
      <w:bCs/>
      <w:color w:val="000000" w:themeColor="accent6"/>
      <w:sz w:val="22"/>
    </w:rPr>
  </w:style>
  <w:style w:type="character" w:customStyle="1" w:styleId="Heading1Char">
    <w:name w:val="Heading 1 Char"/>
    <w:aliases w:val="Chapter Title Char"/>
    <w:basedOn w:val="DefaultParagraphFont"/>
    <w:link w:val="Heading1"/>
    <w:uiPriority w:val="9"/>
    <w:rsid w:val="00AA579D"/>
    <w:rPr>
      <w:rFonts w:ascii="Tahoma" w:eastAsiaTheme="majorEastAsia" w:hAnsi="Tahoma" w:cstheme="majorBidi"/>
      <w:b/>
      <w:bCs/>
      <w:color w:val="204C81" w:themeColor="accent1"/>
      <w:sz w:val="32"/>
      <w:szCs w:val="28"/>
    </w:rPr>
  </w:style>
  <w:style w:type="character" w:customStyle="1" w:styleId="Heading2Char">
    <w:name w:val="Heading 2 Char"/>
    <w:aliases w:val="Section Heading Char"/>
    <w:basedOn w:val="DefaultParagraphFont"/>
    <w:link w:val="Heading2"/>
    <w:uiPriority w:val="9"/>
    <w:rsid w:val="00653675"/>
    <w:rPr>
      <w:rFonts w:ascii="Tahoma" w:eastAsiaTheme="majorEastAsia" w:hAnsi="Tahoma" w:cstheme="majorBidi"/>
      <w:b/>
      <w:bCs/>
      <w:color w:val="000000" w:themeColor="accent6"/>
      <w:sz w:val="28"/>
      <w:szCs w:val="26"/>
    </w:rPr>
  </w:style>
  <w:style w:type="character" w:customStyle="1" w:styleId="Heading4Char">
    <w:name w:val="Heading 4 Char"/>
    <w:aliases w:val="Subheading 2 Char"/>
    <w:basedOn w:val="DefaultParagraphFont"/>
    <w:link w:val="Heading4"/>
    <w:uiPriority w:val="9"/>
    <w:rsid w:val="00653675"/>
    <w:rPr>
      <w:rFonts w:ascii="Tahoma" w:eastAsiaTheme="majorEastAsia" w:hAnsi="Tahoma" w:cstheme="majorBidi"/>
      <w:b/>
      <w:bCs/>
      <w:i/>
      <w:iCs/>
      <w:color w:val="000000" w:themeColor="accent6"/>
      <w:sz w:val="22"/>
    </w:rPr>
  </w:style>
  <w:style w:type="paragraph" w:styleId="ListParagraph">
    <w:name w:val="List Paragraph"/>
    <w:basedOn w:val="Normal"/>
    <w:uiPriority w:val="34"/>
    <w:qFormat/>
    <w:rsid w:val="00B5017D"/>
    <w:pPr>
      <w:ind w:left="720"/>
      <w:contextualSpacing/>
    </w:pPr>
  </w:style>
  <w:style w:type="paragraph" w:styleId="CommentText">
    <w:name w:val="annotation text"/>
    <w:basedOn w:val="Normal"/>
    <w:link w:val="CommentTextChar"/>
    <w:semiHidden/>
    <w:rsid w:val="00E37F0D"/>
    <w:rPr>
      <w:rFonts w:eastAsia="Times New Roman"/>
    </w:rPr>
  </w:style>
  <w:style w:type="character" w:customStyle="1" w:styleId="CommentTextChar">
    <w:name w:val="Comment Text Char"/>
    <w:basedOn w:val="DefaultParagraphFont"/>
    <w:link w:val="CommentText"/>
    <w:semiHidden/>
    <w:rsid w:val="00E37F0D"/>
    <w:rPr>
      <w:rFonts w:eastAsia="Times New Roman"/>
    </w:rPr>
  </w:style>
  <w:style w:type="character" w:styleId="CommentReference">
    <w:name w:val="annotation reference"/>
    <w:basedOn w:val="DefaultParagraphFont"/>
    <w:semiHidden/>
    <w:rsid w:val="00E37F0D"/>
    <w:rPr>
      <w:sz w:val="16"/>
      <w:szCs w:val="16"/>
    </w:rPr>
  </w:style>
  <w:style w:type="paragraph" w:customStyle="1" w:styleId="TableHeaderRow">
    <w:name w:val="Table Header Row"/>
    <w:rsid w:val="00E37F0D"/>
    <w:pPr>
      <w:spacing w:after="0" w:line="240" w:lineRule="auto"/>
      <w:jc w:val="center"/>
    </w:pPr>
    <w:rPr>
      <w:rFonts w:eastAsia="Times New Roman"/>
      <w:b/>
      <w:sz w:val="24"/>
      <w:szCs w:val="24"/>
    </w:rPr>
  </w:style>
  <w:style w:type="paragraph" w:customStyle="1" w:styleId="TableBody">
    <w:name w:val="Table Body"/>
    <w:rsid w:val="00E37F0D"/>
    <w:pPr>
      <w:spacing w:after="0" w:line="240" w:lineRule="auto"/>
      <w:jc w:val="center"/>
    </w:pPr>
    <w:rPr>
      <w:rFonts w:eastAsia="Times New Roman"/>
      <w:sz w:val="24"/>
      <w:szCs w:val="24"/>
    </w:rPr>
  </w:style>
  <w:style w:type="paragraph" w:customStyle="1" w:styleId="SideBarHeading">
    <w:name w:val="Side Bar Heading"/>
    <w:next w:val="Normal"/>
    <w:rsid w:val="00943843"/>
    <w:pPr>
      <w:spacing w:after="360" w:line="240" w:lineRule="auto"/>
      <w:jc w:val="center"/>
    </w:pPr>
    <w:rPr>
      <w:rFonts w:ascii="Tahoma Bold" w:eastAsia="Times New Roman" w:hAnsi="Tahoma Bold" w:cs="Arial"/>
      <w:b/>
      <w:sz w:val="24"/>
      <w:szCs w:val="28"/>
    </w:rPr>
  </w:style>
  <w:style w:type="table" w:styleId="TableGrid">
    <w:name w:val="Table Grid"/>
    <w:basedOn w:val="TableNormal"/>
    <w:uiPriority w:val="59"/>
    <w:rsid w:val="00943843"/>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73BC4"/>
    <w:pPr>
      <w:pBdr>
        <w:bottom w:val="single" w:sz="12" w:space="1" w:color="204C81" w:themeColor="accent1"/>
      </w:pBdr>
      <w:tabs>
        <w:tab w:val="center" w:pos="4680"/>
        <w:tab w:val="right" w:pos="9360"/>
      </w:tabs>
      <w:jc w:val="center"/>
    </w:pPr>
    <w:rPr>
      <w:b/>
      <w:color w:val="204C81"/>
      <w:sz w:val="18"/>
    </w:rPr>
  </w:style>
  <w:style w:type="character" w:customStyle="1" w:styleId="HeaderChar">
    <w:name w:val="Header Char"/>
    <w:basedOn w:val="DefaultParagraphFont"/>
    <w:link w:val="Header"/>
    <w:rsid w:val="00173BC4"/>
    <w:rPr>
      <w:b/>
      <w:color w:val="204C81"/>
      <w:sz w:val="18"/>
    </w:rPr>
  </w:style>
  <w:style w:type="paragraph" w:styleId="Footer">
    <w:name w:val="footer"/>
    <w:basedOn w:val="Normal"/>
    <w:link w:val="FooterChar"/>
    <w:unhideWhenUsed/>
    <w:rsid w:val="00173BC4"/>
    <w:pPr>
      <w:pBdr>
        <w:top w:val="single" w:sz="12" w:space="1" w:color="204C81" w:themeColor="accent1"/>
      </w:pBdr>
      <w:tabs>
        <w:tab w:val="center" w:pos="4680"/>
        <w:tab w:val="right" w:pos="9360"/>
      </w:tabs>
      <w:jc w:val="center"/>
    </w:pPr>
    <w:rPr>
      <w:b/>
      <w:color w:val="204C81" w:themeColor="accent1"/>
      <w:sz w:val="18"/>
    </w:rPr>
  </w:style>
  <w:style w:type="character" w:customStyle="1" w:styleId="FooterChar">
    <w:name w:val="Footer Char"/>
    <w:basedOn w:val="DefaultParagraphFont"/>
    <w:link w:val="Footer"/>
    <w:rsid w:val="00173BC4"/>
    <w:rPr>
      <w:b/>
      <w:color w:val="204C81" w:themeColor="accent1"/>
      <w:sz w:val="18"/>
    </w:rPr>
  </w:style>
  <w:style w:type="character" w:styleId="PageNumber">
    <w:name w:val="page number"/>
    <w:basedOn w:val="DefaultParagraphFont"/>
    <w:rsid w:val="00DF2F9E"/>
  </w:style>
  <w:style w:type="paragraph" w:styleId="TOCHeading">
    <w:name w:val="TOC Heading"/>
    <w:basedOn w:val="Heading1"/>
    <w:next w:val="Normal"/>
    <w:uiPriority w:val="39"/>
    <w:semiHidden/>
    <w:unhideWhenUsed/>
    <w:qFormat/>
    <w:rsid w:val="001B1FAD"/>
    <w:pPr>
      <w:keepLines/>
      <w:spacing w:before="480" w:line="276" w:lineRule="auto"/>
      <w:outlineLvl w:val="9"/>
    </w:pPr>
    <w:rPr>
      <w:rFonts w:asciiTheme="majorHAnsi" w:hAnsiTheme="majorHAnsi"/>
      <w:color w:val="183860" w:themeColor="accent1" w:themeShade="BF"/>
      <w:sz w:val="28"/>
    </w:rPr>
  </w:style>
  <w:style w:type="paragraph" w:styleId="TOC1">
    <w:name w:val="toc 1"/>
    <w:basedOn w:val="Normal"/>
    <w:next w:val="Normal"/>
    <w:autoRedefine/>
    <w:uiPriority w:val="39"/>
    <w:unhideWhenUsed/>
    <w:rsid w:val="005C3755"/>
    <w:pPr>
      <w:tabs>
        <w:tab w:val="right" w:leader="dot" w:pos="10070"/>
      </w:tabs>
    </w:pPr>
  </w:style>
  <w:style w:type="paragraph" w:styleId="TOC2">
    <w:name w:val="toc 2"/>
    <w:basedOn w:val="Normal"/>
    <w:next w:val="Normal"/>
    <w:autoRedefine/>
    <w:uiPriority w:val="39"/>
    <w:unhideWhenUsed/>
    <w:rsid w:val="006D6FE0"/>
    <w:pPr>
      <w:tabs>
        <w:tab w:val="right" w:leader="dot" w:pos="10070"/>
      </w:tabs>
      <w:spacing w:after="120"/>
      <w:ind w:left="202"/>
    </w:pPr>
  </w:style>
  <w:style w:type="paragraph" w:styleId="TOC3">
    <w:name w:val="toc 3"/>
    <w:basedOn w:val="Normal"/>
    <w:next w:val="Normal"/>
    <w:autoRedefine/>
    <w:uiPriority w:val="39"/>
    <w:unhideWhenUsed/>
    <w:rsid w:val="0074321E"/>
    <w:pPr>
      <w:tabs>
        <w:tab w:val="right" w:leader="dot" w:pos="10070"/>
      </w:tabs>
      <w:ind w:left="403"/>
    </w:pPr>
  </w:style>
  <w:style w:type="character" w:styleId="Hyperlink">
    <w:name w:val="Hyperlink"/>
    <w:basedOn w:val="DefaultParagraphFont"/>
    <w:uiPriority w:val="99"/>
    <w:unhideWhenUsed/>
    <w:rsid w:val="00530FC7"/>
    <w:rPr>
      <w:color w:val="0000FF"/>
      <w:u w:val="single"/>
    </w:rPr>
  </w:style>
  <w:style w:type="character" w:customStyle="1" w:styleId="Heading5Char">
    <w:name w:val="Heading 5 Char"/>
    <w:basedOn w:val="DefaultParagraphFont"/>
    <w:link w:val="Heading5"/>
    <w:uiPriority w:val="9"/>
    <w:semiHidden/>
    <w:rsid w:val="00EC67D0"/>
    <w:rPr>
      <w:rFonts w:asciiTheme="majorHAnsi" w:eastAsiaTheme="majorEastAsia" w:hAnsiTheme="majorHAnsi" w:cstheme="majorBidi"/>
      <w:color w:val="102540" w:themeColor="accent1" w:themeShade="7F"/>
    </w:rPr>
  </w:style>
  <w:style w:type="numbering" w:customStyle="1" w:styleId="NERCListBullets">
    <w:name w:val="NERC List Bullets"/>
    <w:uiPriority w:val="99"/>
    <w:rsid w:val="00F83F33"/>
    <w:pPr>
      <w:numPr>
        <w:numId w:val="3"/>
      </w:numPr>
    </w:pPr>
  </w:style>
  <w:style w:type="paragraph" w:styleId="ListBullet">
    <w:name w:val="List Bullet"/>
    <w:basedOn w:val="Normal"/>
    <w:uiPriority w:val="99"/>
    <w:unhideWhenUsed/>
    <w:qFormat/>
    <w:rsid w:val="00653675"/>
    <w:pPr>
      <w:numPr>
        <w:numId w:val="17"/>
      </w:numPr>
      <w:spacing w:before="120"/>
    </w:pPr>
  </w:style>
  <w:style w:type="paragraph" w:styleId="ListBullet2">
    <w:name w:val="List Bullet 2"/>
    <w:basedOn w:val="Normal"/>
    <w:uiPriority w:val="99"/>
    <w:unhideWhenUsed/>
    <w:qFormat/>
    <w:rsid w:val="00653675"/>
    <w:pPr>
      <w:numPr>
        <w:ilvl w:val="1"/>
        <w:numId w:val="17"/>
      </w:numPr>
      <w:spacing w:before="120"/>
    </w:pPr>
  </w:style>
  <w:style w:type="paragraph" w:styleId="ListBullet3">
    <w:name w:val="List Bullet 3"/>
    <w:basedOn w:val="Normal"/>
    <w:uiPriority w:val="99"/>
    <w:unhideWhenUsed/>
    <w:qFormat/>
    <w:rsid w:val="00653675"/>
    <w:pPr>
      <w:numPr>
        <w:ilvl w:val="2"/>
        <w:numId w:val="17"/>
      </w:numPr>
      <w:spacing w:before="120"/>
    </w:pPr>
  </w:style>
  <w:style w:type="character" w:styleId="PlaceholderText">
    <w:name w:val="Placeholder Text"/>
    <w:basedOn w:val="DefaultParagraphFont"/>
    <w:uiPriority w:val="99"/>
    <w:semiHidden/>
    <w:rsid w:val="00911DF5"/>
    <w:rPr>
      <w:color w:val="808080"/>
    </w:r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F32A75"/>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F32A75"/>
  </w:style>
  <w:style w:type="character" w:styleId="FootnoteReference">
    <w:name w:val="footnote reference"/>
    <w:aliases w:val="o,fr,Style 16,o1,fr1,o2,fr2,o3,fr3,Style 13,Style 12,Style 15,Style 17,Style 9,Style 18,(NECG) Footnote Reference,Style 20,Style 7,Styl"/>
    <w:basedOn w:val="DefaultParagraphFont"/>
    <w:uiPriority w:val="99"/>
    <w:unhideWhenUsed/>
    <w:qFormat/>
    <w:rsid w:val="00F32A75"/>
    <w:rPr>
      <w:vertAlign w:val="superscript"/>
    </w:rPr>
  </w:style>
  <w:style w:type="character" w:styleId="FollowedHyperlink">
    <w:name w:val="FollowedHyperlink"/>
    <w:basedOn w:val="DefaultParagraphFont"/>
    <w:uiPriority w:val="99"/>
    <w:semiHidden/>
    <w:unhideWhenUsed/>
    <w:rsid w:val="00530FC7"/>
    <w:rPr>
      <w:color w:val="7030A0"/>
      <w:u w:val="single"/>
    </w:rPr>
  </w:style>
  <w:style w:type="paragraph" w:styleId="CommentSubject">
    <w:name w:val="annotation subject"/>
    <w:basedOn w:val="CommentText"/>
    <w:next w:val="CommentText"/>
    <w:link w:val="CommentSubjectChar"/>
    <w:uiPriority w:val="99"/>
    <w:semiHidden/>
    <w:unhideWhenUsed/>
    <w:rsid w:val="00975CAB"/>
    <w:rPr>
      <w:rFonts w:eastAsiaTheme="minorHAnsi"/>
      <w:b/>
      <w:bCs/>
    </w:rPr>
  </w:style>
  <w:style w:type="character" w:customStyle="1" w:styleId="CommentSubjectChar">
    <w:name w:val="Comment Subject Char"/>
    <w:basedOn w:val="CommentTextChar"/>
    <w:link w:val="CommentSubject"/>
    <w:uiPriority w:val="99"/>
    <w:semiHidden/>
    <w:rsid w:val="00975CAB"/>
    <w:rPr>
      <w:rFonts w:eastAsia="Times New Roman"/>
      <w:b/>
      <w:bCs/>
    </w:rPr>
  </w:style>
  <w:style w:type="paragraph" w:styleId="Revision">
    <w:name w:val="Revision"/>
    <w:hidden/>
    <w:uiPriority w:val="99"/>
    <w:semiHidden/>
    <w:rsid w:val="0046388E"/>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09407">
      <w:bodyDiv w:val="1"/>
      <w:marLeft w:val="0"/>
      <w:marRight w:val="0"/>
      <w:marTop w:val="0"/>
      <w:marBottom w:val="0"/>
      <w:divBdr>
        <w:top w:val="none" w:sz="0" w:space="0" w:color="auto"/>
        <w:left w:val="none" w:sz="0" w:space="0" w:color="auto"/>
        <w:bottom w:val="none" w:sz="0" w:space="0" w:color="auto"/>
        <w:right w:val="none" w:sz="0" w:space="0" w:color="auto"/>
      </w:divBdr>
    </w:div>
    <w:div w:id="1331518875">
      <w:bodyDiv w:val="1"/>
      <w:marLeft w:val="0"/>
      <w:marRight w:val="0"/>
      <w:marTop w:val="0"/>
      <w:marBottom w:val="0"/>
      <w:divBdr>
        <w:top w:val="none" w:sz="0" w:space="0" w:color="auto"/>
        <w:left w:val="none" w:sz="0" w:space="0" w:color="auto"/>
        <w:bottom w:val="none" w:sz="0" w:space="0" w:color="auto"/>
        <w:right w:val="none" w:sz="0" w:space="0" w:color="auto"/>
      </w:divBdr>
    </w:div>
    <w:div w:id="21073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22"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A736483E04154EBB0BA013E2D72EF0" ma:contentTypeVersion="0" ma:contentTypeDescription="Create a new document." ma:contentTypeScope="" ma:versionID="2a83864791cb11f301a15b0091a4ce4d">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34EFD607491F4458E630BC3E41C9021" ma:contentTypeVersion="26" ma:contentTypeDescription="Create a new document." ma:contentTypeScope="" ma:versionID="a65ff2b9d26b5ab70481700f4ccab1ed">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E2F7F-1E6F-43EA-9F46-B65A33D0E145}"/>
</file>

<file path=customXml/itemProps2.xml><?xml version="1.0" encoding="utf-8"?>
<ds:datastoreItem xmlns:ds="http://schemas.openxmlformats.org/officeDocument/2006/customXml" ds:itemID="{DF370352-E35C-4473-BC42-72C70FE58FDA}"/>
</file>

<file path=customXml/itemProps3.xml><?xml version="1.0" encoding="utf-8"?>
<ds:datastoreItem xmlns:ds="http://schemas.openxmlformats.org/officeDocument/2006/customXml" ds:itemID="{128B31F0-90E0-46E8-9FF7-BE4F820B8142}"/>
</file>

<file path=customXml/itemProps4.xml><?xml version="1.0" encoding="utf-8"?>
<ds:datastoreItem xmlns:ds="http://schemas.openxmlformats.org/officeDocument/2006/customXml" ds:itemID="{533B3204-9ADD-4A4A-8A29-5912CFC813CD}"/>
</file>

<file path=customXml/itemProps5.xml><?xml version="1.0" encoding="utf-8"?>
<ds:datastoreItem xmlns:ds="http://schemas.openxmlformats.org/officeDocument/2006/customXml" ds:itemID="{F4056CDB-BD87-4E99-9BC3-D2CA1CE06CFE}"/>
</file>

<file path=docProps/app.xml><?xml version="1.0" encoding="utf-8"?>
<Properties xmlns="http://schemas.openxmlformats.org/officeDocument/2006/extended-properties" xmlns:vt="http://schemas.openxmlformats.org/officeDocument/2006/docPropsVTypes">
  <Template>Normal</Template>
  <TotalTime>0</TotalTime>
  <Pages>30</Pages>
  <Words>10377</Words>
  <Characters>59155</Characters>
  <Application>Microsoft Office Word</Application>
  <DocSecurity>4</DocSecurity>
  <Lines>492</Lines>
  <Paragraphs>138</Paragraphs>
  <ScaleCrop>false</ScaleCrop>
  <HeadingPairs>
    <vt:vector size="2" baseType="variant">
      <vt:variant>
        <vt:lpstr>Title</vt:lpstr>
      </vt:variant>
      <vt:variant>
        <vt:i4>1</vt:i4>
      </vt:variant>
    </vt:vector>
  </HeadingPairs>
  <TitlesOfParts>
    <vt:vector size="1" baseType="lpstr">
      <vt:lpstr>Report</vt:lpstr>
    </vt:vector>
  </TitlesOfParts>
  <Company>NERC</Company>
  <LinksUpToDate>false</LinksUpToDate>
  <CharactersWithSpaces>69394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clousec</dc:creator>
  <cp:lastModifiedBy>Nasheema Santos</cp:lastModifiedBy>
  <cp:revision>2</cp:revision>
  <cp:lastPrinted>2015-06-02T16:49:00Z</cp:lastPrinted>
  <dcterms:created xsi:type="dcterms:W3CDTF">2015-07-13T19:44:00Z</dcterms:created>
  <dcterms:modified xsi:type="dcterms:W3CDTF">2015-07-13T19:44:00Z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0x010100034EFD607491F4458E630BC3E41C9021</vt:lpwstr>
  </property>
  <property fmtid="{D5CDD505-2E9C-101B-9397-08002B2CF9AE}" pid="3" name="_dlc_DocIdItemGuid">
    <vt:lpwstr>86bb2429-daf3-4a39-bae9-b6bce4199bfe</vt:lpwstr>
  </property>
</Properties>
</file>