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27" w:rsidRDefault="00BC1127">
      <w:pPr>
        <w:rPr>
          <w:rFonts w:ascii="Verdana" w:hAnsi="Verdana"/>
          <w:sz w:val="20"/>
        </w:rPr>
      </w:pPr>
    </w:p>
    <w:p w:rsidR="00164523" w:rsidRPr="00164523" w:rsidRDefault="00AE3110">
      <w:pPr>
        <w:rPr>
          <w:rFonts w:ascii="Verdana" w:hAnsi="Verdana"/>
          <w:sz w:val="20"/>
        </w:rPr>
      </w:pPr>
      <w:r>
        <w:rPr>
          <w:rFonts w:ascii="Verdana" w:hAnsi="Verdana"/>
          <w:sz w:val="20"/>
        </w:rPr>
        <w:t xml:space="preserve">Please </w:t>
      </w:r>
      <w:r w:rsidR="00164523" w:rsidRPr="00164523">
        <w:rPr>
          <w:rFonts w:ascii="Verdana" w:hAnsi="Verdana"/>
          <w:b/>
          <w:sz w:val="20"/>
        </w:rPr>
        <w:t xml:space="preserve">DO </w:t>
      </w:r>
      <w:r w:rsidR="00164523" w:rsidRPr="0067216F">
        <w:rPr>
          <w:rFonts w:ascii="Verdana" w:hAnsi="Verdana"/>
          <w:b/>
          <w:sz w:val="20"/>
        </w:rPr>
        <w:t>NOT</w:t>
      </w:r>
      <w:r w:rsidR="006544AE" w:rsidRPr="0067216F">
        <w:rPr>
          <w:rFonts w:ascii="Verdana" w:hAnsi="Verdana"/>
          <w:b/>
          <w:sz w:val="20"/>
        </w:rPr>
        <w:t xml:space="preserve"> </w:t>
      </w:r>
      <w:r>
        <w:rPr>
          <w:rFonts w:ascii="Verdana" w:hAnsi="Verdana"/>
          <w:sz w:val="20"/>
        </w:rPr>
        <w:t>use this form</w:t>
      </w:r>
      <w:r w:rsidR="004759E2" w:rsidRPr="00182CEE">
        <w:rPr>
          <w:rFonts w:ascii="Verdana" w:hAnsi="Verdana"/>
          <w:sz w:val="20"/>
        </w:rPr>
        <w:t xml:space="preserve"> to submit comments on the </w:t>
      </w:r>
      <w:r w:rsidR="00F33004">
        <w:rPr>
          <w:rFonts w:ascii="Verdana" w:hAnsi="Verdana"/>
          <w:sz w:val="20"/>
        </w:rPr>
        <w:t>second</w:t>
      </w:r>
      <w:r w:rsidR="00FF5092">
        <w:rPr>
          <w:rFonts w:ascii="Verdana" w:hAnsi="Verdana"/>
          <w:sz w:val="20"/>
        </w:rPr>
        <w:t xml:space="preserve"> </w:t>
      </w:r>
      <w:r w:rsidR="006B1C30">
        <w:rPr>
          <w:rFonts w:ascii="Verdana" w:hAnsi="Verdana"/>
          <w:sz w:val="20"/>
        </w:rPr>
        <w:t xml:space="preserve">draft of the </w:t>
      </w:r>
      <w:r w:rsidR="002440AF">
        <w:rPr>
          <w:rFonts w:ascii="Verdana" w:hAnsi="Verdana"/>
          <w:sz w:val="20"/>
        </w:rPr>
        <w:t xml:space="preserve">Project 2010-17: </w:t>
      </w:r>
      <w:r w:rsidR="008A6330">
        <w:rPr>
          <w:rFonts w:ascii="Verdana" w:hAnsi="Verdana"/>
          <w:sz w:val="20"/>
        </w:rPr>
        <w:t xml:space="preserve">Definition of the Bulk Electric System </w:t>
      </w:r>
      <w:r w:rsidR="009607B0" w:rsidRPr="009607B0">
        <w:rPr>
          <w:rFonts w:ascii="Verdana" w:hAnsi="Verdana"/>
          <w:bCs/>
          <w:sz w:val="20"/>
        </w:rPr>
        <w:t>(</w:t>
      </w:r>
      <w:r w:rsidR="002440AF">
        <w:rPr>
          <w:rFonts w:ascii="Verdana" w:hAnsi="Verdana"/>
          <w:bCs/>
          <w:sz w:val="20"/>
        </w:rPr>
        <w:t>BES</w:t>
      </w:r>
      <w:r w:rsidR="009607B0" w:rsidRPr="009607B0">
        <w:rPr>
          <w:rFonts w:ascii="Verdana" w:hAnsi="Verdana"/>
          <w:bCs/>
          <w:sz w:val="20"/>
        </w:rPr>
        <w:t>)</w:t>
      </w:r>
      <w:r w:rsidR="00F33004">
        <w:rPr>
          <w:rFonts w:ascii="Verdana" w:hAnsi="Verdana"/>
          <w:bCs/>
          <w:sz w:val="20"/>
        </w:rPr>
        <w:t xml:space="preserve"> Exception Criteria</w:t>
      </w:r>
      <w:r w:rsidR="004759E2" w:rsidRPr="00182CEE">
        <w:rPr>
          <w:rFonts w:ascii="Verdana" w:hAnsi="Verdana"/>
          <w:sz w:val="20"/>
        </w:rPr>
        <w:t xml:space="preserve">.  </w:t>
      </w:r>
      <w:r w:rsidR="00FF5092">
        <w:rPr>
          <w:rFonts w:ascii="Verdana" w:hAnsi="Verdana"/>
          <w:sz w:val="20"/>
        </w:rPr>
        <w:t xml:space="preserve">Use </w:t>
      </w:r>
      <w:r w:rsidR="00F44C3E">
        <w:rPr>
          <w:rFonts w:ascii="Verdana" w:hAnsi="Verdana"/>
          <w:sz w:val="20"/>
        </w:rPr>
        <w:t xml:space="preserve">the </w:t>
      </w:r>
      <w:hyperlink r:id="rId7" w:history="1">
        <w:r w:rsidR="00F44C3E" w:rsidRPr="00F44C3E">
          <w:rPr>
            <w:rStyle w:val="Hyperlink"/>
            <w:rFonts w:ascii="Verdana" w:hAnsi="Verdana"/>
            <w:sz w:val="20"/>
          </w:rPr>
          <w:t xml:space="preserve">electronic </w:t>
        </w:r>
        <w:r w:rsidR="00FF5092" w:rsidRPr="00F44C3E">
          <w:rPr>
            <w:rStyle w:val="Hyperlink"/>
            <w:rFonts w:ascii="Verdana" w:hAnsi="Verdana"/>
            <w:sz w:val="20"/>
          </w:rPr>
          <w:t>comment form</w:t>
        </w:r>
      </w:hyperlink>
      <w:r w:rsidR="00FF5092">
        <w:rPr>
          <w:rFonts w:ascii="Verdana" w:hAnsi="Verdana"/>
          <w:sz w:val="20"/>
        </w:rPr>
        <w:t xml:space="preserve"> </w:t>
      </w:r>
      <w:r w:rsidR="006133AE" w:rsidRPr="006133AE">
        <w:rPr>
          <w:rFonts w:ascii="Verdana" w:hAnsi="Verdana"/>
          <w:b/>
          <w:sz w:val="20"/>
        </w:rPr>
        <w:t>only</w:t>
      </w:r>
      <w:r w:rsidR="00FF5092">
        <w:rPr>
          <w:rFonts w:ascii="Verdana" w:hAnsi="Verdana"/>
          <w:sz w:val="20"/>
        </w:rPr>
        <w:t xml:space="preserve"> to submit comments on the </w:t>
      </w:r>
      <w:r w:rsidR="00F33004">
        <w:rPr>
          <w:rFonts w:ascii="Verdana" w:hAnsi="Verdana"/>
          <w:sz w:val="20"/>
        </w:rPr>
        <w:t>second</w:t>
      </w:r>
      <w:r w:rsidR="00FF5092">
        <w:rPr>
          <w:rFonts w:ascii="Verdana" w:hAnsi="Verdana"/>
          <w:sz w:val="20"/>
        </w:rPr>
        <w:t xml:space="preserve"> draft Exception</w:t>
      </w:r>
      <w:r w:rsidR="00F33004">
        <w:rPr>
          <w:rFonts w:ascii="Verdana" w:hAnsi="Verdana"/>
          <w:sz w:val="20"/>
        </w:rPr>
        <w:t xml:space="preserve"> Criteria</w:t>
      </w:r>
      <w:r w:rsidR="00FF5092">
        <w:rPr>
          <w:rFonts w:ascii="Verdana" w:hAnsi="Verdana"/>
          <w:sz w:val="20"/>
        </w:rPr>
        <w:t xml:space="preserve">. </w:t>
      </w:r>
      <w:r w:rsidR="00764CA1">
        <w:rPr>
          <w:rFonts w:ascii="Verdana" w:hAnsi="Verdana"/>
          <w:sz w:val="20"/>
        </w:rPr>
        <w:t>Comments must</w:t>
      </w:r>
      <w:r w:rsidR="004759E2" w:rsidRPr="0067216F">
        <w:rPr>
          <w:rFonts w:ascii="Verdana" w:hAnsi="Verdana"/>
          <w:sz w:val="20"/>
        </w:rPr>
        <w:t xml:space="preserve"> be </w:t>
      </w:r>
      <w:r w:rsidR="00764CA1">
        <w:rPr>
          <w:rFonts w:ascii="Verdana" w:hAnsi="Verdana"/>
          <w:sz w:val="20"/>
        </w:rPr>
        <w:t xml:space="preserve">submitted </w:t>
      </w:r>
      <w:r w:rsidR="004759E2" w:rsidRPr="0067216F">
        <w:rPr>
          <w:rFonts w:ascii="Verdana" w:hAnsi="Verdana"/>
          <w:sz w:val="20"/>
        </w:rPr>
        <w:t>by</w:t>
      </w:r>
      <w:r w:rsidR="00D030E8">
        <w:rPr>
          <w:rFonts w:ascii="Verdana" w:hAnsi="Verdana"/>
          <w:sz w:val="20"/>
        </w:rPr>
        <w:t xml:space="preserve"> </w:t>
      </w:r>
      <w:r w:rsidR="00041BB5" w:rsidRPr="00041BB5">
        <w:rPr>
          <w:rFonts w:ascii="Verdana" w:hAnsi="Verdana"/>
          <w:b/>
          <w:color w:val="FF0000"/>
          <w:sz w:val="20"/>
        </w:rPr>
        <w:t>October 10</w:t>
      </w:r>
      <w:r w:rsidR="00FF5092">
        <w:rPr>
          <w:rFonts w:ascii="Verdana" w:hAnsi="Verdana"/>
          <w:b/>
          <w:color w:val="FF0000"/>
          <w:sz w:val="20"/>
        </w:rPr>
        <w:t>, 2011</w:t>
      </w:r>
      <w:r w:rsidR="0025256F" w:rsidRPr="0067216F">
        <w:rPr>
          <w:rFonts w:ascii="Verdana" w:hAnsi="Verdana"/>
          <w:b/>
          <w:color w:val="FF0000"/>
          <w:sz w:val="20"/>
        </w:rPr>
        <w:t>.</w:t>
      </w:r>
    </w:p>
    <w:p w:rsidR="00164523" w:rsidRDefault="00164523">
      <w:pPr>
        <w:rPr>
          <w:rFonts w:ascii="Verdana" w:hAnsi="Verdana"/>
          <w:sz w:val="20"/>
        </w:rPr>
      </w:pPr>
    </w:p>
    <w:p w:rsidR="004759E2" w:rsidRDefault="004759E2">
      <w:pPr>
        <w:rPr>
          <w:rFonts w:ascii="Verdana" w:hAnsi="Verdana"/>
          <w:sz w:val="20"/>
        </w:rPr>
      </w:pPr>
      <w:r w:rsidRPr="00182CEE">
        <w:rPr>
          <w:rFonts w:ascii="Verdana" w:hAnsi="Verdana"/>
          <w:sz w:val="20"/>
        </w:rPr>
        <w:t xml:space="preserve">If you have questions please contact </w:t>
      </w:r>
      <w:smartTag w:uri="urn:schemas-microsoft-com:office:smarttags" w:element="PersonName">
        <w:r w:rsidR="006B1C30">
          <w:rPr>
            <w:rFonts w:ascii="Verdana" w:hAnsi="Verdana"/>
            <w:sz w:val="20"/>
          </w:rPr>
          <w:t>Ed Dobrowolski</w:t>
        </w:r>
      </w:smartTag>
      <w:r w:rsidR="006B1C30">
        <w:rPr>
          <w:rFonts w:ascii="Verdana" w:hAnsi="Verdana"/>
          <w:sz w:val="20"/>
        </w:rPr>
        <w:t xml:space="preserve"> </w:t>
      </w:r>
      <w:r w:rsidRPr="00182CEE">
        <w:rPr>
          <w:rFonts w:ascii="Verdana" w:hAnsi="Verdana"/>
          <w:sz w:val="20"/>
        </w:rPr>
        <w:t xml:space="preserve">at </w:t>
      </w:r>
      <w:hyperlink r:id="rId8" w:history="1">
        <w:r w:rsidR="006B1C30" w:rsidRPr="007D219B">
          <w:rPr>
            <w:rStyle w:val="Hyperlink"/>
            <w:rFonts w:ascii="Verdana" w:hAnsi="Verdana"/>
            <w:sz w:val="20"/>
          </w:rPr>
          <w:t>ed.dobrowolski@nerc.net</w:t>
        </w:r>
      </w:hyperlink>
      <w:r w:rsidR="006B1C30">
        <w:rPr>
          <w:rFonts w:ascii="Verdana" w:hAnsi="Verdana"/>
          <w:sz w:val="20"/>
        </w:rPr>
        <w:t xml:space="preserve"> </w:t>
      </w:r>
      <w:r w:rsidRPr="00182CEE">
        <w:rPr>
          <w:rFonts w:ascii="Verdana" w:hAnsi="Verdana"/>
          <w:sz w:val="20"/>
        </w:rPr>
        <w:t>or by telephone at 609-</w:t>
      </w:r>
      <w:r w:rsidR="006B1C30">
        <w:rPr>
          <w:rFonts w:ascii="Verdana" w:hAnsi="Verdana"/>
          <w:sz w:val="20"/>
        </w:rPr>
        <w:t>947</w:t>
      </w:r>
      <w:r w:rsidRPr="00182CEE">
        <w:rPr>
          <w:rFonts w:ascii="Verdana" w:hAnsi="Verdana"/>
          <w:sz w:val="20"/>
        </w:rPr>
        <w:t>-</w:t>
      </w:r>
      <w:r w:rsidR="006B1C30">
        <w:rPr>
          <w:rFonts w:ascii="Verdana" w:hAnsi="Verdana"/>
          <w:sz w:val="20"/>
        </w:rPr>
        <w:t>3673</w:t>
      </w:r>
      <w:r w:rsidRPr="00182CEE">
        <w:rPr>
          <w:rFonts w:ascii="Verdana" w:hAnsi="Verdana"/>
          <w:sz w:val="20"/>
        </w:rPr>
        <w:t>.</w:t>
      </w:r>
    </w:p>
    <w:p w:rsidR="00597653" w:rsidRPr="00182CEE" w:rsidRDefault="00597653">
      <w:pPr>
        <w:rPr>
          <w:rFonts w:ascii="Verdana" w:hAnsi="Verdana"/>
          <w:sz w:val="20"/>
        </w:rPr>
      </w:pPr>
    </w:p>
    <w:p w:rsidR="00597653" w:rsidRPr="00597653" w:rsidRDefault="00597653" w:rsidP="00597653">
      <w:pPr>
        <w:pStyle w:val="Heading3"/>
        <w:spacing w:before="0" w:after="0"/>
        <w:rPr>
          <w:rFonts w:ascii="Verdana" w:hAnsi="Verdana"/>
          <w:b/>
          <w:sz w:val="22"/>
          <w:szCs w:val="22"/>
        </w:rPr>
      </w:pPr>
      <w:r w:rsidRPr="00597653">
        <w:rPr>
          <w:rFonts w:ascii="Verdana" w:hAnsi="Verdana"/>
          <w:b/>
          <w:sz w:val="22"/>
          <w:szCs w:val="22"/>
        </w:rPr>
        <w:t xml:space="preserve">Background Information </w:t>
      </w:r>
    </w:p>
    <w:p w:rsidR="004759E2" w:rsidRDefault="008A6330" w:rsidP="00597653">
      <w:pPr>
        <w:pStyle w:val="Heading3"/>
        <w:spacing w:before="0" w:after="0"/>
        <w:rPr>
          <w:rFonts w:ascii="Verdana" w:hAnsi="Verdana"/>
          <w:b/>
          <w:sz w:val="22"/>
          <w:szCs w:val="22"/>
        </w:rPr>
      </w:pPr>
      <w:r>
        <w:rPr>
          <w:rFonts w:ascii="Verdana" w:hAnsi="Verdana"/>
          <w:b/>
          <w:sz w:val="22"/>
          <w:szCs w:val="22"/>
        </w:rPr>
        <w:t>Definition of the BES (Project 2</w:t>
      </w:r>
      <w:r w:rsidR="00B70743">
        <w:rPr>
          <w:rFonts w:ascii="Verdana" w:hAnsi="Verdana"/>
          <w:b/>
          <w:sz w:val="22"/>
          <w:szCs w:val="22"/>
        </w:rPr>
        <w:t>0</w:t>
      </w:r>
      <w:r>
        <w:rPr>
          <w:rFonts w:ascii="Verdana" w:hAnsi="Verdana"/>
          <w:b/>
          <w:sz w:val="22"/>
          <w:szCs w:val="22"/>
        </w:rPr>
        <w:t>10-17)</w:t>
      </w:r>
    </w:p>
    <w:p w:rsidR="00830F69" w:rsidRDefault="005B230F">
      <w:pPr>
        <w:rPr>
          <w:rFonts w:ascii="Verdana" w:hAnsi="Verdana"/>
          <w:b/>
        </w:rPr>
      </w:pPr>
      <w:r w:rsidRPr="005B230F">
        <w:rPr>
          <w:rFonts w:ascii="Verdana" w:hAnsi="Verdana"/>
          <w:b/>
        </w:rPr>
        <w:t>Technical Principles for Demonstrating BES Exceptions</w:t>
      </w:r>
    </w:p>
    <w:p w:rsidR="009607B0" w:rsidRPr="00597653" w:rsidRDefault="009607B0" w:rsidP="00B6497F">
      <w:pPr>
        <w:pStyle w:val="FootnoteText"/>
        <w:tabs>
          <w:tab w:val="left" w:pos="90"/>
          <w:tab w:val="left" w:pos="10170"/>
        </w:tabs>
        <w:spacing w:after="0"/>
        <w:rPr>
          <w:rFonts w:ascii="Verdana" w:hAnsi="Verdana"/>
        </w:rPr>
      </w:pPr>
    </w:p>
    <w:p w:rsidR="006B38DE" w:rsidRDefault="006B38DE" w:rsidP="006B38DE">
      <w:pPr>
        <w:pStyle w:val="FootnoteText"/>
        <w:tabs>
          <w:tab w:val="left" w:pos="90"/>
        </w:tabs>
        <w:spacing w:after="0"/>
        <w:rPr>
          <w:rFonts w:ascii="Verdana" w:hAnsi="Verdana"/>
        </w:rPr>
      </w:pPr>
      <w:r>
        <w:rPr>
          <w:rFonts w:ascii="Verdana" w:hAnsi="Verdana"/>
        </w:rPr>
        <w:t xml:space="preserve">In parallel with the definition project, another </w:t>
      </w:r>
      <w:r w:rsidR="00097F31">
        <w:rPr>
          <w:rFonts w:ascii="Verdana" w:hAnsi="Verdana"/>
        </w:rPr>
        <w:t xml:space="preserve">stakeholder </w:t>
      </w:r>
      <w:r>
        <w:rPr>
          <w:rFonts w:ascii="Verdana" w:hAnsi="Verdana"/>
        </w:rPr>
        <w:t xml:space="preserve">team </w:t>
      </w:r>
      <w:r w:rsidR="00097F31">
        <w:rPr>
          <w:rFonts w:ascii="Verdana" w:hAnsi="Verdana"/>
        </w:rPr>
        <w:t xml:space="preserve">outside the standards development process </w:t>
      </w:r>
      <w:r>
        <w:rPr>
          <w:rFonts w:ascii="Verdana" w:hAnsi="Verdana"/>
        </w:rPr>
        <w:t xml:space="preserve">has been set up to </w:t>
      </w:r>
      <w:r w:rsidR="00396412">
        <w:rPr>
          <w:rFonts w:ascii="Verdana" w:hAnsi="Verdana"/>
        </w:rPr>
        <w:t>develop</w:t>
      </w:r>
      <w:r>
        <w:rPr>
          <w:rFonts w:ascii="Verdana" w:hAnsi="Verdana"/>
        </w:rPr>
        <w:t xml:space="preserve"> a change to the NERC Rules of Procedure </w:t>
      </w:r>
      <w:r w:rsidR="00FD0930">
        <w:rPr>
          <w:rFonts w:ascii="Verdana" w:hAnsi="Verdana"/>
        </w:rPr>
        <w:t>(</w:t>
      </w:r>
      <w:proofErr w:type="spellStart"/>
      <w:r w:rsidR="00FD0930">
        <w:rPr>
          <w:rFonts w:ascii="Verdana" w:hAnsi="Verdana"/>
        </w:rPr>
        <w:t>R</w:t>
      </w:r>
      <w:r w:rsidR="00285CB3">
        <w:rPr>
          <w:rFonts w:ascii="Verdana" w:hAnsi="Verdana"/>
        </w:rPr>
        <w:t>o</w:t>
      </w:r>
      <w:r w:rsidR="00FD0930">
        <w:rPr>
          <w:rFonts w:ascii="Verdana" w:hAnsi="Verdana"/>
        </w:rPr>
        <w:t>P</w:t>
      </w:r>
      <w:proofErr w:type="spellEnd"/>
      <w:r w:rsidR="00FD0930">
        <w:rPr>
          <w:rFonts w:ascii="Verdana" w:hAnsi="Verdana"/>
        </w:rPr>
        <w:t xml:space="preserve">) </w:t>
      </w:r>
      <w:r>
        <w:rPr>
          <w:rFonts w:ascii="Verdana" w:hAnsi="Verdana"/>
        </w:rPr>
        <w:t xml:space="preserve">to allow for entities to </w:t>
      </w:r>
      <w:r w:rsidR="002440AF">
        <w:rPr>
          <w:rFonts w:ascii="Verdana" w:hAnsi="Verdana"/>
        </w:rPr>
        <w:t xml:space="preserve">apply for </w:t>
      </w:r>
      <w:r w:rsidR="0067226E">
        <w:rPr>
          <w:rFonts w:ascii="Verdana" w:hAnsi="Verdana"/>
        </w:rPr>
        <w:t xml:space="preserve">excluding </w:t>
      </w:r>
      <w:r w:rsidR="00FD0930">
        <w:rPr>
          <w:rFonts w:ascii="Verdana" w:hAnsi="Verdana"/>
        </w:rPr>
        <w:t>Elements</w:t>
      </w:r>
      <w:r w:rsidR="0067226E">
        <w:rPr>
          <w:rFonts w:ascii="Verdana" w:hAnsi="Verdana"/>
        </w:rPr>
        <w:t xml:space="preserve"> from the BES that might otherwise be included according to the proposed definition</w:t>
      </w:r>
      <w:r w:rsidR="002440AF">
        <w:rPr>
          <w:rFonts w:ascii="Verdana" w:hAnsi="Verdana"/>
        </w:rPr>
        <w:t xml:space="preserve"> and designations</w:t>
      </w:r>
      <w:r>
        <w:rPr>
          <w:rFonts w:ascii="Verdana" w:hAnsi="Verdana"/>
        </w:rPr>
        <w:t>.</w:t>
      </w:r>
      <w:r w:rsidR="005176F5">
        <w:rPr>
          <w:rFonts w:ascii="Verdana" w:hAnsi="Verdana"/>
        </w:rPr>
        <w:t xml:space="preserve">  </w:t>
      </w:r>
      <w:r w:rsidR="00394507">
        <w:rPr>
          <w:rFonts w:ascii="Verdana" w:hAnsi="Verdana"/>
        </w:rPr>
        <w:t>T</w:t>
      </w:r>
      <w:r>
        <w:rPr>
          <w:rFonts w:ascii="Verdana" w:hAnsi="Verdana"/>
        </w:rPr>
        <w:t xml:space="preserve">his same process would be used by </w:t>
      </w:r>
      <w:r w:rsidR="00B71691">
        <w:rPr>
          <w:rFonts w:ascii="Verdana" w:hAnsi="Verdana"/>
        </w:rPr>
        <w:t>Registered</w:t>
      </w:r>
      <w:r>
        <w:rPr>
          <w:rFonts w:ascii="Verdana" w:hAnsi="Verdana"/>
        </w:rPr>
        <w:t xml:space="preserve"> Entities</w:t>
      </w:r>
      <w:r w:rsidR="00CA6D4C">
        <w:rPr>
          <w:rFonts w:ascii="Verdana" w:hAnsi="Verdana"/>
        </w:rPr>
        <w:t xml:space="preserve"> </w:t>
      </w:r>
      <w:r>
        <w:rPr>
          <w:rFonts w:ascii="Verdana" w:hAnsi="Verdana"/>
        </w:rPr>
        <w:t xml:space="preserve">to </w:t>
      </w:r>
      <w:r w:rsidR="0067226E">
        <w:rPr>
          <w:rFonts w:ascii="Verdana" w:hAnsi="Verdana"/>
        </w:rPr>
        <w:t xml:space="preserve">justify including </w:t>
      </w:r>
      <w:r w:rsidR="00FD0930">
        <w:rPr>
          <w:rFonts w:ascii="Verdana" w:hAnsi="Verdana"/>
        </w:rPr>
        <w:t>Elements</w:t>
      </w:r>
      <w:r w:rsidR="0067226E">
        <w:rPr>
          <w:rFonts w:ascii="Verdana" w:hAnsi="Verdana"/>
        </w:rPr>
        <w:t xml:space="preserve"> in the BES that might otherwise be excluded according to the proposed definition</w:t>
      </w:r>
      <w:r w:rsidR="002440AF">
        <w:rPr>
          <w:rFonts w:ascii="Verdana" w:hAnsi="Verdana"/>
        </w:rPr>
        <w:t xml:space="preserve"> and designations</w:t>
      </w:r>
      <w:r>
        <w:rPr>
          <w:rFonts w:ascii="Verdana" w:hAnsi="Verdana"/>
        </w:rPr>
        <w:t>.</w:t>
      </w:r>
      <w:r w:rsidR="005176F5">
        <w:rPr>
          <w:rFonts w:ascii="Verdana" w:hAnsi="Verdana"/>
        </w:rPr>
        <w:t xml:space="preserve">  </w:t>
      </w:r>
      <w:r w:rsidR="004A0F0F">
        <w:rPr>
          <w:rFonts w:ascii="Verdana" w:hAnsi="Verdana"/>
        </w:rPr>
        <w:t>Th</w:t>
      </w:r>
      <w:r w:rsidR="002440AF">
        <w:rPr>
          <w:rFonts w:ascii="Verdana" w:hAnsi="Verdana"/>
        </w:rPr>
        <w:t>e</w:t>
      </w:r>
      <w:r w:rsidR="004A0F0F">
        <w:rPr>
          <w:rFonts w:ascii="Verdana" w:hAnsi="Verdana"/>
        </w:rPr>
        <w:t xml:space="preserve"> </w:t>
      </w:r>
      <w:proofErr w:type="spellStart"/>
      <w:r w:rsidR="004A0F0F">
        <w:rPr>
          <w:rFonts w:ascii="Verdana" w:hAnsi="Verdana"/>
        </w:rPr>
        <w:t>R</w:t>
      </w:r>
      <w:r w:rsidR="00285CB3">
        <w:rPr>
          <w:rFonts w:ascii="Verdana" w:hAnsi="Verdana"/>
        </w:rPr>
        <w:t>o</w:t>
      </w:r>
      <w:r w:rsidR="004A0F0F">
        <w:rPr>
          <w:rFonts w:ascii="Verdana" w:hAnsi="Verdana"/>
        </w:rPr>
        <w:t>P</w:t>
      </w:r>
      <w:proofErr w:type="spellEnd"/>
      <w:r w:rsidR="004A0F0F">
        <w:rPr>
          <w:rFonts w:ascii="Verdana" w:hAnsi="Verdana"/>
        </w:rPr>
        <w:t xml:space="preserve"> team will develop the process for seeking an ex</w:t>
      </w:r>
      <w:r w:rsidR="002440AF">
        <w:rPr>
          <w:rFonts w:ascii="Verdana" w:hAnsi="Verdana"/>
        </w:rPr>
        <w:t>ception</w:t>
      </w:r>
      <w:r w:rsidR="004A0F0F">
        <w:rPr>
          <w:rFonts w:ascii="Verdana" w:hAnsi="Verdana"/>
        </w:rPr>
        <w:t xml:space="preserve"> from the definition </w:t>
      </w:r>
      <w:r w:rsidR="002440AF">
        <w:rPr>
          <w:rFonts w:ascii="Verdana" w:hAnsi="Verdana"/>
        </w:rPr>
        <w:t>and designations</w:t>
      </w:r>
      <w:r w:rsidR="004D60C7">
        <w:rPr>
          <w:rFonts w:ascii="Verdana" w:hAnsi="Verdana"/>
        </w:rPr>
        <w:t>,</w:t>
      </w:r>
      <w:r w:rsidR="002440AF">
        <w:rPr>
          <w:rFonts w:ascii="Verdana" w:hAnsi="Verdana"/>
        </w:rPr>
        <w:t xml:space="preserve"> </w:t>
      </w:r>
      <w:r w:rsidR="004A0F0F">
        <w:rPr>
          <w:rFonts w:ascii="Verdana" w:hAnsi="Verdana"/>
        </w:rPr>
        <w:t xml:space="preserve">but the </w:t>
      </w:r>
      <w:r w:rsidR="004D60C7">
        <w:rPr>
          <w:rFonts w:ascii="Verdana" w:hAnsi="Verdana"/>
        </w:rPr>
        <w:t>Definition of the BES Standards Drafting Team (</w:t>
      </w:r>
      <w:r w:rsidR="004A0F0F">
        <w:rPr>
          <w:rFonts w:ascii="Verdana" w:hAnsi="Verdana"/>
        </w:rPr>
        <w:t>DBESSDT</w:t>
      </w:r>
      <w:r w:rsidR="004D60C7">
        <w:rPr>
          <w:rFonts w:ascii="Verdana" w:hAnsi="Verdana"/>
        </w:rPr>
        <w:t>),</w:t>
      </w:r>
      <w:r w:rsidR="004A0F0F">
        <w:rPr>
          <w:rFonts w:ascii="Verdana" w:hAnsi="Verdana"/>
        </w:rPr>
        <w:t xml:space="preserve"> </w:t>
      </w:r>
      <w:r w:rsidR="00097F31">
        <w:rPr>
          <w:rFonts w:ascii="Verdana" w:hAnsi="Verdana"/>
        </w:rPr>
        <w:t xml:space="preserve">through the standards development process, </w:t>
      </w:r>
      <w:r w:rsidR="002440AF">
        <w:rPr>
          <w:rFonts w:ascii="Verdana" w:hAnsi="Verdana"/>
        </w:rPr>
        <w:t>has</w:t>
      </w:r>
      <w:r w:rsidR="004A0F0F">
        <w:rPr>
          <w:rFonts w:ascii="Verdana" w:hAnsi="Verdana"/>
        </w:rPr>
        <w:t xml:space="preserve"> develop</w:t>
      </w:r>
      <w:r w:rsidR="002440AF">
        <w:rPr>
          <w:rFonts w:ascii="Verdana" w:hAnsi="Verdana"/>
        </w:rPr>
        <w:t>ed</w:t>
      </w:r>
      <w:r w:rsidR="004A0F0F">
        <w:rPr>
          <w:rFonts w:ascii="Verdana" w:hAnsi="Verdana"/>
        </w:rPr>
        <w:t xml:space="preserve"> the criteria necessary for applying for an ex</w:t>
      </w:r>
      <w:r w:rsidR="002440AF">
        <w:rPr>
          <w:rFonts w:ascii="Verdana" w:hAnsi="Verdana"/>
        </w:rPr>
        <w:t>ception</w:t>
      </w:r>
      <w:r w:rsidR="004A0F0F">
        <w:rPr>
          <w:rFonts w:ascii="Verdana" w:hAnsi="Verdana"/>
        </w:rPr>
        <w:t xml:space="preserve">. </w:t>
      </w:r>
      <w:r w:rsidR="00F44C6B">
        <w:rPr>
          <w:rFonts w:ascii="Verdana" w:hAnsi="Verdana"/>
        </w:rPr>
        <w:t xml:space="preserve">    </w:t>
      </w:r>
    </w:p>
    <w:p w:rsidR="00FA0A03" w:rsidRDefault="00FA0A03" w:rsidP="006B38DE">
      <w:pPr>
        <w:pStyle w:val="FootnoteText"/>
        <w:tabs>
          <w:tab w:val="left" w:pos="90"/>
        </w:tabs>
        <w:spacing w:after="0"/>
        <w:rPr>
          <w:rFonts w:ascii="Verdana" w:hAnsi="Verdana"/>
        </w:rPr>
      </w:pPr>
    </w:p>
    <w:p w:rsidR="00063600" w:rsidRDefault="00063600" w:rsidP="006B38DE">
      <w:pPr>
        <w:pStyle w:val="FootnoteText"/>
        <w:tabs>
          <w:tab w:val="left" w:pos="90"/>
        </w:tabs>
        <w:spacing w:after="0"/>
        <w:rPr>
          <w:rFonts w:ascii="Verdana" w:hAnsi="Verdana"/>
        </w:rPr>
      </w:pPr>
      <w:r>
        <w:rPr>
          <w:rFonts w:ascii="Verdana" w:hAnsi="Verdana"/>
        </w:rPr>
        <w:t>The exception process has been set up as a</w:t>
      </w:r>
      <w:r w:rsidR="00F33004">
        <w:rPr>
          <w:rFonts w:ascii="Verdana" w:hAnsi="Verdana"/>
        </w:rPr>
        <w:t xml:space="preserve"> checklist of items that an entity requesting an exception should supply to the Regional Entity as the first step in the process described in the Rules of Procedure</w:t>
      </w:r>
      <w:r>
        <w:rPr>
          <w:rFonts w:ascii="Verdana" w:hAnsi="Verdana"/>
        </w:rPr>
        <w:t>.</w:t>
      </w:r>
      <w:r w:rsidR="00F33004">
        <w:rPr>
          <w:rFonts w:ascii="Verdana" w:hAnsi="Verdana"/>
        </w:rPr>
        <w:t xml:space="preserve">  The same checklist will be utilized for exceptions dealing with inclu</w:t>
      </w:r>
      <w:r w:rsidR="0017214E">
        <w:rPr>
          <w:rFonts w:ascii="Verdana" w:hAnsi="Verdana"/>
        </w:rPr>
        <w:t>sions or exclusions.</w:t>
      </w:r>
      <w:r w:rsidR="005176F5">
        <w:rPr>
          <w:rFonts w:ascii="Verdana" w:hAnsi="Verdana"/>
        </w:rPr>
        <w:t xml:space="preserve">  T</w:t>
      </w:r>
      <w:r w:rsidR="0017214E">
        <w:rPr>
          <w:rFonts w:ascii="Verdana" w:hAnsi="Verdana"/>
        </w:rPr>
        <w:t xml:space="preserve">he intent of the SDT is to standardize the types of information that must be supplied when seeking an exception to the extent possible.  This will allow for the Regional Entities to process the requests based on standardized evidence and for the ERO to make the eventual decision on the request based on this standardized evidence. This is a significant departure from the first posting on this topic.  Based on industry response from that posting and further analysis the SDT has abandoned the initial exclusion criteria and developed this new methodology that it believes will provide more clarity and continuity to the process.  The initial proposal was dependent on a comparison of an entity’s characteristics to a defined value and/or limit.  However, it has become apparent that it is not feasible to establish continent-wide values and/or limits due to differences in operational characteristics.  The new process requires an entity to clarify the characteristics of the facilities in question and to document the operational performance as appropriate through submittal of </w:t>
      </w:r>
      <w:r w:rsidR="00C95974">
        <w:rPr>
          <w:rFonts w:ascii="Verdana" w:hAnsi="Verdana"/>
        </w:rPr>
        <w:t>the</w:t>
      </w:r>
      <w:r w:rsidR="0017214E">
        <w:rPr>
          <w:rFonts w:ascii="Verdana" w:hAnsi="Verdana"/>
        </w:rPr>
        <w:t xml:space="preserve"> </w:t>
      </w:r>
      <w:r w:rsidR="00C95974" w:rsidRPr="00C95974">
        <w:rPr>
          <w:rFonts w:ascii="Verdana" w:hAnsi="Verdana"/>
        </w:rPr>
        <w:t>Detailed Information to Support an Exception Request</w:t>
      </w:r>
      <w:r w:rsidR="00C95974">
        <w:rPr>
          <w:rFonts w:ascii="Verdana" w:hAnsi="Verdana"/>
        </w:rPr>
        <w:t xml:space="preserve"> </w:t>
      </w:r>
      <w:r w:rsidR="0017214E">
        <w:rPr>
          <w:rFonts w:ascii="Verdana" w:hAnsi="Verdana"/>
        </w:rPr>
        <w:t xml:space="preserve">along with any other supporting documentation for the exception being sought.  The appropriate Regional Entity will review the submittal to validate information, make a recommendation of whether or not to support the exclusion or inclusion, and then file the request and recommendation with </w:t>
      </w:r>
      <w:proofErr w:type="gramStart"/>
      <w:r w:rsidR="0017214E">
        <w:rPr>
          <w:rFonts w:ascii="Verdana" w:hAnsi="Verdana"/>
        </w:rPr>
        <w:t>the</w:t>
      </w:r>
      <w:proofErr w:type="gramEnd"/>
      <w:r w:rsidR="0017214E">
        <w:rPr>
          <w:rFonts w:ascii="Verdana" w:hAnsi="Verdana"/>
        </w:rPr>
        <w:t xml:space="preserve"> ERO as established in the Rules of Procedure as presently being drafted</w:t>
      </w:r>
      <w:r w:rsidR="00285CB3">
        <w:rPr>
          <w:rFonts w:ascii="Verdana" w:hAnsi="Verdana"/>
        </w:rPr>
        <w:t xml:space="preserve"> and posted for comment</w:t>
      </w:r>
      <w:r w:rsidR="0017214E">
        <w:rPr>
          <w:rFonts w:ascii="Verdana" w:hAnsi="Verdana"/>
        </w:rPr>
        <w:t xml:space="preserve">.  </w:t>
      </w:r>
      <w:r w:rsidR="009C7874">
        <w:rPr>
          <w:rFonts w:ascii="Verdana" w:hAnsi="Verdana"/>
        </w:rPr>
        <w:t>An</w:t>
      </w:r>
      <w:r w:rsidR="0017214E">
        <w:rPr>
          <w:rFonts w:ascii="Verdana" w:hAnsi="Verdana"/>
        </w:rPr>
        <w:t xml:space="preserve"> ERO </w:t>
      </w:r>
      <w:r w:rsidR="009C7874">
        <w:rPr>
          <w:rFonts w:ascii="Verdana" w:hAnsi="Verdana"/>
        </w:rPr>
        <w:t xml:space="preserve">panel </w:t>
      </w:r>
      <w:r w:rsidR="0017214E">
        <w:rPr>
          <w:rFonts w:ascii="Verdana" w:hAnsi="Verdana"/>
        </w:rPr>
        <w:t>as described in the Rules of Procedure presently being drafted</w:t>
      </w:r>
      <w:r w:rsidR="00285CB3">
        <w:rPr>
          <w:rFonts w:ascii="Verdana" w:hAnsi="Verdana"/>
        </w:rPr>
        <w:t xml:space="preserve"> and posted for comment</w:t>
      </w:r>
      <w:r w:rsidR="009C7874">
        <w:rPr>
          <w:rFonts w:ascii="Verdana" w:hAnsi="Verdana"/>
        </w:rPr>
        <w:t xml:space="preserve"> will then make the decision on the exception</w:t>
      </w:r>
      <w:r w:rsidR="0017214E">
        <w:rPr>
          <w:rFonts w:ascii="Verdana" w:hAnsi="Verdana"/>
        </w:rPr>
        <w:t>.</w:t>
      </w:r>
      <w:r w:rsidR="00F658F7">
        <w:rPr>
          <w:rFonts w:ascii="Verdana" w:hAnsi="Verdana"/>
        </w:rPr>
        <w:t xml:space="preserve">  </w:t>
      </w:r>
      <w:r w:rsidR="000D23B4">
        <w:rPr>
          <w:rFonts w:ascii="Verdana" w:hAnsi="Verdana"/>
        </w:rPr>
        <w:t>At this point, the e</w:t>
      </w:r>
      <w:r w:rsidR="000D23B4" w:rsidRPr="000D23B4">
        <w:rPr>
          <w:rFonts w:ascii="Verdana" w:hAnsi="Verdana"/>
        </w:rPr>
        <w:t xml:space="preserve">ngineering judgment </w:t>
      </w:r>
      <w:r w:rsidR="000D23B4">
        <w:rPr>
          <w:rFonts w:ascii="Verdana" w:hAnsi="Verdana"/>
        </w:rPr>
        <w:t xml:space="preserve">of the ERO panel </w:t>
      </w:r>
      <w:r w:rsidR="000D23B4" w:rsidRPr="000D23B4">
        <w:rPr>
          <w:rFonts w:ascii="Verdana" w:hAnsi="Verdana"/>
        </w:rPr>
        <w:t>will be utilized</w:t>
      </w:r>
      <w:r w:rsidR="00884207">
        <w:rPr>
          <w:rFonts w:ascii="Verdana" w:hAnsi="Verdana"/>
        </w:rPr>
        <w:t>.</w:t>
      </w:r>
      <w:r w:rsidR="000D23B4" w:rsidRPr="000D23B4">
        <w:rPr>
          <w:rFonts w:ascii="Verdana" w:hAnsi="Verdana"/>
        </w:rPr>
        <w:t xml:space="preserve"> </w:t>
      </w:r>
      <w:r w:rsidR="00884207">
        <w:rPr>
          <w:rFonts w:ascii="Verdana" w:hAnsi="Verdana"/>
        </w:rPr>
        <w:t>U</w:t>
      </w:r>
      <w:r w:rsidR="000D23B4" w:rsidRPr="000D23B4">
        <w:rPr>
          <w:rFonts w:ascii="Verdana" w:hAnsi="Verdana"/>
        </w:rPr>
        <w:t xml:space="preserve">sing the </w:t>
      </w:r>
      <w:r w:rsidR="000D23B4">
        <w:rPr>
          <w:rFonts w:ascii="Verdana" w:hAnsi="Verdana"/>
        </w:rPr>
        <w:t xml:space="preserve">request document </w:t>
      </w:r>
      <w:r w:rsidR="000D23B4" w:rsidRPr="000D23B4">
        <w:rPr>
          <w:rFonts w:ascii="Verdana" w:hAnsi="Verdana"/>
        </w:rPr>
        <w:t>to dictate the type of supporting material that needs to be supplied plus having a common panel perform the evaluation</w:t>
      </w:r>
      <w:r w:rsidR="000D23B4">
        <w:rPr>
          <w:rFonts w:ascii="Verdana" w:hAnsi="Verdana"/>
        </w:rPr>
        <w:t>s</w:t>
      </w:r>
      <w:r w:rsidR="00D030E8">
        <w:rPr>
          <w:rFonts w:ascii="Verdana" w:hAnsi="Verdana"/>
        </w:rPr>
        <w:t xml:space="preserve"> </w:t>
      </w:r>
      <w:r w:rsidR="00884207">
        <w:rPr>
          <w:rFonts w:ascii="Verdana" w:hAnsi="Verdana"/>
        </w:rPr>
        <w:t>will</w:t>
      </w:r>
      <w:r w:rsidR="000D23B4">
        <w:rPr>
          <w:rFonts w:ascii="Verdana" w:hAnsi="Verdana"/>
        </w:rPr>
        <w:t xml:space="preserve"> result</w:t>
      </w:r>
      <w:r w:rsidR="000D23B4" w:rsidRPr="000D23B4">
        <w:rPr>
          <w:rFonts w:ascii="Verdana" w:hAnsi="Verdana"/>
        </w:rPr>
        <w:t xml:space="preserve"> </w:t>
      </w:r>
      <w:r w:rsidR="00884207">
        <w:rPr>
          <w:rFonts w:ascii="Verdana" w:hAnsi="Verdana"/>
        </w:rPr>
        <w:t>in a</w:t>
      </w:r>
      <w:r w:rsidR="000D23B4" w:rsidRPr="000D23B4">
        <w:rPr>
          <w:rFonts w:ascii="Verdana" w:hAnsi="Verdana"/>
        </w:rPr>
        <w:t>n open</w:t>
      </w:r>
      <w:r w:rsidR="000D23B4">
        <w:rPr>
          <w:rFonts w:ascii="Verdana" w:hAnsi="Verdana"/>
        </w:rPr>
        <w:t>,</w:t>
      </w:r>
      <w:r w:rsidR="000D23B4" w:rsidRPr="000D23B4">
        <w:rPr>
          <w:rFonts w:ascii="Verdana" w:hAnsi="Verdana"/>
        </w:rPr>
        <w:t xml:space="preserve"> transparent</w:t>
      </w:r>
      <w:r w:rsidR="000D23B4">
        <w:rPr>
          <w:rFonts w:ascii="Verdana" w:hAnsi="Verdana"/>
        </w:rPr>
        <w:t>, and consistent</w:t>
      </w:r>
      <w:r w:rsidR="000D23B4" w:rsidRPr="000D23B4">
        <w:rPr>
          <w:rFonts w:ascii="Verdana" w:hAnsi="Verdana"/>
        </w:rPr>
        <w:t xml:space="preserve"> process.</w:t>
      </w:r>
      <w:r w:rsidR="000D23B4">
        <w:rPr>
          <w:rFonts w:ascii="Calibri" w:hAnsi="Calibri"/>
        </w:rPr>
        <w:t xml:space="preserve">  </w:t>
      </w:r>
      <w:r w:rsidR="0017214E">
        <w:rPr>
          <w:rFonts w:ascii="Verdana" w:hAnsi="Verdana"/>
        </w:rPr>
        <w:t xml:space="preserve"> </w:t>
      </w:r>
    </w:p>
    <w:p w:rsidR="00063600" w:rsidRDefault="00063600" w:rsidP="006B38DE">
      <w:pPr>
        <w:pStyle w:val="FootnoteText"/>
        <w:tabs>
          <w:tab w:val="left" w:pos="90"/>
        </w:tabs>
        <w:spacing w:after="0"/>
        <w:rPr>
          <w:rFonts w:ascii="Verdana" w:hAnsi="Verdana"/>
        </w:rPr>
      </w:pPr>
    </w:p>
    <w:p w:rsidR="00FA0A03" w:rsidRDefault="00FA0A03" w:rsidP="006B38DE">
      <w:pPr>
        <w:pStyle w:val="FootnoteText"/>
        <w:tabs>
          <w:tab w:val="left" w:pos="90"/>
        </w:tabs>
        <w:spacing w:after="0"/>
        <w:rPr>
          <w:rFonts w:ascii="Verdana" w:hAnsi="Verdana"/>
        </w:rPr>
      </w:pPr>
      <w:r>
        <w:rPr>
          <w:rFonts w:ascii="Verdana" w:hAnsi="Verdana"/>
        </w:rPr>
        <w:lastRenderedPageBreak/>
        <w:t>The SDT is seeking industry feedback on the approach being presented</w:t>
      </w:r>
      <w:r w:rsidR="0017214E">
        <w:rPr>
          <w:rFonts w:ascii="Verdana" w:hAnsi="Verdana"/>
        </w:rPr>
        <w:t>.</w:t>
      </w:r>
      <w:r>
        <w:rPr>
          <w:rFonts w:ascii="Verdana" w:hAnsi="Verdana"/>
        </w:rPr>
        <w:t xml:space="preserve"> </w:t>
      </w:r>
      <w:r w:rsidR="0017214E">
        <w:rPr>
          <w:rFonts w:ascii="Verdana" w:hAnsi="Verdana"/>
        </w:rPr>
        <w:t xml:space="preserve"> </w:t>
      </w:r>
      <w:r>
        <w:rPr>
          <w:rFonts w:ascii="Verdana" w:hAnsi="Verdana"/>
        </w:rPr>
        <w:t xml:space="preserve">Comments received from this posting will </w:t>
      </w:r>
      <w:r w:rsidR="00097F31">
        <w:rPr>
          <w:rFonts w:ascii="Verdana" w:hAnsi="Verdana"/>
        </w:rPr>
        <w:t xml:space="preserve">help to </w:t>
      </w:r>
      <w:r>
        <w:rPr>
          <w:rFonts w:ascii="Verdana" w:hAnsi="Verdana"/>
        </w:rPr>
        <w:t xml:space="preserve">determine the </w:t>
      </w:r>
      <w:r w:rsidR="00097F31">
        <w:rPr>
          <w:rFonts w:ascii="Verdana" w:hAnsi="Verdana"/>
        </w:rPr>
        <w:t>final criteria</w:t>
      </w:r>
      <w:r>
        <w:rPr>
          <w:rFonts w:ascii="Verdana" w:hAnsi="Verdana"/>
        </w:rPr>
        <w:t xml:space="preserve"> that the industry will </w:t>
      </w:r>
      <w:r w:rsidR="00FF5092">
        <w:rPr>
          <w:rFonts w:ascii="Verdana" w:hAnsi="Verdana"/>
        </w:rPr>
        <w:t>be required to</w:t>
      </w:r>
      <w:r>
        <w:rPr>
          <w:rFonts w:ascii="Verdana" w:hAnsi="Verdana"/>
        </w:rPr>
        <w:t xml:space="preserve"> </w:t>
      </w:r>
      <w:r w:rsidR="00097F31">
        <w:rPr>
          <w:rFonts w:ascii="Verdana" w:hAnsi="Verdana"/>
        </w:rPr>
        <w:t>adhere to</w:t>
      </w:r>
      <w:r w:rsidR="00FF5092">
        <w:rPr>
          <w:rFonts w:ascii="Verdana" w:hAnsi="Verdana"/>
        </w:rPr>
        <w:t>.</w:t>
      </w:r>
      <w:r w:rsidR="006C211B">
        <w:rPr>
          <w:rFonts w:ascii="Verdana" w:hAnsi="Verdana"/>
        </w:rPr>
        <w:t xml:space="preserve"> </w:t>
      </w:r>
      <w:r w:rsidR="00FF5092">
        <w:rPr>
          <w:rFonts w:ascii="Verdana" w:hAnsi="Verdana"/>
        </w:rPr>
        <w:t>T</w:t>
      </w:r>
      <w:r w:rsidR="006C211B">
        <w:rPr>
          <w:rFonts w:ascii="Verdana" w:hAnsi="Verdana"/>
        </w:rPr>
        <w:t>herefore</w:t>
      </w:r>
      <w:r w:rsidR="00FF5092">
        <w:rPr>
          <w:rFonts w:ascii="Verdana" w:hAnsi="Verdana"/>
        </w:rPr>
        <w:t>,</w:t>
      </w:r>
      <w:r w:rsidR="006C211B">
        <w:rPr>
          <w:rFonts w:ascii="Verdana" w:hAnsi="Verdana"/>
        </w:rPr>
        <w:t xml:space="preserve"> industry </w:t>
      </w:r>
      <w:r>
        <w:rPr>
          <w:rFonts w:ascii="Verdana" w:hAnsi="Verdana"/>
        </w:rPr>
        <w:t>feedback is vital to the development process.</w:t>
      </w:r>
    </w:p>
    <w:p w:rsidR="00FA0A03" w:rsidRDefault="00FA0A03" w:rsidP="006B38DE">
      <w:pPr>
        <w:pStyle w:val="FootnoteText"/>
        <w:tabs>
          <w:tab w:val="left" w:pos="90"/>
        </w:tabs>
        <w:spacing w:after="0"/>
        <w:rPr>
          <w:rFonts w:ascii="Verdana" w:hAnsi="Verdana"/>
        </w:rPr>
      </w:pPr>
    </w:p>
    <w:p w:rsidR="00FA0A03" w:rsidRDefault="00FA0A03" w:rsidP="006B38DE">
      <w:pPr>
        <w:pStyle w:val="FootnoteText"/>
        <w:tabs>
          <w:tab w:val="left" w:pos="90"/>
        </w:tabs>
        <w:spacing w:after="0"/>
        <w:rPr>
          <w:rFonts w:ascii="Verdana" w:hAnsi="Verdana"/>
        </w:rPr>
      </w:pPr>
      <w:r>
        <w:rPr>
          <w:rFonts w:ascii="Verdana" w:hAnsi="Verdana"/>
        </w:rPr>
        <w:t xml:space="preserve">It should be noted that the actual application process is described in the Rules of Procedure document that </w:t>
      </w:r>
      <w:r w:rsidR="001B4005">
        <w:rPr>
          <w:rFonts w:ascii="Verdana" w:hAnsi="Verdana"/>
        </w:rPr>
        <w:t>will be</w:t>
      </w:r>
      <w:r>
        <w:rPr>
          <w:rFonts w:ascii="Verdana" w:hAnsi="Verdana"/>
        </w:rPr>
        <w:t xml:space="preserve"> posted </w:t>
      </w:r>
      <w:r w:rsidR="001B4005">
        <w:rPr>
          <w:rFonts w:ascii="Verdana" w:hAnsi="Verdana"/>
        </w:rPr>
        <w:t xml:space="preserve">separately from </w:t>
      </w:r>
      <w:r>
        <w:rPr>
          <w:rFonts w:ascii="Verdana" w:hAnsi="Verdana"/>
        </w:rPr>
        <w:t xml:space="preserve">the </w:t>
      </w:r>
      <w:r w:rsidR="00F33004">
        <w:rPr>
          <w:rFonts w:ascii="Verdana" w:hAnsi="Verdana"/>
        </w:rPr>
        <w:t xml:space="preserve">exception </w:t>
      </w:r>
      <w:r>
        <w:rPr>
          <w:rFonts w:ascii="Verdana" w:hAnsi="Verdana"/>
        </w:rPr>
        <w:t xml:space="preserve">criteria document. </w:t>
      </w:r>
    </w:p>
    <w:p w:rsidR="00AE3110" w:rsidRPr="00C4478A" w:rsidRDefault="00164523" w:rsidP="00794459">
      <w:pPr>
        <w:pStyle w:val="Bullet"/>
        <w:numPr>
          <w:ilvl w:val="0"/>
          <w:numId w:val="0"/>
        </w:numPr>
        <w:spacing w:before="0" w:after="120"/>
        <w:rPr>
          <w:rStyle w:val="BoxText"/>
          <w:rFonts w:ascii="Verdana" w:hAnsi="Verdana"/>
        </w:rPr>
      </w:pPr>
      <w:r>
        <w:rPr>
          <w:rFonts w:ascii="Verdana" w:hAnsi="Verdana"/>
          <w:b/>
          <w:sz w:val="20"/>
        </w:rPr>
        <w:br w:type="page"/>
      </w:r>
      <w:r w:rsidR="00AE3110" w:rsidRPr="00C4478A">
        <w:rPr>
          <w:rFonts w:ascii="Verdana" w:hAnsi="Verdana"/>
          <w:b/>
        </w:rPr>
        <w:lastRenderedPageBreak/>
        <w:t xml:space="preserve">You do not have to answer all questions.  Enter </w:t>
      </w:r>
      <w:r w:rsidR="001B4005">
        <w:rPr>
          <w:rFonts w:ascii="Verdana" w:hAnsi="Verdana"/>
          <w:b/>
        </w:rPr>
        <w:t>a</w:t>
      </w:r>
      <w:r w:rsidR="001B4005" w:rsidRPr="00C4478A">
        <w:rPr>
          <w:rFonts w:ascii="Verdana" w:hAnsi="Verdana"/>
          <w:b/>
        </w:rPr>
        <w:t xml:space="preserve">ll </w:t>
      </w:r>
      <w:r w:rsidR="001B4005">
        <w:rPr>
          <w:rFonts w:ascii="Verdana" w:hAnsi="Verdana"/>
          <w:b/>
        </w:rPr>
        <w:t>c</w:t>
      </w:r>
      <w:r w:rsidR="001B4005" w:rsidRPr="00C4478A">
        <w:rPr>
          <w:rFonts w:ascii="Verdana" w:hAnsi="Verdana"/>
          <w:b/>
        </w:rPr>
        <w:t xml:space="preserve">omments </w:t>
      </w:r>
      <w:r w:rsidR="00AE3110" w:rsidRPr="00C4478A">
        <w:rPr>
          <w:rFonts w:ascii="Verdana" w:hAnsi="Verdana"/>
          <w:b/>
        </w:rPr>
        <w:t xml:space="preserve">in </w:t>
      </w:r>
      <w:r w:rsidR="001B4005">
        <w:rPr>
          <w:rFonts w:ascii="Verdana" w:hAnsi="Verdana"/>
          <w:b/>
        </w:rPr>
        <w:t>s</w:t>
      </w:r>
      <w:r w:rsidR="001B4005" w:rsidRPr="00C4478A">
        <w:rPr>
          <w:rFonts w:ascii="Verdana" w:hAnsi="Verdana"/>
          <w:b/>
        </w:rPr>
        <w:t xml:space="preserve">imple </w:t>
      </w:r>
      <w:r w:rsidR="001B4005">
        <w:rPr>
          <w:rFonts w:ascii="Verdana" w:hAnsi="Verdana"/>
          <w:b/>
        </w:rPr>
        <w:t>t</w:t>
      </w:r>
      <w:r w:rsidR="001B4005" w:rsidRPr="00C4478A">
        <w:rPr>
          <w:rFonts w:ascii="Verdana" w:hAnsi="Verdana"/>
          <w:b/>
        </w:rPr>
        <w:t xml:space="preserve">ext </w:t>
      </w:r>
      <w:r w:rsidR="001B4005">
        <w:rPr>
          <w:rFonts w:ascii="Verdana" w:hAnsi="Verdana"/>
          <w:b/>
        </w:rPr>
        <w:t>f</w:t>
      </w:r>
      <w:r w:rsidR="001B4005" w:rsidRPr="00C4478A">
        <w:rPr>
          <w:rFonts w:ascii="Verdana" w:hAnsi="Verdana"/>
          <w:b/>
        </w:rPr>
        <w:t>ormat</w:t>
      </w:r>
      <w:r w:rsidR="00AE3110" w:rsidRPr="00C4478A">
        <w:rPr>
          <w:rFonts w:ascii="Verdana" w:hAnsi="Verdana"/>
          <w:b/>
        </w:rPr>
        <w:t xml:space="preserve">.  </w:t>
      </w:r>
    </w:p>
    <w:p w:rsidR="00AE3110" w:rsidRDefault="00AE3110" w:rsidP="00AE3110">
      <w:pPr>
        <w:pStyle w:val="FootnoteText"/>
        <w:spacing w:before="240" w:after="120"/>
        <w:rPr>
          <w:rStyle w:val="BoxText"/>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B662D5" w:rsidRDefault="00F33004" w:rsidP="00F658F7">
      <w:pPr>
        <w:pStyle w:val="Bullet"/>
        <w:numPr>
          <w:ilvl w:val="0"/>
          <w:numId w:val="0"/>
        </w:numPr>
        <w:spacing w:before="0" w:after="120"/>
        <w:ind w:left="360"/>
        <w:rPr>
          <w:rFonts w:ascii="Verdana" w:hAnsi="Verdana"/>
          <w:sz w:val="20"/>
        </w:rPr>
      </w:pPr>
      <w:r>
        <w:rPr>
          <w:rFonts w:ascii="Verdana" w:hAnsi="Verdana"/>
          <w:sz w:val="20"/>
        </w:rPr>
        <w:t xml:space="preserve">   </w:t>
      </w:r>
      <w:r w:rsidR="00063600">
        <w:rPr>
          <w:rFonts w:ascii="Verdana" w:hAnsi="Verdana"/>
          <w:sz w:val="20"/>
        </w:rPr>
        <w:t xml:space="preserve">  </w:t>
      </w:r>
      <w:r w:rsidR="00B6256F">
        <w:t xml:space="preserve">  </w:t>
      </w:r>
      <w:r w:rsidR="009607B0" w:rsidRPr="0025256F">
        <w:rPr>
          <w:rFonts w:ascii="Verdana" w:hAnsi="Verdana"/>
          <w:sz w:val="20"/>
        </w:rPr>
        <w:t xml:space="preserve">    </w:t>
      </w:r>
    </w:p>
    <w:p w:rsidR="008A6330" w:rsidRDefault="0017214E" w:rsidP="00B662D5">
      <w:pPr>
        <w:pStyle w:val="Bullet"/>
        <w:numPr>
          <w:ilvl w:val="0"/>
          <w:numId w:val="15"/>
        </w:numPr>
        <w:spacing w:before="0" w:after="120"/>
        <w:rPr>
          <w:rFonts w:ascii="Verdana" w:hAnsi="Verdana"/>
          <w:sz w:val="20"/>
        </w:rPr>
      </w:pPr>
      <w:r>
        <w:rPr>
          <w:rFonts w:ascii="Verdana" w:hAnsi="Verdana"/>
          <w:sz w:val="20"/>
        </w:rPr>
        <w:t xml:space="preserve">Page </w:t>
      </w:r>
      <w:r w:rsidR="001B4005">
        <w:rPr>
          <w:rFonts w:ascii="Verdana" w:hAnsi="Verdana"/>
          <w:sz w:val="20"/>
        </w:rPr>
        <w:t xml:space="preserve">one </w:t>
      </w:r>
      <w:r>
        <w:rPr>
          <w:rFonts w:ascii="Verdana" w:hAnsi="Verdana"/>
          <w:sz w:val="20"/>
        </w:rPr>
        <w:t xml:space="preserve">of the </w:t>
      </w:r>
      <w:r w:rsidR="001B4005">
        <w:rPr>
          <w:rFonts w:ascii="Verdana" w:hAnsi="Verdana"/>
          <w:sz w:val="20"/>
        </w:rPr>
        <w:t>‘</w:t>
      </w:r>
      <w:r w:rsidR="00C95974" w:rsidRPr="00C95974">
        <w:rPr>
          <w:rFonts w:ascii="Verdana" w:hAnsi="Verdana"/>
          <w:sz w:val="20"/>
        </w:rPr>
        <w:t>Detailed Information to Support an Exception Request</w:t>
      </w:r>
      <w:r w:rsidR="001B4005">
        <w:rPr>
          <w:rFonts w:ascii="Verdana" w:hAnsi="Verdana"/>
          <w:sz w:val="20"/>
        </w:rPr>
        <w:t>’</w:t>
      </w:r>
      <w:r w:rsidR="00C95974">
        <w:rPr>
          <w:rFonts w:ascii="Verdana" w:hAnsi="Verdana"/>
          <w:sz w:val="20"/>
        </w:rPr>
        <w:t xml:space="preserve"> </w:t>
      </w:r>
      <w:r>
        <w:rPr>
          <w:rFonts w:ascii="Verdana" w:hAnsi="Verdana"/>
          <w:sz w:val="20"/>
        </w:rPr>
        <w:t xml:space="preserve">contains general instructions.  Do you agree with the instructions presented or is there information that you believe needs to be on page </w:t>
      </w:r>
      <w:r w:rsidR="00285CB3">
        <w:rPr>
          <w:rFonts w:ascii="Verdana" w:hAnsi="Verdana"/>
          <w:sz w:val="20"/>
        </w:rPr>
        <w:t>one</w:t>
      </w:r>
      <w:r>
        <w:rPr>
          <w:rFonts w:ascii="Verdana" w:hAnsi="Verdana"/>
          <w:sz w:val="20"/>
        </w:rPr>
        <w:t xml:space="preserve"> </w:t>
      </w:r>
      <w:r w:rsidR="001B4005">
        <w:rPr>
          <w:rFonts w:ascii="Verdana" w:hAnsi="Verdana"/>
          <w:sz w:val="20"/>
        </w:rPr>
        <w:t xml:space="preserve">that </w:t>
      </w:r>
      <w:r>
        <w:rPr>
          <w:rFonts w:ascii="Verdana" w:hAnsi="Verdana"/>
          <w:sz w:val="20"/>
        </w:rPr>
        <w:t>is missing?  Please be as specific as possible with your comments.</w:t>
      </w:r>
      <w:r w:rsidR="00C51B3D">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17214E" w:rsidP="00B662D5">
      <w:pPr>
        <w:pStyle w:val="Bullet"/>
        <w:numPr>
          <w:ilvl w:val="0"/>
          <w:numId w:val="15"/>
        </w:numPr>
        <w:spacing w:before="0" w:after="120"/>
        <w:rPr>
          <w:rFonts w:ascii="Verdana" w:hAnsi="Verdana"/>
          <w:sz w:val="20"/>
        </w:rPr>
      </w:pPr>
      <w:r>
        <w:rPr>
          <w:rFonts w:ascii="Verdana" w:hAnsi="Verdana"/>
          <w:sz w:val="20"/>
        </w:rPr>
        <w:t>Page</w:t>
      </w:r>
      <w:r w:rsidR="00C95974">
        <w:rPr>
          <w:rFonts w:ascii="Verdana" w:hAnsi="Verdana"/>
          <w:sz w:val="20"/>
        </w:rPr>
        <w:t>s</w:t>
      </w:r>
      <w:r>
        <w:rPr>
          <w:rFonts w:ascii="Verdana" w:hAnsi="Verdana"/>
          <w:sz w:val="20"/>
        </w:rPr>
        <w:t xml:space="preserve"> </w:t>
      </w:r>
      <w:r w:rsidR="00C95974">
        <w:rPr>
          <w:rFonts w:ascii="Verdana" w:hAnsi="Verdana"/>
          <w:sz w:val="20"/>
        </w:rPr>
        <w:t xml:space="preserve">two and three of the </w:t>
      </w:r>
      <w:r w:rsidR="00C95974" w:rsidRPr="00C95974">
        <w:rPr>
          <w:rFonts w:ascii="Verdana" w:hAnsi="Verdana"/>
          <w:sz w:val="20"/>
        </w:rPr>
        <w:t>Detailed Information to Support an Exception Request</w:t>
      </w:r>
      <w:r w:rsidR="00C95974">
        <w:rPr>
          <w:rFonts w:ascii="Verdana" w:hAnsi="Verdana"/>
          <w:sz w:val="20"/>
        </w:rPr>
        <w:t xml:space="preserve"> </w:t>
      </w:r>
      <w:r>
        <w:rPr>
          <w:rFonts w:ascii="Verdana" w:hAnsi="Verdana"/>
          <w:sz w:val="20"/>
        </w:rPr>
        <w:t>contain a checklist of ite</w:t>
      </w:r>
      <w:r w:rsidR="005B684D">
        <w:rPr>
          <w:rFonts w:ascii="Verdana" w:hAnsi="Verdana"/>
          <w:sz w:val="20"/>
        </w:rPr>
        <w:t xml:space="preserve">ms that deal with transmission facilities.  Do you agree with the information being requested or is there information that you believe needs to be on page </w:t>
      </w:r>
      <w:r w:rsidR="001B4005">
        <w:rPr>
          <w:rFonts w:ascii="Verdana" w:hAnsi="Verdana"/>
          <w:sz w:val="20"/>
        </w:rPr>
        <w:t xml:space="preserve">two or </w:t>
      </w:r>
      <w:r w:rsidR="005B684D">
        <w:rPr>
          <w:rFonts w:ascii="Verdana" w:hAnsi="Verdana"/>
          <w:sz w:val="20"/>
        </w:rPr>
        <w:t xml:space="preserve">three </w:t>
      </w:r>
      <w:r w:rsidR="001B4005">
        <w:rPr>
          <w:rFonts w:ascii="Verdana" w:hAnsi="Verdana"/>
          <w:sz w:val="20"/>
        </w:rPr>
        <w:t>that</w:t>
      </w:r>
      <w:r w:rsidR="005B684D">
        <w:rPr>
          <w:rFonts w:ascii="Verdana" w:hAnsi="Verdana"/>
          <w:sz w:val="20"/>
        </w:rPr>
        <w:t xml:space="preserve"> is missing?  Please be as specific as possible with your comments.</w:t>
      </w:r>
    </w:p>
    <w:p w:rsidR="006B7AD1" w:rsidRDefault="006B7AD1" w:rsidP="006B7AD1">
      <w:pPr>
        <w:ind w:left="360"/>
        <w:rPr>
          <w:rStyle w:val="BoxText"/>
          <w:rFonts w:ascii="Verdana" w:hAnsi="Verdana"/>
        </w:rPr>
      </w:pPr>
      <w:r>
        <w:rPr>
          <w:rStyle w:val="BoxText"/>
          <w:rFonts w:ascii="Verdana" w:hAnsi="Verdana"/>
        </w:rPr>
        <w:t xml:space="preserve">Yes: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5B684D" w:rsidP="00B662D5">
      <w:pPr>
        <w:pStyle w:val="Bullet"/>
        <w:numPr>
          <w:ilvl w:val="0"/>
          <w:numId w:val="15"/>
        </w:numPr>
        <w:spacing w:before="0" w:after="120"/>
        <w:rPr>
          <w:rFonts w:ascii="Verdana" w:hAnsi="Verdana"/>
          <w:sz w:val="20"/>
        </w:rPr>
      </w:pPr>
      <w:r>
        <w:rPr>
          <w:rFonts w:ascii="Verdana" w:hAnsi="Verdana"/>
          <w:sz w:val="20"/>
        </w:rPr>
        <w:t xml:space="preserve">Page </w:t>
      </w:r>
      <w:r w:rsidR="00482E5F" w:rsidRPr="00C95974">
        <w:rPr>
          <w:rFonts w:ascii="Verdana" w:hAnsi="Verdana"/>
          <w:sz w:val="20"/>
        </w:rPr>
        <w:t>four</w:t>
      </w:r>
      <w:r>
        <w:rPr>
          <w:rFonts w:ascii="Verdana" w:hAnsi="Verdana"/>
          <w:sz w:val="20"/>
        </w:rPr>
        <w:t xml:space="preserve"> </w:t>
      </w:r>
      <w:r w:rsidR="00C95974">
        <w:rPr>
          <w:rFonts w:ascii="Verdana" w:hAnsi="Verdana"/>
          <w:sz w:val="20"/>
        </w:rPr>
        <w:t xml:space="preserve">of the </w:t>
      </w:r>
      <w:r w:rsidR="001B4005">
        <w:rPr>
          <w:rFonts w:ascii="Verdana" w:hAnsi="Verdana"/>
          <w:sz w:val="20"/>
        </w:rPr>
        <w:t>‘</w:t>
      </w:r>
      <w:r w:rsidR="00C95974" w:rsidRPr="00C95974">
        <w:rPr>
          <w:rFonts w:ascii="Verdana" w:hAnsi="Verdana"/>
          <w:sz w:val="20"/>
        </w:rPr>
        <w:t>Detailed Information to Support an Exception Request</w:t>
      </w:r>
      <w:r w:rsidR="001B4005">
        <w:rPr>
          <w:rFonts w:ascii="Verdana" w:hAnsi="Verdana"/>
          <w:sz w:val="20"/>
        </w:rPr>
        <w:t>’</w:t>
      </w:r>
      <w:r w:rsidR="00C95974">
        <w:rPr>
          <w:rFonts w:ascii="Verdana" w:hAnsi="Verdana"/>
          <w:sz w:val="20"/>
        </w:rPr>
        <w:t xml:space="preserve"> </w:t>
      </w:r>
      <w:r>
        <w:rPr>
          <w:rFonts w:ascii="Verdana" w:hAnsi="Verdana"/>
          <w:sz w:val="20"/>
        </w:rPr>
        <w:t xml:space="preserve">contains a checklist of items that deal with generation facilities.  Do you agree with the information being requested or is there information that you believe needs to be on page four </w:t>
      </w:r>
      <w:r w:rsidR="001B4005">
        <w:rPr>
          <w:rFonts w:ascii="Verdana" w:hAnsi="Verdana"/>
          <w:sz w:val="20"/>
        </w:rPr>
        <w:t xml:space="preserve">that </w:t>
      </w:r>
      <w:r>
        <w:rPr>
          <w:rFonts w:ascii="Verdana" w:hAnsi="Verdana"/>
          <w:sz w:val="20"/>
        </w:rPr>
        <w:t>is missing?  Please be as specific as possible with your comments.</w:t>
      </w:r>
      <w:r w:rsidR="00C51B3D">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8A6330" w:rsidRDefault="008A6330" w:rsidP="008A6330">
      <w:pPr>
        <w:pStyle w:val="ListParagraph"/>
        <w:rPr>
          <w:rFonts w:ascii="Verdana" w:hAnsi="Verdana"/>
          <w:sz w:val="20"/>
        </w:rPr>
      </w:pPr>
    </w:p>
    <w:p w:rsidR="004E6A4C" w:rsidRDefault="004E6A4C" w:rsidP="00B662D5">
      <w:pPr>
        <w:pStyle w:val="Bullet"/>
        <w:numPr>
          <w:ilvl w:val="0"/>
          <w:numId w:val="15"/>
        </w:numPr>
        <w:spacing w:before="0" w:after="120"/>
        <w:rPr>
          <w:rFonts w:ascii="Verdana" w:hAnsi="Verdana"/>
          <w:sz w:val="20"/>
        </w:rPr>
      </w:pPr>
      <w:r>
        <w:rPr>
          <w:rFonts w:ascii="Verdana" w:hAnsi="Verdana"/>
          <w:sz w:val="20"/>
        </w:rPr>
        <w:t>Do you have concerns about an entity’s ability to obtain the data they would need</w:t>
      </w:r>
      <w:r w:rsidR="005B684D">
        <w:rPr>
          <w:rFonts w:ascii="Verdana" w:hAnsi="Verdana"/>
          <w:sz w:val="20"/>
        </w:rPr>
        <w:t xml:space="preserve"> to file the</w:t>
      </w:r>
      <w:r w:rsidR="00C95974" w:rsidRPr="00C95974">
        <w:rPr>
          <w:rFonts w:ascii="Verdana" w:hAnsi="Verdana"/>
          <w:sz w:val="20"/>
        </w:rPr>
        <w:t xml:space="preserve"> </w:t>
      </w:r>
      <w:r w:rsidR="001B4005">
        <w:rPr>
          <w:rFonts w:ascii="Verdana" w:hAnsi="Verdana"/>
          <w:sz w:val="20"/>
        </w:rPr>
        <w:t>‘</w:t>
      </w:r>
      <w:r w:rsidR="00C95974" w:rsidRPr="00C95974">
        <w:rPr>
          <w:rFonts w:ascii="Verdana" w:hAnsi="Verdana"/>
          <w:sz w:val="20"/>
        </w:rPr>
        <w:t>Detailed Information to Support an Exception Request</w:t>
      </w:r>
      <w:r w:rsidR="001B4005">
        <w:rPr>
          <w:rFonts w:ascii="Verdana" w:hAnsi="Verdana"/>
          <w:sz w:val="20"/>
        </w:rPr>
        <w:t>’</w:t>
      </w:r>
      <w:r>
        <w:rPr>
          <w:rFonts w:ascii="Verdana" w:hAnsi="Verdana"/>
          <w:sz w:val="20"/>
        </w:rPr>
        <w:t>?  If so, please be specific with your concerns so that the SDT can fully understand the problem.</w:t>
      </w:r>
    </w:p>
    <w:p w:rsidR="004E6A4C" w:rsidRPr="00DB3AB9" w:rsidRDefault="004E6A4C" w:rsidP="004E6A4C">
      <w:pPr>
        <w:pStyle w:val="ListParagraph"/>
        <w:ind w:left="360"/>
        <w:rPr>
          <w:rStyle w:val="BoxText"/>
          <w:rFonts w:ascii="Verdana" w:hAnsi="Verdana"/>
        </w:rPr>
      </w:pPr>
      <w:r w:rsidRPr="00DB3AB9">
        <w:rPr>
          <w:rStyle w:val="BoxText"/>
          <w:rFonts w:ascii="Verdana" w:hAnsi="Verdana"/>
        </w:rPr>
        <w:t xml:space="preserve">Yes: </w:t>
      </w:r>
      <w:r w:rsidR="005B130A"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5B130A" w:rsidRPr="00DB3AB9">
        <w:rPr>
          <w:rStyle w:val="BoxText"/>
          <w:rFonts w:ascii="Verdana" w:hAnsi="Verdana"/>
        </w:rPr>
      </w:r>
      <w:r w:rsidR="005B130A"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DB3AB9">
        <w:rPr>
          <w:rStyle w:val="BoxText"/>
          <w:rFonts w:ascii="Verdana" w:hAnsi="Verdana"/>
        </w:rPr>
        <w:fldChar w:fldCharType="end"/>
      </w:r>
    </w:p>
    <w:p w:rsidR="004E6A4C" w:rsidRPr="00DB3AB9" w:rsidRDefault="004E6A4C" w:rsidP="004E6A4C">
      <w:pPr>
        <w:pStyle w:val="ListParagraph"/>
        <w:ind w:left="360"/>
        <w:rPr>
          <w:rStyle w:val="BoxText"/>
          <w:rFonts w:ascii="Verdana" w:hAnsi="Verdana"/>
        </w:rPr>
      </w:pPr>
    </w:p>
    <w:p w:rsidR="004E6A4C" w:rsidRPr="00DB3AB9" w:rsidRDefault="004E6A4C" w:rsidP="004E6A4C">
      <w:pPr>
        <w:pStyle w:val="ListParagraph"/>
        <w:ind w:left="360"/>
        <w:rPr>
          <w:rStyle w:val="BoxText"/>
          <w:rFonts w:ascii="Verdana" w:hAnsi="Verdana"/>
        </w:rPr>
      </w:pPr>
      <w:r w:rsidRPr="00DB3AB9">
        <w:rPr>
          <w:rStyle w:val="BoxText"/>
          <w:rFonts w:ascii="Verdana" w:hAnsi="Verdana"/>
        </w:rPr>
        <w:t xml:space="preserve">No:  </w:t>
      </w:r>
      <w:r w:rsidR="005B130A"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5B130A" w:rsidRPr="00DB3AB9">
        <w:rPr>
          <w:rStyle w:val="BoxText"/>
          <w:rFonts w:ascii="Verdana" w:hAnsi="Verdana"/>
        </w:rPr>
      </w:r>
      <w:r w:rsidR="005B130A"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DB3AB9">
        <w:rPr>
          <w:rStyle w:val="BoxText"/>
          <w:rFonts w:ascii="Verdana" w:hAnsi="Verdana"/>
        </w:rPr>
        <w:fldChar w:fldCharType="end"/>
      </w:r>
    </w:p>
    <w:p w:rsidR="004E6A4C" w:rsidRPr="00DB3AB9" w:rsidRDefault="004E6A4C" w:rsidP="004E6A4C">
      <w:pPr>
        <w:pStyle w:val="ListParagraph"/>
        <w:ind w:left="360"/>
        <w:rPr>
          <w:rStyle w:val="BoxText"/>
          <w:rFonts w:ascii="Verdana" w:hAnsi="Verdana"/>
        </w:rPr>
      </w:pPr>
    </w:p>
    <w:p w:rsidR="004E6A4C" w:rsidRDefault="004E6A4C" w:rsidP="004E6A4C">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r>
        <w:rPr>
          <w:rFonts w:ascii="Verdana" w:hAnsi="Verdana"/>
          <w:sz w:val="20"/>
        </w:rPr>
        <w:t xml:space="preserve"> </w:t>
      </w:r>
      <w:r w:rsidR="001B4005">
        <w:rPr>
          <w:rFonts w:ascii="Verdana" w:hAnsi="Verdana"/>
          <w:sz w:val="20"/>
        </w:rPr>
        <w:br/>
      </w:r>
    </w:p>
    <w:p w:rsidR="001B4005" w:rsidRDefault="001B4005">
      <w:pPr>
        <w:rPr>
          <w:rFonts w:ascii="Verdana" w:hAnsi="Verdana"/>
          <w:sz w:val="20"/>
        </w:rPr>
      </w:pPr>
      <w:r>
        <w:rPr>
          <w:rFonts w:ascii="Verdana" w:hAnsi="Verdana"/>
          <w:sz w:val="20"/>
        </w:rPr>
        <w:br w:type="page"/>
      </w:r>
    </w:p>
    <w:p w:rsidR="00285CB3" w:rsidRDefault="00C928F1" w:rsidP="00B662D5">
      <w:pPr>
        <w:pStyle w:val="Bullet"/>
        <w:numPr>
          <w:ilvl w:val="0"/>
          <w:numId w:val="15"/>
        </w:numPr>
        <w:spacing w:before="0" w:after="120"/>
        <w:rPr>
          <w:rFonts w:ascii="Verdana" w:hAnsi="Verdana"/>
          <w:sz w:val="20"/>
        </w:rPr>
      </w:pPr>
      <w:r>
        <w:rPr>
          <w:rFonts w:ascii="Verdana" w:hAnsi="Verdana"/>
          <w:sz w:val="20"/>
        </w:rPr>
        <w:lastRenderedPageBreak/>
        <w:t xml:space="preserve">Are there other </w:t>
      </w:r>
      <w:r w:rsidR="00884207">
        <w:rPr>
          <w:rFonts w:ascii="Verdana" w:hAnsi="Verdana"/>
          <w:sz w:val="20"/>
        </w:rPr>
        <w:t xml:space="preserve">specific characteristics </w:t>
      </w:r>
      <w:r>
        <w:rPr>
          <w:rFonts w:ascii="Verdana" w:hAnsi="Verdana"/>
          <w:sz w:val="20"/>
        </w:rPr>
        <w:t xml:space="preserve">that you feel would be important for presenting a case and </w:t>
      </w:r>
      <w:r w:rsidR="007F219E">
        <w:rPr>
          <w:rFonts w:ascii="Verdana" w:hAnsi="Verdana"/>
          <w:sz w:val="20"/>
        </w:rPr>
        <w:t xml:space="preserve">which are </w:t>
      </w:r>
      <w:r>
        <w:rPr>
          <w:rFonts w:ascii="Verdana" w:hAnsi="Verdana"/>
          <w:sz w:val="20"/>
        </w:rPr>
        <w:t xml:space="preserve">generic enough that they belong in the request?  </w:t>
      </w:r>
      <w:r>
        <w:rPr>
          <w:rFonts w:ascii="Verdana" w:hAnsi="Verdana"/>
          <w:noProof/>
          <w:sz w:val="20"/>
        </w:rPr>
        <w:t>If so, please identify them here and provide suggested language that could be added to the document.</w:t>
      </w:r>
      <w:r w:rsidR="00F658F7">
        <w:rPr>
          <w:rFonts w:ascii="Verdana" w:hAnsi="Verdana"/>
          <w:noProof/>
          <w:sz w:val="20"/>
        </w:rPr>
        <w:t xml:space="preserve"> </w:t>
      </w:r>
    </w:p>
    <w:p w:rsidR="00C928F1" w:rsidRPr="00DB3AB9" w:rsidRDefault="00C928F1" w:rsidP="00C928F1">
      <w:pPr>
        <w:pStyle w:val="ListParagraph"/>
        <w:ind w:left="360"/>
        <w:rPr>
          <w:rStyle w:val="BoxText"/>
          <w:rFonts w:ascii="Verdana" w:hAnsi="Verdana"/>
        </w:rPr>
      </w:pPr>
      <w:r w:rsidRPr="00DB3AB9">
        <w:rPr>
          <w:rStyle w:val="BoxText"/>
          <w:rFonts w:ascii="Verdana" w:hAnsi="Verdana"/>
        </w:rPr>
        <w:t xml:space="preserve">Yes: </w:t>
      </w:r>
      <w:r w:rsidR="005B130A"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5B130A" w:rsidRPr="00DB3AB9">
        <w:rPr>
          <w:rStyle w:val="BoxText"/>
          <w:rFonts w:ascii="Verdana" w:hAnsi="Verdana"/>
        </w:rPr>
      </w:r>
      <w:r w:rsidR="005B130A"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DB3AB9">
        <w:rPr>
          <w:rStyle w:val="BoxText"/>
          <w:rFonts w:ascii="Verdana" w:hAnsi="Verdana"/>
        </w:rPr>
        <w:fldChar w:fldCharType="end"/>
      </w:r>
    </w:p>
    <w:p w:rsidR="00C928F1" w:rsidRPr="00DB3AB9" w:rsidRDefault="00C928F1" w:rsidP="00C928F1">
      <w:pPr>
        <w:pStyle w:val="ListParagraph"/>
        <w:ind w:left="360"/>
        <w:rPr>
          <w:rStyle w:val="BoxText"/>
          <w:rFonts w:ascii="Verdana" w:hAnsi="Verdana"/>
        </w:rPr>
      </w:pPr>
    </w:p>
    <w:p w:rsidR="00C928F1" w:rsidRPr="00DB3AB9" w:rsidRDefault="00C928F1" w:rsidP="00C928F1">
      <w:pPr>
        <w:pStyle w:val="ListParagraph"/>
        <w:ind w:left="360"/>
        <w:rPr>
          <w:rStyle w:val="BoxText"/>
          <w:rFonts w:ascii="Verdana" w:hAnsi="Verdana"/>
        </w:rPr>
      </w:pPr>
      <w:r w:rsidRPr="00DB3AB9">
        <w:rPr>
          <w:rStyle w:val="BoxText"/>
          <w:rFonts w:ascii="Verdana" w:hAnsi="Verdana"/>
        </w:rPr>
        <w:t xml:space="preserve">No:  </w:t>
      </w:r>
      <w:r w:rsidR="005B130A"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5B130A" w:rsidRPr="00DB3AB9">
        <w:rPr>
          <w:rStyle w:val="BoxText"/>
          <w:rFonts w:ascii="Verdana" w:hAnsi="Verdana"/>
        </w:rPr>
      </w:r>
      <w:r w:rsidR="005B130A"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DB3AB9">
        <w:rPr>
          <w:rStyle w:val="BoxText"/>
          <w:rFonts w:ascii="Verdana" w:hAnsi="Verdana"/>
        </w:rPr>
        <w:fldChar w:fldCharType="end"/>
      </w:r>
    </w:p>
    <w:p w:rsidR="00C928F1" w:rsidRPr="00DB3AB9" w:rsidRDefault="00C928F1" w:rsidP="00C928F1">
      <w:pPr>
        <w:pStyle w:val="ListParagraph"/>
        <w:ind w:left="360"/>
        <w:rPr>
          <w:rStyle w:val="BoxText"/>
          <w:rFonts w:ascii="Verdana" w:hAnsi="Verdana"/>
        </w:rPr>
      </w:pPr>
    </w:p>
    <w:p w:rsidR="00C928F1" w:rsidRDefault="00C928F1" w:rsidP="00C928F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r w:rsidR="001B4005">
        <w:rPr>
          <w:rStyle w:val="BoxText"/>
          <w:rFonts w:ascii="Verdana" w:hAnsi="Verdana"/>
        </w:rPr>
        <w:br/>
      </w:r>
    </w:p>
    <w:p w:rsidR="00394507" w:rsidRDefault="00976955" w:rsidP="00B662D5">
      <w:pPr>
        <w:pStyle w:val="Bullet"/>
        <w:numPr>
          <w:ilvl w:val="0"/>
          <w:numId w:val="15"/>
        </w:numPr>
        <w:spacing w:before="0" w:after="120"/>
        <w:rPr>
          <w:rFonts w:ascii="Verdana" w:hAnsi="Verdana"/>
          <w:sz w:val="20"/>
        </w:rPr>
      </w:pPr>
      <w:r>
        <w:rPr>
          <w:rFonts w:ascii="Verdana" w:hAnsi="Verdana"/>
          <w:noProof/>
          <w:sz w:val="20"/>
        </w:rPr>
        <w:t>A</w:t>
      </w:r>
      <w:r w:rsidR="00C122E2" w:rsidRPr="00C122E2">
        <w:rPr>
          <w:rFonts w:ascii="Verdana" w:hAnsi="Verdana"/>
          <w:noProof/>
          <w:sz w:val="20"/>
        </w:rPr>
        <w:t xml:space="preserve">re </w:t>
      </w:r>
      <w:r>
        <w:rPr>
          <w:rFonts w:ascii="Verdana" w:hAnsi="Verdana"/>
          <w:noProof/>
          <w:sz w:val="20"/>
        </w:rPr>
        <w:t xml:space="preserve">you </w:t>
      </w:r>
      <w:r w:rsidR="00C122E2" w:rsidRPr="00C122E2">
        <w:rPr>
          <w:rFonts w:ascii="Verdana" w:hAnsi="Verdana"/>
          <w:noProof/>
          <w:sz w:val="20"/>
        </w:rPr>
        <w:t xml:space="preserve">aware of any conflicts between the proposed </w:t>
      </w:r>
      <w:r w:rsidR="00EE1F78">
        <w:rPr>
          <w:rFonts w:ascii="Verdana" w:hAnsi="Verdana"/>
          <w:noProof/>
          <w:sz w:val="20"/>
        </w:rPr>
        <w:t>approach</w:t>
      </w:r>
      <w:r w:rsidR="00C1282A">
        <w:rPr>
          <w:rFonts w:ascii="Verdana" w:hAnsi="Verdana"/>
          <w:noProof/>
          <w:sz w:val="20"/>
        </w:rPr>
        <w:t xml:space="preserve"> </w:t>
      </w:r>
      <w:r w:rsidR="00C122E2" w:rsidRPr="00C122E2">
        <w:rPr>
          <w:rFonts w:ascii="Verdana" w:hAnsi="Verdana"/>
          <w:noProof/>
          <w:sz w:val="20"/>
        </w:rPr>
        <w:t>and any regulatory function, rule order, tariff, rate schedule, legislative requirement or agreement, or jurisdictional issue</w:t>
      </w:r>
      <w:r>
        <w:rPr>
          <w:rFonts w:ascii="Verdana" w:hAnsi="Verdana"/>
          <w:noProof/>
          <w:sz w:val="20"/>
        </w:rPr>
        <w:t xml:space="preserve">?  If so, please identify them here and </w:t>
      </w:r>
      <w:r w:rsidR="00C1282A">
        <w:rPr>
          <w:rFonts w:ascii="Verdana" w:hAnsi="Verdana"/>
          <w:noProof/>
          <w:sz w:val="20"/>
        </w:rPr>
        <w:t xml:space="preserve">provide suggested language changes that may clarify the issue.  </w:t>
      </w:r>
      <w:r w:rsidR="00394507" w:rsidRPr="00C122E2">
        <w:rPr>
          <w:rFonts w:ascii="Verdana" w:hAnsi="Verdana"/>
          <w:sz w:val="20"/>
        </w:rPr>
        <w:t xml:space="preserve"> </w:t>
      </w:r>
    </w:p>
    <w:p w:rsidR="00DB3AB9" w:rsidRPr="00DB3AB9" w:rsidRDefault="00DB3AB9" w:rsidP="00DB3AB9">
      <w:pPr>
        <w:pStyle w:val="ListParagraph"/>
        <w:ind w:left="360"/>
        <w:rPr>
          <w:rStyle w:val="BoxText"/>
          <w:rFonts w:ascii="Verdana" w:hAnsi="Verdana"/>
        </w:rPr>
      </w:pPr>
      <w:r w:rsidRPr="00DB3AB9">
        <w:rPr>
          <w:rStyle w:val="BoxText"/>
          <w:rFonts w:ascii="Verdana" w:hAnsi="Verdana"/>
        </w:rPr>
        <w:t xml:space="preserve">Yes: </w:t>
      </w:r>
      <w:r w:rsidR="005B130A"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5B130A" w:rsidRPr="00DB3AB9">
        <w:rPr>
          <w:rStyle w:val="BoxText"/>
          <w:rFonts w:ascii="Verdana" w:hAnsi="Verdana"/>
        </w:rPr>
      </w:r>
      <w:r w:rsidR="005B130A"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DB3AB9">
        <w:rPr>
          <w:rStyle w:val="BoxText"/>
          <w:rFonts w:ascii="Verdana" w:hAnsi="Verdana"/>
        </w:rPr>
        <w:fldChar w:fldCharType="end"/>
      </w:r>
    </w:p>
    <w:p w:rsidR="00DB3AB9" w:rsidRPr="00DB3AB9" w:rsidRDefault="00DB3AB9" w:rsidP="00DB3AB9">
      <w:pPr>
        <w:pStyle w:val="ListParagraph"/>
        <w:ind w:left="360"/>
        <w:rPr>
          <w:rStyle w:val="BoxText"/>
          <w:rFonts w:ascii="Verdana" w:hAnsi="Verdana"/>
        </w:rPr>
      </w:pPr>
    </w:p>
    <w:p w:rsidR="00DB3AB9" w:rsidRPr="00DB3AB9" w:rsidRDefault="00DB3AB9" w:rsidP="00DB3AB9">
      <w:pPr>
        <w:pStyle w:val="ListParagraph"/>
        <w:ind w:left="360"/>
        <w:rPr>
          <w:rStyle w:val="BoxText"/>
          <w:rFonts w:ascii="Verdana" w:hAnsi="Verdana"/>
        </w:rPr>
      </w:pPr>
      <w:r w:rsidRPr="00DB3AB9">
        <w:rPr>
          <w:rStyle w:val="BoxText"/>
          <w:rFonts w:ascii="Verdana" w:hAnsi="Verdana"/>
        </w:rPr>
        <w:t xml:space="preserve">No:  </w:t>
      </w:r>
      <w:r w:rsidR="005B130A" w:rsidRPr="00DB3AB9">
        <w:rPr>
          <w:rStyle w:val="BoxText"/>
          <w:rFonts w:ascii="Verdana" w:hAnsi="Verdana"/>
        </w:rPr>
        <w:fldChar w:fldCharType="begin">
          <w:ffData>
            <w:name w:val="Text12"/>
            <w:enabled/>
            <w:calcOnExit w:val="0"/>
            <w:textInput/>
          </w:ffData>
        </w:fldChar>
      </w:r>
      <w:r w:rsidRPr="00DB3AB9">
        <w:rPr>
          <w:rStyle w:val="BoxText"/>
          <w:rFonts w:ascii="Verdana" w:hAnsi="Verdana"/>
        </w:rPr>
        <w:instrText xml:space="preserve"> FORMTEXT </w:instrText>
      </w:r>
      <w:r w:rsidR="005B130A" w:rsidRPr="00DB3AB9">
        <w:rPr>
          <w:rStyle w:val="BoxText"/>
          <w:rFonts w:ascii="Verdana" w:hAnsi="Verdana"/>
        </w:rPr>
      </w:r>
      <w:r w:rsidR="005B130A" w:rsidRPr="00DB3AB9">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DB3AB9">
        <w:rPr>
          <w:rStyle w:val="BoxText"/>
          <w:rFonts w:ascii="Verdana" w:hAnsi="Verdana"/>
        </w:rPr>
        <w:fldChar w:fldCharType="end"/>
      </w:r>
    </w:p>
    <w:p w:rsidR="00DB3AB9" w:rsidRPr="00DB3AB9" w:rsidRDefault="00DB3AB9" w:rsidP="00DB3AB9">
      <w:pPr>
        <w:pStyle w:val="ListParagraph"/>
        <w:ind w:left="360"/>
        <w:rPr>
          <w:rStyle w:val="BoxText"/>
          <w:rFonts w:ascii="Verdana" w:hAnsi="Verdana"/>
        </w:rPr>
      </w:pPr>
    </w:p>
    <w:p w:rsidR="00DB3AB9" w:rsidRDefault="00DB3AB9" w:rsidP="00DB3AB9">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r w:rsidR="001B4005">
        <w:rPr>
          <w:rStyle w:val="BoxText"/>
          <w:rFonts w:ascii="Verdana" w:hAnsi="Verdana"/>
        </w:rPr>
        <w:br/>
      </w:r>
    </w:p>
    <w:p w:rsidR="00DB3AB9" w:rsidRPr="00C122E2" w:rsidRDefault="00DB3AB9" w:rsidP="00B662D5">
      <w:pPr>
        <w:pStyle w:val="Bullet"/>
        <w:numPr>
          <w:ilvl w:val="0"/>
          <w:numId w:val="15"/>
        </w:numPr>
        <w:spacing w:before="0" w:after="120"/>
        <w:rPr>
          <w:rFonts w:ascii="Verdana" w:hAnsi="Verdana"/>
          <w:sz w:val="20"/>
        </w:rPr>
      </w:pPr>
      <w:r>
        <w:rPr>
          <w:rFonts w:ascii="Verdana" w:hAnsi="Verdana"/>
          <w:sz w:val="20"/>
        </w:rPr>
        <w:t xml:space="preserve">Are there any other concerns with </w:t>
      </w:r>
      <w:r w:rsidR="007F219E">
        <w:rPr>
          <w:rFonts w:ascii="Verdana" w:hAnsi="Verdana"/>
          <w:sz w:val="20"/>
        </w:rPr>
        <w:t xml:space="preserve">the proposed </w:t>
      </w:r>
      <w:r w:rsidR="00EE1F78">
        <w:rPr>
          <w:rFonts w:ascii="Verdana" w:hAnsi="Verdana"/>
          <w:sz w:val="20"/>
        </w:rPr>
        <w:t>approach</w:t>
      </w:r>
      <w:r>
        <w:rPr>
          <w:rFonts w:ascii="Verdana" w:hAnsi="Verdana"/>
          <w:sz w:val="20"/>
        </w:rPr>
        <w:t xml:space="preserve"> </w:t>
      </w:r>
      <w:r w:rsidR="007F219E">
        <w:rPr>
          <w:rFonts w:ascii="Verdana" w:hAnsi="Verdana"/>
          <w:sz w:val="20"/>
        </w:rPr>
        <w:t xml:space="preserve">for demonstrating BES Exceptions </w:t>
      </w:r>
      <w:r>
        <w:rPr>
          <w:rFonts w:ascii="Verdana" w:hAnsi="Verdana"/>
          <w:sz w:val="20"/>
        </w:rPr>
        <w:t>that haven’t been cover</w:t>
      </w:r>
      <w:r w:rsidR="008001A5">
        <w:rPr>
          <w:rFonts w:ascii="Verdana" w:hAnsi="Verdana"/>
          <w:sz w:val="20"/>
        </w:rPr>
        <w:t>e</w:t>
      </w:r>
      <w:r>
        <w:rPr>
          <w:rFonts w:ascii="Verdana" w:hAnsi="Verdana"/>
          <w:sz w:val="20"/>
        </w:rPr>
        <w:t>d in previous questions and comments</w:t>
      </w:r>
      <w:r w:rsidR="005B684D">
        <w:rPr>
          <w:rFonts w:ascii="Verdana" w:hAnsi="Verdana"/>
          <w:sz w:val="20"/>
        </w:rPr>
        <w:t xml:space="preserve"> </w:t>
      </w:r>
      <w:r w:rsidR="007F219E">
        <w:rPr>
          <w:rFonts w:ascii="Verdana" w:hAnsi="Verdana"/>
          <w:sz w:val="20"/>
        </w:rPr>
        <w:t>(</w:t>
      </w:r>
      <w:r w:rsidR="005B684D">
        <w:rPr>
          <w:rFonts w:ascii="Verdana" w:hAnsi="Verdana"/>
          <w:sz w:val="20"/>
        </w:rPr>
        <w:t xml:space="preserve">bearing in mind that the definition itself </w:t>
      </w:r>
      <w:r w:rsidR="00C95974">
        <w:rPr>
          <w:rFonts w:ascii="Verdana" w:hAnsi="Verdana"/>
          <w:sz w:val="20"/>
        </w:rPr>
        <w:t>and the proposed Rules of Procedure changes are</w:t>
      </w:r>
      <w:r w:rsidR="005B684D">
        <w:rPr>
          <w:rFonts w:ascii="Verdana" w:hAnsi="Verdana"/>
          <w:sz w:val="20"/>
        </w:rPr>
        <w:t xml:space="preserve"> posted separately for comments</w:t>
      </w:r>
      <w:r w:rsidR="007F219E">
        <w:rPr>
          <w:rFonts w:ascii="Verdana" w:hAnsi="Verdana"/>
          <w:sz w:val="20"/>
        </w:rPr>
        <w:t>)</w:t>
      </w:r>
      <w:r>
        <w:rPr>
          <w:rFonts w:ascii="Verdana" w:hAnsi="Verdana"/>
          <w:sz w:val="20"/>
        </w:rPr>
        <w:t>?</w:t>
      </w:r>
      <w:r w:rsidR="004E6A4C">
        <w:rPr>
          <w:rFonts w:ascii="Verdana" w:hAnsi="Verdana"/>
          <w:sz w:val="20"/>
        </w:rPr>
        <w:t xml:space="preserve">  Please be as specific as possible with your comments.  </w:t>
      </w:r>
      <w:r>
        <w:rPr>
          <w:rFonts w:ascii="Verdana" w:hAnsi="Verdana"/>
          <w:sz w:val="20"/>
        </w:rPr>
        <w:t xml:space="preserve"> </w:t>
      </w:r>
    </w:p>
    <w:p w:rsidR="008A6330" w:rsidRDefault="008A6330" w:rsidP="00B662D5">
      <w:pPr>
        <w:ind w:left="360"/>
        <w:rPr>
          <w:rStyle w:val="BoxText"/>
          <w:rFonts w:ascii="Verdana" w:hAnsi="Verdana"/>
        </w:rPr>
      </w:pPr>
      <w:r>
        <w:rPr>
          <w:rStyle w:val="BoxText"/>
          <w:rFonts w:ascii="Verdana" w:hAnsi="Verdana"/>
        </w:rPr>
        <w:t xml:space="preserve">Yes: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8A6330" w:rsidRDefault="008A6330" w:rsidP="00B662D5">
      <w:pPr>
        <w:ind w:left="360"/>
        <w:rPr>
          <w:rStyle w:val="BoxText"/>
          <w:rFonts w:ascii="Verdana" w:hAnsi="Verdana"/>
        </w:rPr>
      </w:pPr>
    </w:p>
    <w:p w:rsidR="008A6330" w:rsidRDefault="008A6330" w:rsidP="00B662D5">
      <w:pPr>
        <w:ind w:left="360"/>
        <w:rPr>
          <w:rStyle w:val="BoxText"/>
          <w:rFonts w:ascii="Verdana" w:hAnsi="Verdana"/>
        </w:rPr>
      </w:pPr>
      <w:r>
        <w:rPr>
          <w:rStyle w:val="BoxText"/>
          <w:rFonts w:ascii="Verdana" w:hAnsi="Verdana"/>
        </w:rPr>
        <w:t xml:space="preserve">No:  </w:t>
      </w:r>
      <w:r w:rsidR="005B130A"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p>
    <w:p w:rsidR="0011263E" w:rsidRDefault="0011263E" w:rsidP="0011263E">
      <w:pPr>
        <w:rPr>
          <w:rStyle w:val="BoxText"/>
          <w:rFonts w:ascii="Verdana" w:hAnsi="Verdana"/>
        </w:rPr>
      </w:pPr>
    </w:p>
    <w:p w:rsidR="00530978" w:rsidRPr="00E376D0" w:rsidRDefault="004759E2" w:rsidP="00794459">
      <w:pPr>
        <w:ind w:left="360"/>
        <w:rPr>
          <w:rFonts w:ascii="Verdana" w:hAnsi="Verdana"/>
          <w:b/>
          <w:sz w:val="20"/>
          <w:lang w:val="fr-FR"/>
        </w:rPr>
      </w:pPr>
      <w:r w:rsidRPr="00182CEE">
        <w:rPr>
          <w:rStyle w:val="BoxText"/>
          <w:rFonts w:ascii="Verdana" w:hAnsi="Verdana"/>
        </w:rPr>
        <w:t xml:space="preserve">Comments: </w:t>
      </w:r>
      <w:r w:rsidR="005B130A" w:rsidRPr="00182CEE">
        <w:rPr>
          <w:rStyle w:val="BoxText"/>
          <w:rFonts w:ascii="Verdana" w:hAnsi="Verdana"/>
        </w:rPr>
        <w:fldChar w:fldCharType="begin">
          <w:ffData>
            <w:name w:val="Text12"/>
            <w:enabled/>
            <w:calcOnExit w:val="0"/>
            <w:textInput/>
          </w:ffData>
        </w:fldChar>
      </w:r>
      <w:bookmarkStart w:id="0" w:name="Text12"/>
      <w:r w:rsidRPr="00182CEE">
        <w:rPr>
          <w:rStyle w:val="BoxText"/>
          <w:rFonts w:ascii="Verdana" w:hAnsi="Verdana"/>
        </w:rPr>
        <w:instrText xml:space="preserve"> FORMTEXT </w:instrText>
      </w:r>
      <w:r w:rsidR="005B130A" w:rsidRPr="00182CEE">
        <w:rPr>
          <w:rStyle w:val="BoxText"/>
          <w:rFonts w:ascii="Verdana" w:hAnsi="Verdana"/>
        </w:rPr>
      </w:r>
      <w:r w:rsidR="005B130A"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5B130A" w:rsidRPr="00182CEE">
        <w:rPr>
          <w:rStyle w:val="BoxText"/>
          <w:rFonts w:ascii="Verdana" w:hAnsi="Verdana"/>
        </w:rPr>
        <w:fldChar w:fldCharType="end"/>
      </w:r>
      <w:bookmarkEnd w:id="0"/>
    </w:p>
    <w:p w:rsidR="00412F85" w:rsidRPr="00E376D0" w:rsidRDefault="00412F85" w:rsidP="00B662D5">
      <w:pPr>
        <w:ind w:left="360"/>
        <w:rPr>
          <w:rStyle w:val="BoxText"/>
          <w:rFonts w:ascii="Verdana" w:hAnsi="Verdana"/>
          <w:lang w:val="fr-FR"/>
        </w:rPr>
      </w:pPr>
    </w:p>
    <w:p w:rsidR="00412F85" w:rsidRPr="00E376D0" w:rsidRDefault="00412F85" w:rsidP="00412F85">
      <w:pPr>
        <w:rPr>
          <w:rFonts w:ascii="Verdana" w:hAnsi="Verdana"/>
          <w:sz w:val="20"/>
          <w:lang w:val="fr-FR"/>
        </w:rPr>
      </w:pPr>
    </w:p>
    <w:p w:rsidR="00A56C97" w:rsidRPr="00E376D0" w:rsidRDefault="00A56C97" w:rsidP="00A56C97">
      <w:pPr>
        <w:rPr>
          <w:rStyle w:val="BoxText"/>
          <w:rFonts w:ascii="Verdana" w:hAnsi="Verdana"/>
          <w:lang w:val="fr-FR"/>
        </w:rPr>
      </w:pPr>
    </w:p>
    <w:sectPr w:rsidR="00A56C97" w:rsidRPr="00E376D0" w:rsidSect="00536CD1">
      <w:headerReference w:type="default" r:id="rId9"/>
      <w:footerReference w:type="default" r:id="rId10"/>
      <w:headerReference w:type="first" r:id="rId11"/>
      <w:footerReference w:type="first" r:id="rId12"/>
      <w:type w:val="continuous"/>
      <w:pgSz w:w="12240" w:h="15840" w:code="1"/>
      <w:pgMar w:top="1627"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1B6" w:rsidRDefault="00CB61B6">
      <w:r>
        <w:separator/>
      </w:r>
    </w:p>
  </w:endnote>
  <w:endnote w:type="continuationSeparator" w:id="0">
    <w:p w:rsidR="00CB61B6" w:rsidRDefault="00CB6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8B" w:rsidRDefault="0057278B">
    <w:pPr>
      <w:pStyle w:val="Footer"/>
      <w:rPr>
        <w:rFonts w:ascii="Arial" w:hAnsi="Arial"/>
        <w:sz w:val="20"/>
      </w:rPr>
    </w:pPr>
    <w:r>
      <w:rPr>
        <w:rFonts w:ascii="Arial" w:hAnsi="Arial"/>
        <w:sz w:val="20"/>
      </w:rPr>
      <w:tab/>
    </w:r>
    <w:r>
      <w:rPr>
        <w:rFonts w:ascii="Arial" w:hAnsi="Arial"/>
        <w:snapToGrid w:val="0"/>
        <w:sz w:val="20"/>
      </w:rPr>
      <w:t xml:space="preserve">Page </w:t>
    </w:r>
    <w:r w:rsidR="005B130A">
      <w:rPr>
        <w:rFonts w:ascii="Arial" w:hAnsi="Arial"/>
        <w:snapToGrid w:val="0"/>
        <w:sz w:val="20"/>
      </w:rPr>
      <w:fldChar w:fldCharType="begin"/>
    </w:r>
    <w:r>
      <w:rPr>
        <w:rFonts w:ascii="Arial" w:hAnsi="Arial"/>
        <w:snapToGrid w:val="0"/>
        <w:sz w:val="20"/>
      </w:rPr>
      <w:instrText xml:space="preserve"> PAGE </w:instrText>
    </w:r>
    <w:r w:rsidR="005B130A">
      <w:rPr>
        <w:rFonts w:ascii="Arial" w:hAnsi="Arial"/>
        <w:snapToGrid w:val="0"/>
        <w:sz w:val="20"/>
      </w:rPr>
      <w:fldChar w:fldCharType="separate"/>
    </w:r>
    <w:r w:rsidR="00764CA1">
      <w:rPr>
        <w:rFonts w:ascii="Arial" w:hAnsi="Arial"/>
        <w:noProof/>
        <w:snapToGrid w:val="0"/>
        <w:sz w:val="20"/>
      </w:rPr>
      <w:t>4</w:t>
    </w:r>
    <w:r w:rsidR="005B130A">
      <w:rPr>
        <w:rFonts w:ascii="Arial" w:hAnsi="Arial"/>
        <w:snapToGrid w:val="0"/>
        <w:sz w:val="20"/>
      </w:rPr>
      <w:fldChar w:fldCharType="end"/>
    </w:r>
    <w:r>
      <w:rPr>
        <w:rFonts w:ascii="Arial" w:hAnsi="Arial"/>
        <w:snapToGrid w:val="0"/>
        <w:sz w:val="20"/>
      </w:rPr>
      <w:t xml:space="preserve"> of </w:t>
    </w:r>
    <w:r w:rsidR="005B130A">
      <w:rPr>
        <w:rFonts w:ascii="Arial" w:hAnsi="Arial"/>
        <w:snapToGrid w:val="0"/>
        <w:sz w:val="20"/>
      </w:rPr>
      <w:fldChar w:fldCharType="begin"/>
    </w:r>
    <w:r>
      <w:rPr>
        <w:rFonts w:ascii="Arial" w:hAnsi="Arial"/>
        <w:snapToGrid w:val="0"/>
        <w:sz w:val="20"/>
      </w:rPr>
      <w:instrText xml:space="preserve"> NUMPAGES </w:instrText>
    </w:r>
    <w:r w:rsidR="005B130A">
      <w:rPr>
        <w:rFonts w:ascii="Arial" w:hAnsi="Arial"/>
        <w:snapToGrid w:val="0"/>
        <w:sz w:val="20"/>
      </w:rPr>
      <w:fldChar w:fldCharType="separate"/>
    </w:r>
    <w:r w:rsidR="00764CA1">
      <w:rPr>
        <w:rFonts w:ascii="Arial" w:hAnsi="Arial"/>
        <w:noProof/>
        <w:snapToGrid w:val="0"/>
        <w:sz w:val="20"/>
      </w:rPr>
      <w:t>4</w:t>
    </w:r>
    <w:r w:rsidR="005B130A">
      <w:rPr>
        <w:rFonts w:ascii="Arial" w:hAnsi="Arial"/>
        <w:snapToGrid w:val="0"/>
        <w:sz w:val="20"/>
      </w:rPr>
      <w:fldChar w:fldCharType="end"/>
    </w: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B8" w:rsidRDefault="003B63B8" w:rsidP="003B63B8">
    <w:pPr>
      <w:pStyle w:val="Footer"/>
      <w:jc w:val="center"/>
      <w:rPr>
        <w:rFonts w:ascii="Verdana" w:hAnsi="Verdana" w:cs="Arial"/>
        <w:sz w:val="20"/>
      </w:rPr>
    </w:pPr>
    <w:r>
      <w:rPr>
        <w:rFonts w:ascii="Verdana" w:hAnsi="Verdana" w:cs="Arial"/>
        <w:sz w:val="20"/>
      </w:rPr>
      <w:t>3353 Peachtree Road NE</w:t>
    </w:r>
  </w:p>
  <w:p w:rsidR="003B63B8" w:rsidRDefault="003B63B8" w:rsidP="003B63B8">
    <w:pPr>
      <w:pStyle w:val="Footer"/>
      <w:jc w:val="center"/>
      <w:rPr>
        <w:rFonts w:ascii="Verdana" w:hAnsi="Verdana" w:cs="Arial"/>
        <w:sz w:val="20"/>
      </w:rPr>
    </w:pPr>
    <w:r>
      <w:rPr>
        <w:rFonts w:ascii="Verdana" w:hAnsi="Verdana" w:cs="Arial"/>
        <w:sz w:val="20"/>
      </w:rPr>
      <w:t>Suite 600, North Tower</w:t>
    </w:r>
  </w:p>
  <w:p w:rsidR="003B63B8" w:rsidRDefault="003B63B8" w:rsidP="003B63B8">
    <w:pPr>
      <w:pStyle w:val="Footer"/>
      <w:jc w:val="center"/>
      <w:rPr>
        <w:rFonts w:ascii="Verdana" w:hAnsi="Verdana" w:cs="Arial"/>
        <w:sz w:val="20"/>
      </w:rPr>
    </w:pPr>
    <w:r>
      <w:rPr>
        <w:rFonts w:ascii="Verdana" w:hAnsi="Verdana" w:cs="Arial"/>
        <w:sz w:val="20"/>
      </w:rPr>
      <w:t>Atlanta, GA 30326</w:t>
    </w:r>
  </w:p>
  <w:p w:rsidR="003B63B8" w:rsidRDefault="003B63B8" w:rsidP="003B63B8">
    <w:pPr>
      <w:pStyle w:val="Footer"/>
      <w:jc w:val="center"/>
    </w:pPr>
    <w:r>
      <w:rPr>
        <w:rFonts w:ascii="Verdana" w:hAnsi="Verdana" w:cs="Arial"/>
        <w:sz w:val="20"/>
      </w:rPr>
      <w:t>404.446.2560 | www.nerc.com</w:t>
    </w:r>
  </w:p>
  <w:p w:rsidR="0057278B" w:rsidRPr="00DA287C" w:rsidRDefault="0057278B" w:rsidP="00DA287C">
    <w:pPr>
      <w:ind w:left="-180"/>
      <w:jc w:val="center"/>
      <w:rPr>
        <w:rFonts w:ascii="Verdana" w:hAnsi="Verdana"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1B6" w:rsidRDefault="00CB61B6">
      <w:r>
        <w:separator/>
      </w:r>
    </w:p>
  </w:footnote>
  <w:footnote w:type="continuationSeparator" w:id="0">
    <w:p w:rsidR="00CB61B6" w:rsidRDefault="00CB6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8B" w:rsidRDefault="005B130A" w:rsidP="00164523">
    <w:pPr>
      <w:pStyle w:val="Header"/>
    </w:pPr>
    <w:r w:rsidRPr="005B130A">
      <w:rPr>
        <w:rFonts w:ascii="Verdana" w:hAnsi="Verdana"/>
        <w:b/>
        <w:bCs/>
        <w:noProof/>
        <w:szCs w:val="22"/>
      </w:rPr>
      <w:pict>
        <v:line id="_x0000_s2050" style="position:absolute;z-index:251658240" from="-1.35pt,13.85pt" to="466.65pt,13.85pt"/>
      </w:pict>
    </w:r>
    <w:r w:rsidR="0057278B" w:rsidRPr="00EE1F78">
      <w:rPr>
        <w:rFonts w:ascii="Verdana" w:hAnsi="Verdana"/>
        <w:b/>
        <w:bCs/>
        <w:szCs w:val="22"/>
      </w:rPr>
      <w:t xml:space="preserve"> </w:t>
    </w:r>
    <w:r w:rsidR="0057278B" w:rsidRPr="00DA287C">
      <w:rPr>
        <w:rFonts w:ascii="Verdana" w:hAnsi="Verdana"/>
        <w:b/>
        <w:bCs/>
        <w:szCs w:val="22"/>
      </w:rPr>
      <w:t>Comment Form for</w:t>
    </w:r>
    <w:r w:rsidR="0057278B">
      <w:rPr>
        <w:rFonts w:ascii="Verdana" w:hAnsi="Verdana"/>
        <w:b/>
        <w:bCs/>
        <w:szCs w:val="22"/>
      </w:rPr>
      <w:t xml:space="preserve"> 2</w:t>
    </w:r>
    <w:r w:rsidR="0057278B" w:rsidRPr="005B684D">
      <w:rPr>
        <w:rFonts w:ascii="Verdana" w:hAnsi="Verdana"/>
        <w:b/>
        <w:bCs/>
        <w:szCs w:val="22"/>
        <w:vertAlign w:val="superscript"/>
      </w:rPr>
      <w:t>nd</w:t>
    </w:r>
    <w:r w:rsidR="0057278B">
      <w:rPr>
        <w:rFonts w:ascii="Verdana" w:hAnsi="Verdana"/>
        <w:b/>
        <w:bCs/>
        <w:szCs w:val="22"/>
      </w:rPr>
      <w:t xml:space="preserve"> Draft of Project 2010-17: Definition of BES (</w:t>
    </w:r>
    <w:r w:rsidRPr="005B130A">
      <w:rPr>
        <w:rFonts w:ascii="Verdana" w:hAnsi="Verdana"/>
        <w:b/>
        <w:bCs/>
        <w:noProof/>
        <w:szCs w:val="22"/>
      </w:rPr>
      <w:pict>
        <v:line id="_x0000_s2051" style="position:absolute;z-index:251660288;mso-position-horizontal-relative:text;mso-position-vertical-relative:text" from="-1.35pt,13.85pt" to="466.65pt,13.85pt"/>
      </w:pict>
    </w:r>
    <w:r w:rsidR="0057278B">
      <w:rPr>
        <w:rFonts w:ascii="Verdana" w:hAnsi="Verdana"/>
        <w:b/>
        <w:bCs/>
        <w:szCs w:val="22"/>
      </w:rPr>
      <w:t xml:space="preserve">BES) </w:t>
    </w:r>
    <w:r w:rsidR="0057278B" w:rsidRPr="002440AF">
      <w:rPr>
        <w:rFonts w:ascii="Verdana" w:hAnsi="Verdana"/>
        <w:b/>
        <w:szCs w:val="22"/>
      </w:rPr>
      <w:t>Technical Principles for Demonstrating BES Exceptions</w:t>
    </w:r>
  </w:p>
  <w:p w:rsidR="0057278B" w:rsidRPr="00164523" w:rsidRDefault="0057278B" w:rsidP="00164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8B" w:rsidRDefault="0057278B">
    <w:pPr>
      <w:pStyle w:val="Header"/>
    </w:pPr>
    <w:r w:rsidRPr="00DA287C">
      <w:rPr>
        <w:rFonts w:ascii="Verdana" w:hAnsi="Verdana"/>
        <w:b/>
        <w:bCs/>
        <w:szCs w:val="22"/>
      </w:rPr>
      <w:t>Comment Form for</w:t>
    </w:r>
    <w:r>
      <w:rPr>
        <w:rFonts w:ascii="Verdana" w:hAnsi="Verdana"/>
        <w:b/>
        <w:bCs/>
        <w:szCs w:val="22"/>
      </w:rPr>
      <w:t xml:space="preserve"> 2</w:t>
    </w:r>
    <w:r>
      <w:rPr>
        <w:rFonts w:ascii="Verdana" w:hAnsi="Verdana"/>
        <w:b/>
        <w:bCs/>
        <w:szCs w:val="22"/>
        <w:vertAlign w:val="superscript"/>
      </w:rPr>
      <w:t xml:space="preserve">nd </w:t>
    </w:r>
    <w:r>
      <w:rPr>
        <w:rFonts w:ascii="Verdana" w:hAnsi="Verdana"/>
        <w:b/>
        <w:bCs/>
        <w:szCs w:val="22"/>
      </w:rPr>
      <w:t>Draft of Project 2010-17: Definition of BES (</w:t>
    </w:r>
    <w:r w:rsidR="005B130A" w:rsidRPr="005B130A">
      <w:rPr>
        <w:rFonts w:ascii="Verdana" w:hAnsi="Verdana"/>
        <w:b/>
        <w:bCs/>
        <w:noProof/>
        <w:szCs w:val="22"/>
      </w:rPr>
      <w:pict>
        <v:line id="_x0000_s2049" style="position:absolute;z-index:251657216;mso-position-horizontal-relative:text;mso-position-vertical-relative:text" from="-1.35pt,13.85pt" to="466.65pt,13.85pt"/>
      </w:pict>
    </w:r>
    <w:r>
      <w:rPr>
        <w:rFonts w:ascii="Verdana" w:hAnsi="Verdana"/>
        <w:b/>
        <w:bCs/>
        <w:szCs w:val="22"/>
      </w:rPr>
      <w:t xml:space="preserve">BES) </w:t>
    </w:r>
    <w:r w:rsidRPr="002440AF">
      <w:rPr>
        <w:rFonts w:ascii="Verdana" w:hAnsi="Verdana"/>
        <w:b/>
        <w:szCs w:val="22"/>
      </w:rPr>
      <w:t>Technical Principles for Demonstrating BES Exceptions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35E6CDB"/>
    <w:multiLevelType w:val="hybridMultilevel"/>
    <w:tmpl w:val="CA5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92739"/>
    <w:multiLevelType w:val="hybridMultilevel"/>
    <w:tmpl w:val="C23E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5">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7">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2741BF"/>
    <w:multiLevelType w:val="hybridMultilevel"/>
    <w:tmpl w:val="6E1A5D7C"/>
    <w:lvl w:ilvl="0" w:tplc="689A6E2A">
      <w:start w:val="1"/>
      <w:numFmt w:val="decimal"/>
      <w:lvlText w:val="%1."/>
      <w:lvlJc w:val="left"/>
      <w:pPr>
        <w:tabs>
          <w:tab w:val="num" w:pos="720"/>
        </w:tabs>
        <w:ind w:left="720" w:hanging="360"/>
      </w:pPr>
    </w:lvl>
    <w:lvl w:ilvl="1" w:tplc="D264D122">
      <w:start w:val="1"/>
      <w:numFmt w:val="lowerLetter"/>
      <w:lvlText w:val="%2."/>
      <w:lvlJc w:val="left"/>
      <w:pPr>
        <w:tabs>
          <w:tab w:val="num" w:pos="1440"/>
        </w:tabs>
        <w:ind w:left="1440" w:hanging="360"/>
      </w:pPr>
    </w:lvl>
    <w:lvl w:ilvl="2" w:tplc="C4625668" w:tentative="1">
      <w:start w:val="1"/>
      <w:numFmt w:val="lowerRoman"/>
      <w:lvlText w:val="%3."/>
      <w:lvlJc w:val="right"/>
      <w:pPr>
        <w:tabs>
          <w:tab w:val="num" w:pos="2160"/>
        </w:tabs>
        <w:ind w:left="2160" w:hanging="180"/>
      </w:pPr>
    </w:lvl>
    <w:lvl w:ilvl="3" w:tplc="4B4611DA" w:tentative="1">
      <w:start w:val="1"/>
      <w:numFmt w:val="decimal"/>
      <w:lvlText w:val="%4."/>
      <w:lvlJc w:val="left"/>
      <w:pPr>
        <w:tabs>
          <w:tab w:val="num" w:pos="2880"/>
        </w:tabs>
        <w:ind w:left="2880" w:hanging="360"/>
      </w:pPr>
    </w:lvl>
    <w:lvl w:ilvl="4" w:tplc="1DD4BD82" w:tentative="1">
      <w:start w:val="1"/>
      <w:numFmt w:val="lowerLetter"/>
      <w:lvlText w:val="%5."/>
      <w:lvlJc w:val="left"/>
      <w:pPr>
        <w:tabs>
          <w:tab w:val="num" w:pos="3600"/>
        </w:tabs>
        <w:ind w:left="3600" w:hanging="360"/>
      </w:pPr>
    </w:lvl>
    <w:lvl w:ilvl="5" w:tplc="DA4AE472" w:tentative="1">
      <w:start w:val="1"/>
      <w:numFmt w:val="lowerRoman"/>
      <w:lvlText w:val="%6."/>
      <w:lvlJc w:val="right"/>
      <w:pPr>
        <w:tabs>
          <w:tab w:val="num" w:pos="4320"/>
        </w:tabs>
        <w:ind w:left="4320" w:hanging="180"/>
      </w:pPr>
    </w:lvl>
    <w:lvl w:ilvl="6" w:tplc="9C6A0228" w:tentative="1">
      <w:start w:val="1"/>
      <w:numFmt w:val="decimal"/>
      <w:lvlText w:val="%7."/>
      <w:lvlJc w:val="left"/>
      <w:pPr>
        <w:tabs>
          <w:tab w:val="num" w:pos="5040"/>
        </w:tabs>
        <w:ind w:left="5040" w:hanging="360"/>
      </w:pPr>
    </w:lvl>
    <w:lvl w:ilvl="7" w:tplc="27844AF8" w:tentative="1">
      <w:start w:val="1"/>
      <w:numFmt w:val="lowerLetter"/>
      <w:lvlText w:val="%8."/>
      <w:lvlJc w:val="left"/>
      <w:pPr>
        <w:tabs>
          <w:tab w:val="num" w:pos="5760"/>
        </w:tabs>
        <w:ind w:left="5760" w:hanging="360"/>
      </w:pPr>
    </w:lvl>
    <w:lvl w:ilvl="8" w:tplc="8F24BE98" w:tentative="1">
      <w:start w:val="1"/>
      <w:numFmt w:val="lowerRoman"/>
      <w:lvlText w:val="%9."/>
      <w:lvlJc w:val="right"/>
      <w:pPr>
        <w:tabs>
          <w:tab w:val="num" w:pos="6480"/>
        </w:tabs>
        <w:ind w:left="6480" w:hanging="180"/>
      </w:pPr>
    </w:lvl>
  </w:abstractNum>
  <w:abstractNum w:abstractNumId="10">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1">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3">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6">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3FE865C7"/>
    <w:multiLevelType w:val="hybridMultilevel"/>
    <w:tmpl w:val="8834C78A"/>
    <w:lvl w:ilvl="0" w:tplc="757CB196">
      <w:start w:val="1"/>
      <w:numFmt w:val="decimal"/>
      <w:lvlText w:val="%1."/>
      <w:lvlJc w:val="left"/>
      <w:pPr>
        <w:tabs>
          <w:tab w:val="num" w:pos="720"/>
        </w:tabs>
        <w:ind w:left="720" w:hanging="360"/>
      </w:pPr>
    </w:lvl>
    <w:lvl w:ilvl="1" w:tplc="4E4047CE">
      <w:start w:val="1"/>
      <w:numFmt w:val="lowerLetter"/>
      <w:lvlText w:val="%2."/>
      <w:lvlJc w:val="left"/>
      <w:pPr>
        <w:tabs>
          <w:tab w:val="num" w:pos="1440"/>
        </w:tabs>
        <w:ind w:left="1440" w:hanging="360"/>
      </w:pPr>
    </w:lvl>
    <w:lvl w:ilvl="2" w:tplc="3F3A01CC">
      <w:start w:val="1"/>
      <w:numFmt w:val="decimal"/>
      <w:lvlText w:val="%3."/>
      <w:lvlJc w:val="left"/>
      <w:pPr>
        <w:tabs>
          <w:tab w:val="num" w:pos="2340"/>
        </w:tabs>
        <w:ind w:left="2340" w:hanging="360"/>
      </w:pPr>
    </w:lvl>
    <w:lvl w:ilvl="3" w:tplc="6068E128" w:tentative="1">
      <w:start w:val="1"/>
      <w:numFmt w:val="decimal"/>
      <w:lvlText w:val="%4."/>
      <w:lvlJc w:val="left"/>
      <w:pPr>
        <w:tabs>
          <w:tab w:val="num" w:pos="2880"/>
        </w:tabs>
        <w:ind w:left="2880" w:hanging="360"/>
      </w:pPr>
    </w:lvl>
    <w:lvl w:ilvl="4" w:tplc="71F89062" w:tentative="1">
      <w:start w:val="1"/>
      <w:numFmt w:val="lowerLetter"/>
      <w:lvlText w:val="%5."/>
      <w:lvlJc w:val="left"/>
      <w:pPr>
        <w:tabs>
          <w:tab w:val="num" w:pos="3600"/>
        </w:tabs>
        <w:ind w:left="3600" w:hanging="360"/>
      </w:pPr>
    </w:lvl>
    <w:lvl w:ilvl="5" w:tplc="88D864DE" w:tentative="1">
      <w:start w:val="1"/>
      <w:numFmt w:val="lowerRoman"/>
      <w:lvlText w:val="%6."/>
      <w:lvlJc w:val="right"/>
      <w:pPr>
        <w:tabs>
          <w:tab w:val="num" w:pos="4320"/>
        </w:tabs>
        <w:ind w:left="4320" w:hanging="180"/>
      </w:pPr>
    </w:lvl>
    <w:lvl w:ilvl="6" w:tplc="3646779E" w:tentative="1">
      <w:start w:val="1"/>
      <w:numFmt w:val="decimal"/>
      <w:lvlText w:val="%7."/>
      <w:lvlJc w:val="left"/>
      <w:pPr>
        <w:tabs>
          <w:tab w:val="num" w:pos="5040"/>
        </w:tabs>
        <w:ind w:left="5040" w:hanging="360"/>
      </w:pPr>
    </w:lvl>
    <w:lvl w:ilvl="7" w:tplc="8F0C36F6" w:tentative="1">
      <w:start w:val="1"/>
      <w:numFmt w:val="lowerLetter"/>
      <w:lvlText w:val="%8."/>
      <w:lvlJc w:val="left"/>
      <w:pPr>
        <w:tabs>
          <w:tab w:val="num" w:pos="5760"/>
        </w:tabs>
        <w:ind w:left="5760" w:hanging="360"/>
      </w:pPr>
    </w:lvl>
    <w:lvl w:ilvl="8" w:tplc="0400E484" w:tentative="1">
      <w:start w:val="1"/>
      <w:numFmt w:val="lowerRoman"/>
      <w:lvlText w:val="%9."/>
      <w:lvlJc w:val="right"/>
      <w:pPr>
        <w:tabs>
          <w:tab w:val="num" w:pos="6480"/>
        </w:tabs>
        <w:ind w:left="6480" w:hanging="180"/>
      </w:pPr>
    </w:lvl>
  </w:abstractNum>
  <w:abstractNum w:abstractNumId="18">
    <w:nsid w:val="40E674F5"/>
    <w:multiLevelType w:val="hybridMultilevel"/>
    <w:tmpl w:val="7B5C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2">
    <w:nsid w:val="65E60751"/>
    <w:multiLevelType w:val="hybridMultilevel"/>
    <w:tmpl w:val="E2D4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783F4B0A"/>
    <w:multiLevelType w:val="singleLevel"/>
    <w:tmpl w:val="0409000F"/>
    <w:lvl w:ilvl="0">
      <w:start w:val="1"/>
      <w:numFmt w:val="decimal"/>
      <w:lvlText w:val="%1."/>
      <w:lvlJc w:val="left"/>
      <w:pPr>
        <w:tabs>
          <w:tab w:val="num" w:pos="360"/>
        </w:tabs>
        <w:ind w:left="360" w:hanging="360"/>
      </w:pPr>
    </w:lvl>
  </w:abstractNum>
  <w:abstractNum w:abstractNumId="26">
    <w:nsid w:val="7D086A48"/>
    <w:multiLevelType w:val="hybridMultilevel"/>
    <w:tmpl w:val="3C8E7292"/>
    <w:lvl w:ilvl="0" w:tplc="8B62A060">
      <w:start w:val="2"/>
      <w:numFmt w:val="decimal"/>
      <w:lvlText w:val="%1."/>
      <w:lvlJc w:val="left"/>
      <w:pPr>
        <w:tabs>
          <w:tab w:val="num" w:pos="720"/>
        </w:tabs>
        <w:ind w:left="720" w:hanging="360"/>
      </w:pPr>
      <w:rPr>
        <w:rFonts w:hint="default"/>
      </w:rPr>
    </w:lvl>
    <w:lvl w:ilvl="1" w:tplc="1A48AD74" w:tentative="1">
      <w:start w:val="1"/>
      <w:numFmt w:val="lowerLetter"/>
      <w:lvlText w:val="%2."/>
      <w:lvlJc w:val="left"/>
      <w:pPr>
        <w:tabs>
          <w:tab w:val="num" w:pos="1440"/>
        </w:tabs>
        <w:ind w:left="1440" w:hanging="360"/>
      </w:pPr>
    </w:lvl>
    <w:lvl w:ilvl="2" w:tplc="C846AB32" w:tentative="1">
      <w:start w:val="1"/>
      <w:numFmt w:val="lowerRoman"/>
      <w:lvlText w:val="%3."/>
      <w:lvlJc w:val="right"/>
      <w:pPr>
        <w:tabs>
          <w:tab w:val="num" w:pos="2160"/>
        </w:tabs>
        <w:ind w:left="2160" w:hanging="180"/>
      </w:pPr>
    </w:lvl>
    <w:lvl w:ilvl="3" w:tplc="2842D9D2" w:tentative="1">
      <w:start w:val="1"/>
      <w:numFmt w:val="decimal"/>
      <w:lvlText w:val="%4."/>
      <w:lvlJc w:val="left"/>
      <w:pPr>
        <w:tabs>
          <w:tab w:val="num" w:pos="2880"/>
        </w:tabs>
        <w:ind w:left="2880" w:hanging="360"/>
      </w:pPr>
    </w:lvl>
    <w:lvl w:ilvl="4" w:tplc="C6F643EC" w:tentative="1">
      <w:start w:val="1"/>
      <w:numFmt w:val="lowerLetter"/>
      <w:lvlText w:val="%5."/>
      <w:lvlJc w:val="left"/>
      <w:pPr>
        <w:tabs>
          <w:tab w:val="num" w:pos="3600"/>
        </w:tabs>
        <w:ind w:left="3600" w:hanging="360"/>
      </w:pPr>
    </w:lvl>
    <w:lvl w:ilvl="5" w:tplc="066A5422" w:tentative="1">
      <w:start w:val="1"/>
      <w:numFmt w:val="lowerRoman"/>
      <w:lvlText w:val="%6."/>
      <w:lvlJc w:val="right"/>
      <w:pPr>
        <w:tabs>
          <w:tab w:val="num" w:pos="4320"/>
        </w:tabs>
        <w:ind w:left="4320" w:hanging="180"/>
      </w:pPr>
    </w:lvl>
    <w:lvl w:ilvl="6" w:tplc="05DC4C64" w:tentative="1">
      <w:start w:val="1"/>
      <w:numFmt w:val="decimal"/>
      <w:lvlText w:val="%7."/>
      <w:lvlJc w:val="left"/>
      <w:pPr>
        <w:tabs>
          <w:tab w:val="num" w:pos="5040"/>
        </w:tabs>
        <w:ind w:left="5040" w:hanging="360"/>
      </w:pPr>
    </w:lvl>
    <w:lvl w:ilvl="7" w:tplc="0AE41D7C" w:tentative="1">
      <w:start w:val="1"/>
      <w:numFmt w:val="lowerLetter"/>
      <w:lvlText w:val="%8."/>
      <w:lvlJc w:val="left"/>
      <w:pPr>
        <w:tabs>
          <w:tab w:val="num" w:pos="5760"/>
        </w:tabs>
        <w:ind w:left="5760" w:hanging="360"/>
      </w:pPr>
    </w:lvl>
    <w:lvl w:ilvl="8" w:tplc="711CD93E"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
  </w:num>
  <w:num w:numId="4">
    <w:abstractNumId w:val="21"/>
  </w:num>
  <w:num w:numId="5">
    <w:abstractNumId w:val="6"/>
  </w:num>
  <w:num w:numId="6">
    <w:abstractNumId w:val="23"/>
  </w:num>
  <w:num w:numId="7">
    <w:abstractNumId w:val="13"/>
  </w:num>
  <w:num w:numId="8">
    <w:abstractNumId w:val="17"/>
  </w:num>
  <w:num w:numId="9">
    <w:abstractNumId w:val="15"/>
  </w:num>
  <w:num w:numId="10">
    <w:abstractNumId w:val="12"/>
  </w:num>
  <w:num w:numId="11">
    <w:abstractNumId w:val="26"/>
  </w:num>
  <w:num w:numId="12">
    <w:abstractNumId w:val="9"/>
  </w:num>
  <w:num w:numId="13">
    <w:abstractNumId w:val="14"/>
  </w:num>
  <w:num w:numId="14">
    <w:abstractNumId w:val="20"/>
  </w:num>
  <w:num w:numId="15">
    <w:abstractNumId w:val="25"/>
  </w:num>
  <w:num w:numId="16">
    <w:abstractNumId w:val="5"/>
  </w:num>
  <w:num w:numId="17">
    <w:abstractNumId w:val="8"/>
  </w:num>
  <w:num w:numId="18">
    <w:abstractNumId w:val="16"/>
  </w:num>
  <w:num w:numId="19">
    <w:abstractNumId w:val="19"/>
  </w:num>
  <w:num w:numId="20">
    <w:abstractNumId w:val="7"/>
  </w:num>
  <w:num w:numId="21">
    <w:abstractNumId w:val="11"/>
  </w:num>
  <w:num w:numId="22">
    <w:abstractNumId w:val="24"/>
  </w:num>
  <w:num w:numId="23">
    <w:abstractNumId w:val="0"/>
  </w:num>
  <w:num w:numId="24">
    <w:abstractNumId w:val="18"/>
  </w:num>
  <w:num w:numId="25">
    <w:abstractNumId w:val="2"/>
  </w:num>
  <w:num w:numId="26">
    <w:abstractNumId w:val="3"/>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64205"/>
    <w:rsid w:val="00003CD7"/>
    <w:rsid w:val="00041BB5"/>
    <w:rsid w:val="00063600"/>
    <w:rsid w:val="0007412B"/>
    <w:rsid w:val="00074D55"/>
    <w:rsid w:val="000824AA"/>
    <w:rsid w:val="00083CB9"/>
    <w:rsid w:val="00084C5C"/>
    <w:rsid w:val="0009660B"/>
    <w:rsid w:val="00097F31"/>
    <w:rsid w:val="000A7BEE"/>
    <w:rsid w:val="000C28E2"/>
    <w:rsid w:val="000C3E55"/>
    <w:rsid w:val="000C6647"/>
    <w:rsid w:val="000D23B4"/>
    <w:rsid w:val="0011263E"/>
    <w:rsid w:val="00112F34"/>
    <w:rsid w:val="001238A5"/>
    <w:rsid w:val="00131BF6"/>
    <w:rsid w:val="001331D7"/>
    <w:rsid w:val="00141E27"/>
    <w:rsid w:val="00143E80"/>
    <w:rsid w:val="001505E9"/>
    <w:rsid w:val="00152A37"/>
    <w:rsid w:val="001555A6"/>
    <w:rsid w:val="001625A7"/>
    <w:rsid w:val="00164523"/>
    <w:rsid w:val="00166C11"/>
    <w:rsid w:val="00171831"/>
    <w:rsid w:val="0017214E"/>
    <w:rsid w:val="00176A53"/>
    <w:rsid w:val="00182CEE"/>
    <w:rsid w:val="00182D6E"/>
    <w:rsid w:val="00184E69"/>
    <w:rsid w:val="00195CC1"/>
    <w:rsid w:val="001A4219"/>
    <w:rsid w:val="001A4404"/>
    <w:rsid w:val="001B4005"/>
    <w:rsid w:val="001C28D3"/>
    <w:rsid w:val="001C32EB"/>
    <w:rsid w:val="001C3758"/>
    <w:rsid w:val="001D286D"/>
    <w:rsid w:val="001D7746"/>
    <w:rsid w:val="001E20E2"/>
    <w:rsid w:val="001E2DE1"/>
    <w:rsid w:val="00241D14"/>
    <w:rsid w:val="002440AF"/>
    <w:rsid w:val="00245161"/>
    <w:rsid w:val="00245DA8"/>
    <w:rsid w:val="0025256F"/>
    <w:rsid w:val="002820AF"/>
    <w:rsid w:val="00285CB3"/>
    <w:rsid w:val="0029019C"/>
    <w:rsid w:val="00292089"/>
    <w:rsid w:val="00292F51"/>
    <w:rsid w:val="002C1D66"/>
    <w:rsid w:val="002C55F7"/>
    <w:rsid w:val="002F4A1F"/>
    <w:rsid w:val="002F506D"/>
    <w:rsid w:val="002F792B"/>
    <w:rsid w:val="003073AA"/>
    <w:rsid w:val="00321BF5"/>
    <w:rsid w:val="003225A9"/>
    <w:rsid w:val="003230DB"/>
    <w:rsid w:val="00323644"/>
    <w:rsid w:val="00332E09"/>
    <w:rsid w:val="00335BA4"/>
    <w:rsid w:val="00346490"/>
    <w:rsid w:val="00347CDC"/>
    <w:rsid w:val="003504FD"/>
    <w:rsid w:val="00354C81"/>
    <w:rsid w:val="003619D8"/>
    <w:rsid w:val="003838E9"/>
    <w:rsid w:val="00393D1A"/>
    <w:rsid w:val="00394507"/>
    <w:rsid w:val="00396412"/>
    <w:rsid w:val="003B63B8"/>
    <w:rsid w:val="003E441F"/>
    <w:rsid w:val="003F0610"/>
    <w:rsid w:val="004059F3"/>
    <w:rsid w:val="00412F85"/>
    <w:rsid w:val="00415629"/>
    <w:rsid w:val="004434D2"/>
    <w:rsid w:val="0045236F"/>
    <w:rsid w:val="00453FC7"/>
    <w:rsid w:val="00454099"/>
    <w:rsid w:val="00455220"/>
    <w:rsid w:val="00456E26"/>
    <w:rsid w:val="0046374C"/>
    <w:rsid w:val="004759E2"/>
    <w:rsid w:val="00476B9A"/>
    <w:rsid w:val="004812E8"/>
    <w:rsid w:val="00482E5F"/>
    <w:rsid w:val="00486D52"/>
    <w:rsid w:val="00487410"/>
    <w:rsid w:val="0049441A"/>
    <w:rsid w:val="004A0F0F"/>
    <w:rsid w:val="004A43EA"/>
    <w:rsid w:val="004B25B0"/>
    <w:rsid w:val="004B3628"/>
    <w:rsid w:val="004B3731"/>
    <w:rsid w:val="004B4F55"/>
    <w:rsid w:val="004B6CB1"/>
    <w:rsid w:val="004D3785"/>
    <w:rsid w:val="004D524A"/>
    <w:rsid w:val="004D60C7"/>
    <w:rsid w:val="004E6A4C"/>
    <w:rsid w:val="0051476E"/>
    <w:rsid w:val="005176F5"/>
    <w:rsid w:val="00517A96"/>
    <w:rsid w:val="00530978"/>
    <w:rsid w:val="00532839"/>
    <w:rsid w:val="00532C6E"/>
    <w:rsid w:val="0053425E"/>
    <w:rsid w:val="00536CD1"/>
    <w:rsid w:val="00536FAD"/>
    <w:rsid w:val="00555530"/>
    <w:rsid w:val="00561BCE"/>
    <w:rsid w:val="0057278B"/>
    <w:rsid w:val="005904F1"/>
    <w:rsid w:val="00597653"/>
    <w:rsid w:val="005A0C89"/>
    <w:rsid w:val="005A58A6"/>
    <w:rsid w:val="005B00B5"/>
    <w:rsid w:val="005B130A"/>
    <w:rsid w:val="005B230F"/>
    <w:rsid w:val="005B684D"/>
    <w:rsid w:val="005B7B29"/>
    <w:rsid w:val="005C1FDA"/>
    <w:rsid w:val="005D1633"/>
    <w:rsid w:val="005D79C6"/>
    <w:rsid w:val="005E071C"/>
    <w:rsid w:val="005E3AB7"/>
    <w:rsid w:val="005E76C0"/>
    <w:rsid w:val="00604EBA"/>
    <w:rsid w:val="006065C6"/>
    <w:rsid w:val="00610B4D"/>
    <w:rsid w:val="00611BF7"/>
    <w:rsid w:val="00611DCD"/>
    <w:rsid w:val="006133AE"/>
    <w:rsid w:val="006208BF"/>
    <w:rsid w:val="006230A3"/>
    <w:rsid w:val="00634858"/>
    <w:rsid w:val="00642661"/>
    <w:rsid w:val="006544AE"/>
    <w:rsid w:val="006719FC"/>
    <w:rsid w:val="0067216F"/>
    <w:rsid w:val="0067226E"/>
    <w:rsid w:val="0067333B"/>
    <w:rsid w:val="006826B1"/>
    <w:rsid w:val="00683592"/>
    <w:rsid w:val="00685673"/>
    <w:rsid w:val="00696B44"/>
    <w:rsid w:val="006A351B"/>
    <w:rsid w:val="006B1C30"/>
    <w:rsid w:val="006B23E6"/>
    <w:rsid w:val="006B38DE"/>
    <w:rsid w:val="006B7AD1"/>
    <w:rsid w:val="006C211B"/>
    <w:rsid w:val="006C3A0C"/>
    <w:rsid w:val="006D170C"/>
    <w:rsid w:val="006D455B"/>
    <w:rsid w:val="007122BD"/>
    <w:rsid w:val="007158CE"/>
    <w:rsid w:val="007221F9"/>
    <w:rsid w:val="00731067"/>
    <w:rsid w:val="0073443E"/>
    <w:rsid w:val="00754EB7"/>
    <w:rsid w:val="00760BBB"/>
    <w:rsid w:val="00764CA1"/>
    <w:rsid w:val="00780DBF"/>
    <w:rsid w:val="00794459"/>
    <w:rsid w:val="007A7DAD"/>
    <w:rsid w:val="007B2A93"/>
    <w:rsid w:val="007D1DE7"/>
    <w:rsid w:val="007D4E6A"/>
    <w:rsid w:val="007D743F"/>
    <w:rsid w:val="007E0A71"/>
    <w:rsid w:val="007E34E3"/>
    <w:rsid w:val="007E440C"/>
    <w:rsid w:val="007F1308"/>
    <w:rsid w:val="007F1708"/>
    <w:rsid w:val="007F219E"/>
    <w:rsid w:val="007F740B"/>
    <w:rsid w:val="008001A5"/>
    <w:rsid w:val="00810565"/>
    <w:rsid w:val="00814DC9"/>
    <w:rsid w:val="008223AC"/>
    <w:rsid w:val="00830F69"/>
    <w:rsid w:val="008461EB"/>
    <w:rsid w:val="008503C4"/>
    <w:rsid w:val="008520CE"/>
    <w:rsid w:val="0085764E"/>
    <w:rsid w:val="00857D53"/>
    <w:rsid w:val="00860BD0"/>
    <w:rsid w:val="008627E6"/>
    <w:rsid w:val="00865C98"/>
    <w:rsid w:val="00870166"/>
    <w:rsid w:val="008725C4"/>
    <w:rsid w:val="00884207"/>
    <w:rsid w:val="00887E3F"/>
    <w:rsid w:val="00891B91"/>
    <w:rsid w:val="008962F7"/>
    <w:rsid w:val="008A0477"/>
    <w:rsid w:val="008A45D2"/>
    <w:rsid w:val="008A6330"/>
    <w:rsid w:val="008B3943"/>
    <w:rsid w:val="008C5353"/>
    <w:rsid w:val="008D1BC0"/>
    <w:rsid w:val="008D35E4"/>
    <w:rsid w:val="008E2B3F"/>
    <w:rsid w:val="008E74E4"/>
    <w:rsid w:val="008F0BB5"/>
    <w:rsid w:val="008F7DAF"/>
    <w:rsid w:val="00907F0F"/>
    <w:rsid w:val="009270C4"/>
    <w:rsid w:val="00927357"/>
    <w:rsid w:val="00943D01"/>
    <w:rsid w:val="0094433E"/>
    <w:rsid w:val="0094615F"/>
    <w:rsid w:val="00955AAF"/>
    <w:rsid w:val="009576B2"/>
    <w:rsid w:val="009607B0"/>
    <w:rsid w:val="0096298D"/>
    <w:rsid w:val="00972502"/>
    <w:rsid w:val="00976955"/>
    <w:rsid w:val="00985E99"/>
    <w:rsid w:val="00991C26"/>
    <w:rsid w:val="00992169"/>
    <w:rsid w:val="00997133"/>
    <w:rsid w:val="009A29E7"/>
    <w:rsid w:val="009B38B7"/>
    <w:rsid w:val="009B4751"/>
    <w:rsid w:val="009B7A43"/>
    <w:rsid w:val="009C2A03"/>
    <w:rsid w:val="009C7874"/>
    <w:rsid w:val="009E3738"/>
    <w:rsid w:val="00A01065"/>
    <w:rsid w:val="00A017A1"/>
    <w:rsid w:val="00A05232"/>
    <w:rsid w:val="00A1519E"/>
    <w:rsid w:val="00A15631"/>
    <w:rsid w:val="00A22BF0"/>
    <w:rsid w:val="00A320CA"/>
    <w:rsid w:val="00A54953"/>
    <w:rsid w:val="00A56C97"/>
    <w:rsid w:val="00A72CDF"/>
    <w:rsid w:val="00A83537"/>
    <w:rsid w:val="00A86F1E"/>
    <w:rsid w:val="00AC0293"/>
    <w:rsid w:val="00AD606F"/>
    <w:rsid w:val="00AE16B6"/>
    <w:rsid w:val="00AE3110"/>
    <w:rsid w:val="00AE5A63"/>
    <w:rsid w:val="00AF5ED4"/>
    <w:rsid w:val="00B04639"/>
    <w:rsid w:val="00B11236"/>
    <w:rsid w:val="00B21980"/>
    <w:rsid w:val="00B6122B"/>
    <w:rsid w:val="00B6256F"/>
    <w:rsid w:val="00B6497F"/>
    <w:rsid w:val="00B662D5"/>
    <w:rsid w:val="00B70743"/>
    <w:rsid w:val="00B71691"/>
    <w:rsid w:val="00B82A6A"/>
    <w:rsid w:val="00B93E07"/>
    <w:rsid w:val="00BC047C"/>
    <w:rsid w:val="00BC1127"/>
    <w:rsid w:val="00BC5826"/>
    <w:rsid w:val="00BD17E1"/>
    <w:rsid w:val="00BD31BE"/>
    <w:rsid w:val="00BE14AE"/>
    <w:rsid w:val="00BE5F43"/>
    <w:rsid w:val="00BE7C61"/>
    <w:rsid w:val="00BF7841"/>
    <w:rsid w:val="00C05C0E"/>
    <w:rsid w:val="00C05F98"/>
    <w:rsid w:val="00C10D59"/>
    <w:rsid w:val="00C122E2"/>
    <w:rsid w:val="00C1282A"/>
    <w:rsid w:val="00C2551D"/>
    <w:rsid w:val="00C333A5"/>
    <w:rsid w:val="00C426F8"/>
    <w:rsid w:val="00C43585"/>
    <w:rsid w:val="00C51B3D"/>
    <w:rsid w:val="00C5591D"/>
    <w:rsid w:val="00C647BF"/>
    <w:rsid w:val="00C71AA1"/>
    <w:rsid w:val="00C928F1"/>
    <w:rsid w:val="00C95974"/>
    <w:rsid w:val="00CA122A"/>
    <w:rsid w:val="00CA6D4C"/>
    <w:rsid w:val="00CB391B"/>
    <w:rsid w:val="00CB61B6"/>
    <w:rsid w:val="00CE26C1"/>
    <w:rsid w:val="00CE526C"/>
    <w:rsid w:val="00CF14A5"/>
    <w:rsid w:val="00D00043"/>
    <w:rsid w:val="00D030E8"/>
    <w:rsid w:val="00D04520"/>
    <w:rsid w:val="00D10573"/>
    <w:rsid w:val="00D1269C"/>
    <w:rsid w:val="00D22FF3"/>
    <w:rsid w:val="00D4139E"/>
    <w:rsid w:val="00D47ACA"/>
    <w:rsid w:val="00D52F96"/>
    <w:rsid w:val="00D638C6"/>
    <w:rsid w:val="00D64205"/>
    <w:rsid w:val="00D84CE8"/>
    <w:rsid w:val="00D9440B"/>
    <w:rsid w:val="00DA287C"/>
    <w:rsid w:val="00DB3AB9"/>
    <w:rsid w:val="00DC6F60"/>
    <w:rsid w:val="00DD0F5C"/>
    <w:rsid w:val="00DD2676"/>
    <w:rsid w:val="00DD4B70"/>
    <w:rsid w:val="00DE18C5"/>
    <w:rsid w:val="00DE46C5"/>
    <w:rsid w:val="00DF105D"/>
    <w:rsid w:val="00DF194F"/>
    <w:rsid w:val="00DF1AF0"/>
    <w:rsid w:val="00DF1E60"/>
    <w:rsid w:val="00DF6581"/>
    <w:rsid w:val="00E02C52"/>
    <w:rsid w:val="00E11879"/>
    <w:rsid w:val="00E1530D"/>
    <w:rsid w:val="00E376D0"/>
    <w:rsid w:val="00E43981"/>
    <w:rsid w:val="00E44A96"/>
    <w:rsid w:val="00E504D9"/>
    <w:rsid w:val="00E50962"/>
    <w:rsid w:val="00E60A90"/>
    <w:rsid w:val="00E60E9B"/>
    <w:rsid w:val="00E805CF"/>
    <w:rsid w:val="00E87E2A"/>
    <w:rsid w:val="00E9015A"/>
    <w:rsid w:val="00EA448E"/>
    <w:rsid w:val="00EA5D7C"/>
    <w:rsid w:val="00EB362C"/>
    <w:rsid w:val="00EC4250"/>
    <w:rsid w:val="00EC56DF"/>
    <w:rsid w:val="00EC60CE"/>
    <w:rsid w:val="00EE1F78"/>
    <w:rsid w:val="00EF68A3"/>
    <w:rsid w:val="00F018E5"/>
    <w:rsid w:val="00F019BC"/>
    <w:rsid w:val="00F153AD"/>
    <w:rsid w:val="00F33004"/>
    <w:rsid w:val="00F3460E"/>
    <w:rsid w:val="00F37CD3"/>
    <w:rsid w:val="00F40044"/>
    <w:rsid w:val="00F427F0"/>
    <w:rsid w:val="00F44C3E"/>
    <w:rsid w:val="00F44C6B"/>
    <w:rsid w:val="00F44ECD"/>
    <w:rsid w:val="00F44F04"/>
    <w:rsid w:val="00F50009"/>
    <w:rsid w:val="00F52988"/>
    <w:rsid w:val="00F54563"/>
    <w:rsid w:val="00F61EC0"/>
    <w:rsid w:val="00F64523"/>
    <w:rsid w:val="00F658F7"/>
    <w:rsid w:val="00F65920"/>
    <w:rsid w:val="00F71C8F"/>
    <w:rsid w:val="00F72E47"/>
    <w:rsid w:val="00F87387"/>
    <w:rsid w:val="00F90C94"/>
    <w:rsid w:val="00FA0A03"/>
    <w:rsid w:val="00FC1557"/>
    <w:rsid w:val="00FC3435"/>
    <w:rsid w:val="00FC4C16"/>
    <w:rsid w:val="00FC5339"/>
    <w:rsid w:val="00FD03C5"/>
    <w:rsid w:val="00FD0930"/>
    <w:rsid w:val="00FE2C1D"/>
    <w:rsid w:val="00FE2E2D"/>
    <w:rsid w:val="00FF4402"/>
    <w:rsid w:val="00FF5092"/>
    <w:rsid w:val="00FF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96"/>
    <w:rPr>
      <w:sz w:val="22"/>
    </w:rPr>
  </w:style>
  <w:style w:type="paragraph" w:styleId="Heading1">
    <w:name w:val="heading 1"/>
    <w:basedOn w:val="Normal"/>
    <w:next w:val="Normal"/>
    <w:qFormat/>
    <w:rsid w:val="00F37CD3"/>
    <w:pPr>
      <w:keepNext/>
      <w:outlineLvl w:val="0"/>
    </w:pPr>
    <w:rPr>
      <w:b/>
      <w:sz w:val="20"/>
    </w:rPr>
  </w:style>
  <w:style w:type="paragraph" w:styleId="Heading2">
    <w:name w:val="heading 2"/>
    <w:basedOn w:val="Normal"/>
    <w:next w:val="Normal"/>
    <w:qFormat/>
    <w:rsid w:val="00F37CD3"/>
    <w:pPr>
      <w:keepNext/>
      <w:outlineLvl w:val="1"/>
    </w:pPr>
    <w:rPr>
      <w:rFonts w:ascii="Tahoma" w:hAnsi="Tahoma"/>
      <w:b/>
      <w:i/>
    </w:rPr>
  </w:style>
  <w:style w:type="paragraph" w:styleId="Heading3">
    <w:name w:val="heading 3"/>
    <w:basedOn w:val="Normal"/>
    <w:next w:val="Normal"/>
    <w:qFormat/>
    <w:rsid w:val="00F37CD3"/>
    <w:pPr>
      <w:keepNext/>
      <w:spacing w:before="240" w:after="60"/>
      <w:outlineLvl w:val="2"/>
    </w:pPr>
    <w:rPr>
      <w:rFonts w:ascii="Arial" w:hAnsi="Arial"/>
      <w:sz w:val="24"/>
    </w:rPr>
  </w:style>
  <w:style w:type="paragraph" w:styleId="Heading4">
    <w:name w:val="heading 4"/>
    <w:basedOn w:val="Normal"/>
    <w:next w:val="Normal"/>
    <w:qFormat/>
    <w:rsid w:val="00F37CD3"/>
    <w:pPr>
      <w:keepNext/>
      <w:spacing w:before="240" w:after="60"/>
      <w:outlineLvl w:val="3"/>
    </w:pPr>
    <w:rPr>
      <w:rFonts w:ascii="Arial" w:hAnsi="Arial"/>
      <w:b/>
      <w:i/>
      <w:sz w:val="20"/>
    </w:rPr>
  </w:style>
  <w:style w:type="paragraph" w:styleId="Heading5">
    <w:name w:val="heading 5"/>
    <w:basedOn w:val="Normal"/>
    <w:next w:val="Normal"/>
    <w:qFormat/>
    <w:rsid w:val="00F37CD3"/>
    <w:pPr>
      <w:keepNext/>
      <w:outlineLvl w:val="4"/>
    </w:pPr>
    <w:rPr>
      <w:b/>
    </w:rPr>
  </w:style>
  <w:style w:type="paragraph" w:styleId="Heading6">
    <w:name w:val="heading 6"/>
    <w:basedOn w:val="Normal"/>
    <w:next w:val="Normal"/>
    <w:qFormat/>
    <w:rsid w:val="00F37CD3"/>
    <w:pPr>
      <w:keepNext/>
      <w:jc w:val="center"/>
      <w:outlineLvl w:val="5"/>
    </w:pPr>
    <w:rPr>
      <w:rFonts w:ascii="Arial" w:hAnsi="Arial"/>
      <w:i/>
    </w:rPr>
  </w:style>
  <w:style w:type="paragraph" w:styleId="Heading7">
    <w:name w:val="heading 7"/>
    <w:basedOn w:val="Normal"/>
    <w:next w:val="Normal"/>
    <w:qFormat/>
    <w:rsid w:val="00F37CD3"/>
    <w:pPr>
      <w:keepNext/>
      <w:outlineLvl w:val="6"/>
    </w:pPr>
    <w:rPr>
      <w:rFonts w:ascii="Arial" w:hAnsi="Arial" w:cs="Arial"/>
      <w:sz w:val="20"/>
      <w:szCs w:val="24"/>
      <w:u w:val="single"/>
    </w:rPr>
  </w:style>
  <w:style w:type="paragraph" w:styleId="Heading8">
    <w:name w:val="heading 8"/>
    <w:basedOn w:val="Normal"/>
    <w:next w:val="Normal"/>
    <w:qFormat/>
    <w:rsid w:val="00F37CD3"/>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CD3"/>
    <w:pPr>
      <w:tabs>
        <w:tab w:val="center" w:pos="4320"/>
        <w:tab w:val="right" w:pos="8640"/>
      </w:tabs>
    </w:pPr>
  </w:style>
  <w:style w:type="paragraph" w:styleId="Footer">
    <w:name w:val="footer"/>
    <w:basedOn w:val="Normal"/>
    <w:link w:val="FooterChar"/>
    <w:rsid w:val="00F37CD3"/>
    <w:pPr>
      <w:tabs>
        <w:tab w:val="center" w:pos="4320"/>
        <w:tab w:val="right" w:pos="8640"/>
      </w:tabs>
    </w:pPr>
  </w:style>
  <w:style w:type="paragraph" w:customStyle="1" w:styleId="Dashlevel1">
    <w:name w:val="Dash level 1"/>
    <w:basedOn w:val="Normal"/>
    <w:rsid w:val="00F37CD3"/>
    <w:pPr>
      <w:numPr>
        <w:numId w:val="1"/>
      </w:numPr>
      <w:spacing w:after="60"/>
      <w:ind w:left="1080"/>
    </w:pPr>
  </w:style>
  <w:style w:type="paragraph" w:customStyle="1" w:styleId="ListBullet1">
    <w:name w:val="List Bullet 1"/>
    <w:basedOn w:val="Normal"/>
    <w:rsid w:val="00F37CD3"/>
    <w:pPr>
      <w:numPr>
        <w:numId w:val="2"/>
      </w:numPr>
      <w:spacing w:before="60" w:after="60"/>
      <w:ind w:left="720"/>
    </w:pPr>
  </w:style>
  <w:style w:type="paragraph" w:customStyle="1" w:styleId="Dashlevel2">
    <w:name w:val="Dash level 2"/>
    <w:basedOn w:val="Dashlevel1"/>
    <w:rsid w:val="00F37CD3"/>
    <w:pPr>
      <w:numPr>
        <w:numId w:val="3"/>
      </w:numPr>
      <w:ind w:left="1440"/>
    </w:pPr>
  </w:style>
  <w:style w:type="paragraph" w:styleId="BodyText">
    <w:name w:val="Body Text"/>
    <w:basedOn w:val="Normal"/>
    <w:rsid w:val="00F37CD3"/>
    <w:pPr>
      <w:ind w:left="360"/>
    </w:pPr>
  </w:style>
  <w:style w:type="paragraph" w:customStyle="1" w:styleId="NumberedSteps">
    <w:name w:val="Numbered Steps"/>
    <w:basedOn w:val="Normal"/>
    <w:rsid w:val="00F37CD3"/>
    <w:pPr>
      <w:numPr>
        <w:numId w:val="7"/>
      </w:numPr>
    </w:pPr>
  </w:style>
  <w:style w:type="paragraph" w:styleId="ListBullet">
    <w:name w:val="List Bullet"/>
    <w:basedOn w:val="Normal"/>
    <w:rsid w:val="00F37CD3"/>
    <w:pPr>
      <w:numPr>
        <w:numId w:val="5"/>
      </w:numPr>
    </w:pPr>
  </w:style>
  <w:style w:type="paragraph" w:styleId="ListBullet2">
    <w:name w:val="List Bullet 2"/>
    <w:basedOn w:val="Normal"/>
    <w:autoRedefine/>
    <w:rsid w:val="00F37CD3"/>
    <w:pPr>
      <w:numPr>
        <w:numId w:val="4"/>
      </w:numPr>
    </w:pPr>
  </w:style>
  <w:style w:type="paragraph" w:styleId="BodyTextIndent">
    <w:name w:val="Body Text Indent"/>
    <w:basedOn w:val="Normal"/>
    <w:rsid w:val="00F37CD3"/>
    <w:pPr>
      <w:ind w:left="720"/>
    </w:pPr>
  </w:style>
  <w:style w:type="paragraph" w:customStyle="1" w:styleId="Bullet2">
    <w:name w:val="Bullet 2"/>
    <w:basedOn w:val="Normal"/>
    <w:rsid w:val="00F37CD3"/>
    <w:pPr>
      <w:numPr>
        <w:numId w:val="6"/>
      </w:numPr>
    </w:pPr>
  </w:style>
  <w:style w:type="character" w:styleId="Hyperlink">
    <w:name w:val="Hyperlink"/>
    <w:basedOn w:val="DefaultParagraphFont"/>
    <w:rsid w:val="00F37CD3"/>
    <w:rPr>
      <w:color w:val="0000FF"/>
      <w:u w:val="single"/>
    </w:rPr>
  </w:style>
  <w:style w:type="character" w:customStyle="1" w:styleId="BoxText">
    <w:name w:val="Box Text"/>
    <w:basedOn w:val="DefaultParagraphFont"/>
    <w:rsid w:val="00F37CD3"/>
    <w:rPr>
      <w:rFonts w:ascii="Arial" w:hAnsi="Arial"/>
      <w:sz w:val="20"/>
    </w:rPr>
  </w:style>
  <w:style w:type="paragraph" w:customStyle="1" w:styleId="TableText">
    <w:name w:val="Table Text"/>
    <w:basedOn w:val="Normal"/>
    <w:rsid w:val="00F37CD3"/>
    <w:pPr>
      <w:spacing w:before="60" w:after="60"/>
    </w:pPr>
    <w:rPr>
      <w:rFonts w:ascii="Arial" w:hAnsi="Arial"/>
      <w:sz w:val="18"/>
    </w:rPr>
  </w:style>
  <w:style w:type="character" w:customStyle="1" w:styleId="Exhibit">
    <w:name w:val="Exhibit"/>
    <w:basedOn w:val="DefaultParagraphFont"/>
    <w:rsid w:val="00F37CD3"/>
    <w:rPr>
      <w:rFonts w:ascii="Arial" w:hAnsi="Arial"/>
      <w:b/>
      <w:sz w:val="22"/>
      <w:szCs w:val="24"/>
    </w:rPr>
  </w:style>
  <w:style w:type="paragraph" w:customStyle="1" w:styleId="NormalNERC">
    <w:name w:val="Normal NERC"/>
    <w:basedOn w:val="Normal"/>
    <w:autoRedefine/>
    <w:rsid w:val="00F37CD3"/>
    <w:pPr>
      <w:autoSpaceDE w:val="0"/>
      <w:autoSpaceDN w:val="0"/>
      <w:adjustRightInd w:val="0"/>
      <w:ind w:firstLine="360"/>
    </w:pPr>
    <w:rPr>
      <w:rFonts w:ascii="Arial" w:hAnsi="Arial"/>
      <w:sz w:val="20"/>
    </w:rPr>
  </w:style>
  <w:style w:type="paragraph" w:styleId="BodyText2">
    <w:name w:val="Body Text 2"/>
    <w:basedOn w:val="Normal"/>
    <w:rsid w:val="00F37CD3"/>
    <w:pPr>
      <w:spacing w:before="120"/>
    </w:pPr>
    <w:rPr>
      <w:i/>
      <w:color w:val="0000FF"/>
      <w:sz w:val="24"/>
    </w:rPr>
  </w:style>
  <w:style w:type="character" w:styleId="FollowedHyperlink">
    <w:name w:val="FollowedHyperlink"/>
    <w:basedOn w:val="DefaultParagraphFont"/>
    <w:rsid w:val="00F37CD3"/>
    <w:rPr>
      <w:color w:val="800080"/>
      <w:u w:val="single"/>
    </w:rPr>
  </w:style>
  <w:style w:type="paragraph" w:customStyle="1" w:styleId="Bullet3">
    <w:name w:val="Bullet 3"/>
    <w:basedOn w:val="Normal"/>
    <w:rsid w:val="00F37CD3"/>
    <w:pPr>
      <w:numPr>
        <w:numId w:val="10"/>
      </w:numPr>
    </w:pPr>
    <w:rPr>
      <w:szCs w:val="24"/>
    </w:rPr>
  </w:style>
  <w:style w:type="paragraph" w:customStyle="1" w:styleId="BoxBullet">
    <w:name w:val="Box Bullet"/>
    <w:basedOn w:val="Normal"/>
    <w:rsid w:val="00F37CD3"/>
    <w:pPr>
      <w:numPr>
        <w:numId w:val="9"/>
      </w:numPr>
    </w:pPr>
    <w:rPr>
      <w:sz w:val="24"/>
      <w:szCs w:val="24"/>
    </w:rPr>
  </w:style>
  <w:style w:type="paragraph" w:customStyle="1" w:styleId="NormalTimes">
    <w:name w:val="Normal Times"/>
    <w:basedOn w:val="Normal"/>
    <w:rsid w:val="00F37CD3"/>
    <w:pPr>
      <w:spacing w:after="240"/>
    </w:pPr>
    <w:rPr>
      <w:szCs w:val="24"/>
    </w:rPr>
  </w:style>
  <w:style w:type="character" w:styleId="CommentReference">
    <w:name w:val="annotation reference"/>
    <w:basedOn w:val="DefaultParagraphFont"/>
    <w:semiHidden/>
    <w:rsid w:val="00F37CD3"/>
    <w:rPr>
      <w:sz w:val="16"/>
      <w:szCs w:val="16"/>
    </w:rPr>
  </w:style>
  <w:style w:type="paragraph" w:styleId="CommentText">
    <w:name w:val="annotation text"/>
    <w:basedOn w:val="Normal"/>
    <w:semiHidden/>
    <w:rsid w:val="00F37CD3"/>
    <w:rPr>
      <w:sz w:val="20"/>
    </w:rPr>
  </w:style>
  <w:style w:type="paragraph" w:styleId="BalloonText">
    <w:name w:val="Balloon Text"/>
    <w:basedOn w:val="Normal"/>
    <w:semiHidden/>
    <w:rsid w:val="00F37CD3"/>
    <w:rPr>
      <w:rFonts w:ascii="Tahoma" w:hAnsi="Tahoma" w:cs="Tahoma"/>
      <w:sz w:val="16"/>
      <w:szCs w:val="16"/>
    </w:rPr>
  </w:style>
  <w:style w:type="paragraph" w:styleId="FootnoteText">
    <w:name w:val="footnote text"/>
    <w:basedOn w:val="Normal"/>
    <w:semiHidden/>
    <w:rsid w:val="00F37CD3"/>
    <w:pPr>
      <w:spacing w:after="240"/>
    </w:pPr>
    <w:rPr>
      <w:sz w:val="20"/>
    </w:rPr>
  </w:style>
  <w:style w:type="paragraph" w:customStyle="1" w:styleId="Normal0pt">
    <w:name w:val="Normal 0pt"/>
    <w:basedOn w:val="Normal"/>
    <w:next w:val="Normal"/>
    <w:rsid w:val="00F37CD3"/>
  </w:style>
  <w:style w:type="paragraph" w:customStyle="1" w:styleId="Bullet">
    <w:name w:val="Bullet"/>
    <w:basedOn w:val="Normal"/>
    <w:rsid w:val="00F37CD3"/>
    <w:pPr>
      <w:numPr>
        <w:numId w:val="13"/>
      </w:numPr>
      <w:spacing w:before="12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paragraph" w:styleId="ListParagraph">
    <w:name w:val="List Paragraph"/>
    <w:basedOn w:val="Normal"/>
    <w:uiPriority w:val="34"/>
    <w:qFormat/>
    <w:rsid w:val="008A6330"/>
    <w:pPr>
      <w:ind w:left="720"/>
    </w:pPr>
  </w:style>
  <w:style w:type="paragraph" w:styleId="Revision">
    <w:name w:val="Revision"/>
    <w:hidden/>
    <w:uiPriority w:val="99"/>
    <w:semiHidden/>
    <w:rsid w:val="00321BF5"/>
    <w:rPr>
      <w:sz w:val="22"/>
    </w:rPr>
  </w:style>
  <w:style w:type="character" w:customStyle="1" w:styleId="FooterChar">
    <w:name w:val="Footer Char"/>
    <w:basedOn w:val="DefaultParagraphFont"/>
    <w:link w:val="Footer"/>
    <w:rsid w:val="003B63B8"/>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dobrowolski@nerc.net"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nerc.net/nercsurvey/Survey.aspx?s=9995ac42ce2644d9aebc87f58dd166ad"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355F51C6124EB0EEF5AD82E147F4" ma:contentTypeVersion="0" ma:contentTypeDescription="Create a new document." ma:contentTypeScope="" ma:versionID="5900291bba0ae2648d9b7c514aac26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3007E08CD8D4641B7F1D4A554322006" ma:contentTypeVersion="26" ma:contentTypeDescription="Create a new document." ma:contentTypeScope="" ma:versionID="5fb16f3f29444f61057c13a773cd315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C292F-D045-4E2E-9845-357695F8AD74}"/>
</file>

<file path=customXml/itemProps2.xml><?xml version="1.0" encoding="utf-8"?>
<ds:datastoreItem xmlns:ds="http://schemas.openxmlformats.org/officeDocument/2006/customXml" ds:itemID="{774CE6AD-4FA4-4F74-83E4-8AFF5BDDA732}"/>
</file>

<file path=customXml/itemProps3.xml><?xml version="1.0" encoding="utf-8"?>
<ds:datastoreItem xmlns:ds="http://schemas.openxmlformats.org/officeDocument/2006/customXml" ds:itemID="{31B31DBB-DEAD-405B-BCE6-1561283C4F95}"/>
</file>

<file path=customXml/itemProps4.xml><?xml version="1.0" encoding="utf-8"?>
<ds:datastoreItem xmlns:ds="http://schemas.openxmlformats.org/officeDocument/2006/customXml" ds:itemID="{36DF4FE2-4B48-4EDF-9CA8-492E894C4CDF}"/>
</file>

<file path=docProps/app.xml><?xml version="1.0" encoding="utf-8"?>
<Properties xmlns="http://schemas.openxmlformats.org/officeDocument/2006/extended-properties" xmlns:vt="http://schemas.openxmlformats.org/officeDocument/2006/docPropsVTypes">
  <Template>Normal.dotm</Template>
  <TotalTime>35</TotalTime>
  <Pages>4</Pages>
  <Words>1039</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7028</CharactersWithSpaces>
  <SharedDoc>false</SharedDoc>
  <HLinks>
    <vt:vector size="6" baseType="variant">
      <vt:variant>
        <vt:i4>1572965</vt:i4>
      </vt:variant>
      <vt:variant>
        <vt:i4>0</vt:i4>
      </vt:variant>
      <vt:variant>
        <vt:i4>0</vt:i4>
      </vt:variant>
      <vt:variant>
        <vt:i4>5</vt:i4>
      </vt:variant>
      <vt:variant>
        <vt:lpwstr>mailto:ed.dobrowolski@nerc.net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Maureen E Long</dc:creator>
  <cp:keywords/>
  <cp:lastModifiedBy>Monica Benson</cp:lastModifiedBy>
  <cp:revision>5</cp:revision>
  <cp:lastPrinted>2009-09-15T18:46:00Z</cp:lastPrinted>
  <dcterms:created xsi:type="dcterms:W3CDTF">2011-08-23T20:38:00Z</dcterms:created>
  <dcterms:modified xsi:type="dcterms:W3CDTF">2011-08-24T14:40:00Z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0x010100B3007E08CD8D4641B7F1D4A554322006</vt:lpwstr>
  </property>
  <property fmtid="{D5CDD505-2E9C-101B-9397-08002B2CF9AE}" pid="3" name="_dlc_DocIdItemGuid">
    <vt:lpwstr>cc617427-bf1c-4de2-8df9-06d16ece415a</vt:lpwstr>
  </property>
</Properties>
</file>