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7410F" w14:textId="77777777"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Number </w:t>
      </w:r>
      <w:r w:rsidR="002B4EB7">
        <w:rPr>
          <w:b w:val="0"/>
          <w:sz w:val="32"/>
          <w:szCs w:val="32"/>
        </w:rPr>
        <w:t>2016-02 Modifications to CIP Standards</w:t>
      </w:r>
      <w:r w:rsidR="0000166A" w:rsidRPr="00833311">
        <w:rPr>
          <w:b w:val="0"/>
          <w:sz w:val="36"/>
          <w:szCs w:val="36"/>
        </w:rPr>
        <w:br/>
      </w:r>
    </w:p>
    <w:p w14:paraId="1677C6C6" w14:textId="481DDA7E"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414377">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5E0AFE">
        <w:rPr>
          <w:rStyle w:val="Strong"/>
          <w:rFonts w:ascii="Calibri" w:hAnsi="Calibri" w:cs="Arial"/>
        </w:rPr>
        <w:t>Friday, March 29, 2019</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0C116A1B" w14:textId="3080AE07" w:rsidR="004A60CD" w:rsidRPr="00816016" w:rsidRDefault="00F5557A" w:rsidP="00816016">
      <w:pPr>
        <w:rPr>
          <w:rFonts w:cs="Arial"/>
        </w:rPr>
      </w:pPr>
      <w:r>
        <w:t xml:space="preserve">Additional </w:t>
      </w:r>
      <w:r w:rsidR="00833311">
        <w:t xml:space="preserve">information </w:t>
      </w:r>
      <w:r w:rsidR="002B4EB7">
        <w:t xml:space="preserve">can be found </w:t>
      </w:r>
      <w:r w:rsidR="00486331">
        <w:t xml:space="preserve">on the </w:t>
      </w:r>
      <w:hyperlink r:id="rId12" w:history="1">
        <w:r w:rsidR="00486331" w:rsidRPr="00486331">
          <w:rPr>
            <w:rStyle w:val="Hyperlink"/>
          </w:rPr>
          <w:t xml:space="preserve">Project 2016-02 Modifications to the CIP </w:t>
        </w:r>
        <w:r w:rsidR="008F5DBA" w:rsidRPr="00486331">
          <w:rPr>
            <w:rStyle w:val="Hyperlink"/>
          </w:rPr>
          <w:t>Standards</w:t>
        </w:r>
      </w:hyperlink>
      <w:r w:rsidR="00486331">
        <w:t xml:space="preserve"> </w:t>
      </w:r>
      <w:r>
        <w:t>page</w:t>
      </w:r>
      <w:r w:rsidR="00833311">
        <w:t xml:space="preserve">. </w:t>
      </w:r>
      <w:r w:rsidR="00833311" w:rsidRPr="00786AD7">
        <w:t>If you have questions</w:t>
      </w:r>
      <w:r w:rsidR="00833311">
        <w:t xml:space="preserve">, </w:t>
      </w:r>
      <w:r w:rsidR="00201153">
        <w:t>contact</w:t>
      </w:r>
      <w:bookmarkStart w:id="1" w:name="_GoBack"/>
      <w:bookmarkEnd w:id="1"/>
      <w:r>
        <w:t xml:space="preserve"> </w:t>
      </w:r>
      <w:hyperlink r:id="rId13" w:history="1">
        <w:r w:rsidR="00486331" w:rsidRPr="00486331">
          <w:rPr>
            <w:rStyle w:val="Hyperlink"/>
          </w:rPr>
          <w:t>Jordan Mallory</w:t>
        </w:r>
      </w:hyperlink>
      <w:r w:rsidR="00833311" w:rsidRPr="00F86A52">
        <w:t xml:space="preserve"> (via email)</w:t>
      </w:r>
      <w:r w:rsidR="00833311">
        <w:t>,</w:t>
      </w:r>
      <w:r w:rsidR="00833311" w:rsidRPr="00F86A52">
        <w:t xml:space="preserve"> or at </w:t>
      </w:r>
      <w:r w:rsidR="00486331">
        <w:t>404</w:t>
      </w:r>
      <w:r w:rsidR="002B4EB7">
        <w:t>-</w:t>
      </w:r>
      <w:r w:rsidR="00486331">
        <w:t>446</w:t>
      </w:r>
      <w:r w:rsidR="002B4EB7">
        <w:t>-</w:t>
      </w:r>
      <w:r w:rsidR="00486331">
        <w:t>2589</w:t>
      </w:r>
      <w:r w:rsidR="00833311">
        <w:t>.</w:t>
      </w:r>
    </w:p>
    <w:p w14:paraId="13204EED" w14:textId="77777777" w:rsidR="00816016" w:rsidRDefault="00816016" w:rsidP="00816016">
      <w:pPr>
        <w:rPr>
          <w:rFonts w:ascii="Verdana" w:hAnsi="Verdana" w:cs="Arial"/>
          <w:sz w:val="18"/>
          <w:szCs w:val="18"/>
        </w:rPr>
      </w:pPr>
    </w:p>
    <w:p w14:paraId="598087A7" w14:textId="77777777"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37228D">
        <w:rPr>
          <w:color w:val="000000"/>
        </w:rPr>
        <w:t>face-to-face meetings and</w:t>
      </w:r>
      <w:r w:rsidR="00972C26">
        <w:rPr>
          <w:color w:val="000000"/>
        </w:rPr>
        <w:t xml:space="preserve"> </w:t>
      </w:r>
      <w:r w:rsidRPr="00B367D4">
        <w:rPr>
          <w:color w:val="000000"/>
        </w:rPr>
        <w:t>conference calls.</w:t>
      </w:r>
    </w:p>
    <w:p w14:paraId="32E0FC4B" w14:textId="77777777" w:rsidR="0062446B" w:rsidRDefault="0062446B" w:rsidP="0062446B">
      <w:pPr>
        <w:ind w:left="-5" w:right="378"/>
        <w:rPr>
          <w:color w:val="000000"/>
        </w:rPr>
      </w:pPr>
    </w:p>
    <w:p w14:paraId="7C3B8EED"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13E71775" w14:textId="77777777" w:rsidR="00816016" w:rsidRDefault="00816016" w:rsidP="00816016">
      <w:pPr>
        <w:rPr>
          <w:rFonts w:ascii="Verdana" w:hAnsi="Verdana" w:cs="Arial"/>
          <w:sz w:val="20"/>
        </w:rPr>
      </w:pPr>
    </w:p>
    <w:p w14:paraId="237B92A3" w14:textId="22FE119C" w:rsidR="00486331" w:rsidRDefault="00833311" w:rsidP="00486331">
      <w:pPr>
        <w:rPr>
          <w:rFonts w:ascii="Calibri" w:hAnsi="Calibri"/>
        </w:rPr>
      </w:pPr>
      <w:r w:rsidRPr="00833311">
        <w:rPr>
          <w:rStyle w:val="BoxText"/>
          <w:rFonts w:ascii="Tahoma" w:hAnsi="Tahoma" w:cs="Tahoma"/>
          <w:sz w:val="22"/>
          <w:szCs w:val="22"/>
        </w:rPr>
        <w:t xml:space="preserve">Project </w:t>
      </w:r>
      <w:r w:rsidR="00486331">
        <w:rPr>
          <w:rStyle w:val="BoxText"/>
          <w:rFonts w:ascii="Tahoma" w:hAnsi="Tahoma" w:cs="Tahoma"/>
          <w:sz w:val="22"/>
          <w:szCs w:val="22"/>
        </w:rPr>
        <w:t>2016-02 Modifications to CIP Standards</w:t>
      </w:r>
      <w:r w:rsidR="00816016" w:rsidRPr="0062446B">
        <w:rPr>
          <w:rStyle w:val="BoxText"/>
          <w:rFonts w:ascii="Tahoma" w:hAnsi="Tahoma" w:cs="Tahoma"/>
          <w:sz w:val="22"/>
          <w:szCs w:val="22"/>
          <w:highlight w:val="yellow"/>
        </w:rPr>
        <w:br/>
      </w:r>
      <w:r w:rsidR="00442BA7">
        <w:rPr>
          <w:rFonts w:cs="Calibri"/>
        </w:rPr>
        <w:t xml:space="preserve">This solicitation for nominations is to augment the existing Project 2016-02 Modifications to CIP </w:t>
      </w:r>
      <w:proofErr w:type="gramStart"/>
      <w:r w:rsidR="00442BA7">
        <w:rPr>
          <w:rFonts w:cs="Calibri"/>
        </w:rPr>
        <w:t>Standards  drafting</w:t>
      </w:r>
      <w:proofErr w:type="gramEnd"/>
      <w:r w:rsidR="00442BA7">
        <w:rPr>
          <w:rFonts w:cs="Calibri"/>
        </w:rPr>
        <w:t xml:space="preserve"> team that is continuing to address the Standard Authorization Request. NERC is seeking individuals from the United States and Canada who possess</w:t>
      </w:r>
      <w:r w:rsidR="00442BA7">
        <w:t xml:space="preserve"> experience in one or more of the following </w:t>
      </w:r>
      <w:proofErr w:type="gramStart"/>
      <w:r w:rsidR="00442BA7">
        <w:t>areas</w:t>
      </w:r>
      <w:proofErr w:type="gramEnd"/>
      <w:r w:rsidR="00442BA7">
        <w:t>, but are not limited to:</w:t>
      </w:r>
    </w:p>
    <w:p w14:paraId="56B5345B" w14:textId="77777777" w:rsidR="0037228D" w:rsidRPr="0037228D" w:rsidRDefault="00486331" w:rsidP="00751794">
      <w:pPr>
        <w:pStyle w:val="Default"/>
        <w:numPr>
          <w:ilvl w:val="0"/>
          <w:numId w:val="25"/>
        </w:numPr>
        <w:spacing w:before="120"/>
        <w:rPr>
          <w:rFonts w:ascii="Calibri" w:hAnsi="Calibri" w:cs="Calibri"/>
        </w:rPr>
      </w:pPr>
      <w:r w:rsidRPr="00305F29">
        <w:t>Virtualization</w:t>
      </w:r>
      <w:r>
        <w:t>;</w:t>
      </w:r>
    </w:p>
    <w:p w14:paraId="00A6694B" w14:textId="77777777" w:rsidR="0037228D" w:rsidRDefault="0037228D" w:rsidP="008473ED">
      <w:pPr>
        <w:pStyle w:val="Default"/>
        <w:numPr>
          <w:ilvl w:val="0"/>
          <w:numId w:val="25"/>
        </w:numPr>
        <w:spacing w:before="120"/>
        <w:rPr>
          <w:rFonts w:ascii="Calibri" w:hAnsi="Calibri" w:cs="Calibri"/>
        </w:rPr>
      </w:pPr>
      <w:r w:rsidRPr="0037228D">
        <w:rPr>
          <w:rFonts w:ascii="Calibri" w:hAnsi="Calibri" w:cs="Calibri"/>
        </w:rPr>
        <w:t>Cooperative representation;</w:t>
      </w:r>
    </w:p>
    <w:p w14:paraId="0B221ABF" w14:textId="77777777" w:rsidR="0037228D" w:rsidRDefault="0037228D" w:rsidP="0037228D">
      <w:pPr>
        <w:pStyle w:val="Default"/>
        <w:numPr>
          <w:ilvl w:val="0"/>
          <w:numId w:val="25"/>
        </w:numPr>
        <w:spacing w:before="120"/>
        <w:rPr>
          <w:rFonts w:ascii="Calibri" w:hAnsi="Calibri" w:cs="Calibri"/>
        </w:rPr>
      </w:pPr>
      <w:r w:rsidRPr="0037228D">
        <w:rPr>
          <w:rFonts w:ascii="Calibri" w:hAnsi="Calibri" w:cs="Calibri"/>
        </w:rPr>
        <w:t>Canadian representation; and</w:t>
      </w:r>
    </w:p>
    <w:p w14:paraId="3668C337" w14:textId="77777777" w:rsidR="00486331" w:rsidRDefault="0037228D" w:rsidP="0037228D">
      <w:pPr>
        <w:pStyle w:val="Default"/>
        <w:numPr>
          <w:ilvl w:val="0"/>
          <w:numId w:val="25"/>
        </w:numPr>
        <w:spacing w:before="120"/>
        <w:rPr>
          <w:rFonts w:ascii="Calibri" w:hAnsi="Calibri" w:cs="Calibri"/>
        </w:rPr>
      </w:pPr>
      <w:r w:rsidRPr="0037228D">
        <w:rPr>
          <w:rFonts w:ascii="Calibri" w:hAnsi="Calibri" w:cs="Calibri"/>
        </w:rPr>
        <w:t>Guidelines and Technical Basis representation</w:t>
      </w:r>
      <w:r>
        <w:rPr>
          <w:rFonts w:ascii="Calibri" w:hAnsi="Calibri" w:cs="Calibri"/>
        </w:rPr>
        <w:t>.</w:t>
      </w:r>
    </w:p>
    <w:p w14:paraId="6C15F24D" w14:textId="77777777" w:rsidR="0037228D" w:rsidRPr="0037228D" w:rsidRDefault="0037228D" w:rsidP="0037228D">
      <w:pPr>
        <w:pStyle w:val="Default"/>
        <w:spacing w:before="120"/>
        <w:rPr>
          <w:rFonts w:ascii="Calibri" w:hAnsi="Calibri" w:cs="Calibri"/>
        </w:rPr>
      </w:pPr>
    </w:p>
    <w:p w14:paraId="20FD69E9" w14:textId="77777777" w:rsidR="00476B91" w:rsidRPr="00742FB3" w:rsidRDefault="00476B91" w:rsidP="00486331">
      <w:pPr>
        <w:pStyle w:val="default0"/>
        <w:rPr>
          <w:rStyle w:val="BoxText"/>
          <w:rFonts w:ascii="Tahoma" w:eastAsia="Times New Roman" w:hAnsi="Tahoma" w:cs="Tahoma"/>
          <w:color w:val="auto"/>
          <w:sz w:val="22"/>
          <w:szCs w:val="22"/>
        </w:rPr>
      </w:pPr>
      <w:r w:rsidRPr="00742FB3">
        <w:rPr>
          <w:rStyle w:val="BoxText"/>
          <w:rFonts w:ascii="Tahoma" w:eastAsia="Times New Roman" w:hAnsi="Tahoma"/>
          <w:color w:val="auto"/>
          <w:sz w:val="22"/>
          <w:szCs w:val="22"/>
        </w:rPr>
        <w:t>S</w:t>
      </w:r>
      <w:r w:rsidRPr="00742FB3">
        <w:rPr>
          <w:rStyle w:val="BoxText"/>
          <w:rFonts w:ascii="Tahoma" w:eastAsia="Times New Roman" w:hAnsi="Tahoma" w:cs="Tahoma"/>
          <w:color w:val="auto"/>
          <w:sz w:val="22"/>
          <w:szCs w:val="22"/>
        </w:rPr>
        <w:t xml:space="preserve">tandards </w:t>
      </w:r>
      <w:r w:rsidR="00742FB3" w:rsidRPr="00742FB3">
        <w:rPr>
          <w:rStyle w:val="BoxText"/>
          <w:rFonts w:ascii="Tahoma" w:eastAsia="Times New Roman" w:hAnsi="Tahoma" w:cs="Tahoma"/>
          <w:color w:val="auto"/>
          <w:sz w:val="22"/>
          <w:szCs w:val="22"/>
        </w:rPr>
        <w:t>A</w:t>
      </w:r>
      <w:r w:rsidRPr="00742FB3">
        <w:rPr>
          <w:rStyle w:val="BoxText"/>
          <w:rFonts w:ascii="Tahoma" w:eastAsia="Times New Roman" w:hAnsi="Tahoma" w:cs="Tahoma"/>
          <w:color w:val="auto"/>
          <w:sz w:val="22"/>
          <w:szCs w:val="22"/>
        </w:rPr>
        <w:t xml:space="preserve">ffected </w:t>
      </w:r>
    </w:p>
    <w:p w14:paraId="34D4E5E3" w14:textId="77777777" w:rsidR="00487E9F" w:rsidRPr="008F5DBA" w:rsidRDefault="00486331" w:rsidP="00631E0B">
      <w:pPr>
        <w:rPr>
          <w:color w:val="000000"/>
        </w:rPr>
      </w:pPr>
      <w:r w:rsidRPr="008F5DBA">
        <w:rPr>
          <w:color w:val="000000"/>
        </w:rPr>
        <w:t>CIP-002-</w:t>
      </w:r>
      <w:r w:rsidR="0037228D">
        <w:rPr>
          <w:color w:val="000000"/>
        </w:rPr>
        <w:t>6, CIP-003-7</w:t>
      </w:r>
      <w:r w:rsidRPr="008F5DBA">
        <w:rPr>
          <w:color w:val="000000"/>
        </w:rPr>
        <w:t xml:space="preserve">, CIP-004-6, CIP-005-5, CIP-006-6, CIP-007-6, CIP-008-5, CIP-009-6, CIP-010-2, CIP-011-2, </w:t>
      </w:r>
      <w:r w:rsidR="00742FB3">
        <w:rPr>
          <w:color w:val="000000"/>
        </w:rPr>
        <w:t xml:space="preserve">and </w:t>
      </w:r>
      <w:r w:rsidRPr="008F5DBA">
        <w:rPr>
          <w:color w:val="000000"/>
        </w:rPr>
        <w:t>CIP-012-1</w:t>
      </w:r>
      <w:r w:rsidR="00742FB3">
        <w:rPr>
          <w:color w:val="000000"/>
        </w:rPr>
        <w:t>.</w:t>
      </w:r>
    </w:p>
    <w:p w14:paraId="668411ED" w14:textId="77777777" w:rsidR="00487E9F" w:rsidRDefault="00487E9F" w:rsidP="00816016">
      <w:pPr>
        <w:rPr>
          <w:rStyle w:val="BoxText"/>
          <w:rFonts w:asciiTheme="minorHAnsi" w:hAnsiTheme="minorHAnsi" w:cs="Arial"/>
          <w:b w:val="0"/>
          <w:sz w:val="24"/>
        </w:rPr>
      </w:pPr>
    </w:p>
    <w:p w14:paraId="73B0907B" w14:textId="77777777" w:rsidR="00487E9F" w:rsidRDefault="00442BA7" w:rsidP="00487E9F">
      <w:pPr>
        <w:ind w:left="-5" w:right="378"/>
        <w:rPr>
          <w:color w:val="000000"/>
        </w:rPr>
      </w:pPr>
      <w:r>
        <w:rPr>
          <w:color w:val="000000"/>
        </w:rPr>
        <w:t>The time commitment for thi</w:t>
      </w:r>
      <w:r w:rsidR="00487E9F" w:rsidRPr="004C0DCD">
        <w:rPr>
          <w:color w:val="000000"/>
        </w:rPr>
        <w:t xml:space="preserve">s project is expected to be up to </w:t>
      </w:r>
      <w:r w:rsidR="0037228D">
        <w:rPr>
          <w:color w:val="000000"/>
        </w:rPr>
        <w:t>four face-to-face</w:t>
      </w:r>
      <w:r w:rsidR="00487E9F" w:rsidRPr="004C0DCD">
        <w:rPr>
          <w:color w:val="000000"/>
        </w:rPr>
        <w:t xml:space="preserve"> meeting</w:t>
      </w:r>
      <w:r w:rsidR="0037228D">
        <w:rPr>
          <w:color w:val="000000"/>
        </w:rPr>
        <w:t>s</w:t>
      </w:r>
      <w:r w:rsidR="00487E9F" w:rsidRPr="004C0DCD">
        <w:rPr>
          <w:color w:val="000000"/>
        </w:rPr>
        <w:t xml:space="preserve"> per quarter (on average two full working days each meeting) with conference calls scheduled as needed to meet the agreed</w:t>
      </w:r>
      <w:r w:rsidR="00487E9F">
        <w:rPr>
          <w:color w:val="000000"/>
        </w:rPr>
        <w:t>-</w:t>
      </w:r>
      <w:r w:rsidR="00487E9F"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00487E9F"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57A3A14A" w14:textId="77777777" w:rsidR="00565AB5" w:rsidRDefault="00240726" w:rsidP="00816016">
      <w:pPr>
        <w:rPr>
          <w:rFonts w:ascii="Verdana" w:hAnsi="Verdana" w:cs="Arial"/>
          <w:sz w:val="18"/>
          <w:szCs w:val="18"/>
        </w:rPr>
      </w:pPr>
      <w:r>
        <w:rPr>
          <w:rStyle w:val="BoxText"/>
          <w:rFonts w:asciiTheme="minorHAnsi" w:hAnsiTheme="minorHAnsi" w:cs="Arial"/>
          <w:b w:val="0"/>
          <w:sz w:val="24"/>
        </w:rPr>
        <w:br/>
      </w:r>
    </w:p>
    <w:p w14:paraId="3B6F6F39" w14:textId="77777777"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6A842C44" w14:textId="77777777" w:rsidTr="00202BB5">
        <w:trPr>
          <w:trHeight w:val="413"/>
          <w:jc w:val="center"/>
        </w:trPr>
        <w:tc>
          <w:tcPr>
            <w:tcW w:w="2074" w:type="dxa"/>
          </w:tcPr>
          <w:p w14:paraId="3D0AA14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5BDA8DF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0D97128E" w14:textId="77777777" w:rsidTr="00202BB5">
        <w:trPr>
          <w:trHeight w:val="467"/>
          <w:jc w:val="center"/>
        </w:trPr>
        <w:tc>
          <w:tcPr>
            <w:tcW w:w="2074" w:type="dxa"/>
          </w:tcPr>
          <w:p w14:paraId="6BA3251C"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6CD39F6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07EC9986" w14:textId="77777777" w:rsidTr="00202BB5">
        <w:trPr>
          <w:cantSplit/>
          <w:trHeight w:val="458"/>
          <w:jc w:val="center"/>
        </w:trPr>
        <w:tc>
          <w:tcPr>
            <w:tcW w:w="2074" w:type="dxa"/>
          </w:tcPr>
          <w:p w14:paraId="77AF86DB"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23D58562" w14:textId="77777777" w:rsidR="00FD1345" w:rsidRPr="00193AE7" w:rsidRDefault="00FD1345" w:rsidP="00DB028B">
            <w:pPr>
              <w:spacing w:before="60" w:after="60"/>
              <w:rPr>
                <w:rStyle w:val="BoxText"/>
                <w:rFonts w:asciiTheme="minorHAnsi" w:hAnsiTheme="minorHAnsi" w:cs="Arial"/>
                <w:b w:val="0"/>
                <w:sz w:val="24"/>
              </w:rPr>
            </w:pPr>
          </w:p>
          <w:p w14:paraId="516AC3F6"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7097B940" w14:textId="77777777" w:rsidTr="00202BB5">
        <w:trPr>
          <w:trHeight w:val="440"/>
          <w:jc w:val="center"/>
        </w:trPr>
        <w:tc>
          <w:tcPr>
            <w:tcW w:w="2074" w:type="dxa"/>
          </w:tcPr>
          <w:p w14:paraId="1ACA6566"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61A0CAFA"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5C44127C" w14:textId="77777777" w:rsidTr="00202BB5">
        <w:trPr>
          <w:trHeight w:val="440"/>
          <w:jc w:val="center"/>
        </w:trPr>
        <w:tc>
          <w:tcPr>
            <w:tcW w:w="2074" w:type="dxa"/>
          </w:tcPr>
          <w:p w14:paraId="07AAC3B1"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3D21FF1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A33F351" w14:textId="77777777" w:rsidTr="00202BB5">
        <w:trPr>
          <w:cantSplit/>
          <w:trHeight w:val="1232"/>
          <w:jc w:val="center"/>
        </w:trPr>
        <w:tc>
          <w:tcPr>
            <w:tcW w:w="10356" w:type="dxa"/>
            <w:gridSpan w:val="4"/>
          </w:tcPr>
          <w:p w14:paraId="3A8605E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29E17A2" w14:textId="77777777" w:rsidR="00FD1345" w:rsidRDefault="00FD1345" w:rsidP="00DB028B">
            <w:pPr>
              <w:spacing w:before="60" w:after="60"/>
              <w:rPr>
                <w:rStyle w:val="BoxText"/>
                <w:rFonts w:asciiTheme="minorHAnsi" w:hAnsiTheme="minorHAnsi" w:cs="Arial"/>
                <w:sz w:val="24"/>
              </w:rPr>
            </w:pPr>
          </w:p>
          <w:p w14:paraId="45FD8714"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595DE3E1" w14:textId="77777777" w:rsidTr="00202BB5">
        <w:tblPrEx>
          <w:tblLook w:val="01E0" w:firstRow="1" w:lastRow="1" w:firstColumn="1" w:lastColumn="1" w:noHBand="0" w:noVBand="0"/>
        </w:tblPrEx>
        <w:trPr>
          <w:trHeight w:val="485"/>
          <w:jc w:val="center"/>
        </w:trPr>
        <w:tc>
          <w:tcPr>
            <w:tcW w:w="10356" w:type="dxa"/>
            <w:gridSpan w:val="4"/>
          </w:tcPr>
          <w:p w14:paraId="260A373B" w14:textId="77777777" w:rsidR="00FD1345" w:rsidRPr="00193AE7" w:rsidRDefault="00FD1345" w:rsidP="00DB028B">
            <w:pPr>
              <w:spacing w:before="60" w:after="60"/>
              <w:rPr>
                <w:rFonts w:cs="Arial"/>
                <w:b/>
              </w:rPr>
            </w:pPr>
            <w:r w:rsidRPr="00193AE7">
              <w:rPr>
                <w:rFonts w:cs="Arial"/>
                <w:b/>
              </w:rPr>
              <w:t xml:space="preserve">If you are currently a member of </w:t>
            </w:r>
            <w:r w:rsidR="00017D76">
              <w:rPr>
                <w:rFonts w:cs="Arial"/>
                <w:b/>
              </w:rPr>
              <w:t xml:space="preserve">any </w:t>
            </w:r>
            <w:r w:rsidRPr="00193AE7">
              <w:rPr>
                <w:rFonts w:cs="Arial"/>
                <w:b/>
              </w:rPr>
              <w:t>NERC drafting</w:t>
            </w:r>
            <w:r w:rsidR="00C52B81">
              <w:rPr>
                <w:rFonts w:cs="Arial"/>
                <w:b/>
              </w:rPr>
              <w:t xml:space="preserve"> team</w:t>
            </w:r>
            <w:r w:rsidR="00017D76">
              <w:rPr>
                <w:rFonts w:cs="Arial"/>
                <w:b/>
              </w:rPr>
              <w:t>(s)</w:t>
            </w:r>
            <w:r w:rsidRPr="00193AE7">
              <w:rPr>
                <w:rFonts w:cs="Arial"/>
                <w:b/>
              </w:rPr>
              <w:t xml:space="preserve">, please list each </w:t>
            </w:r>
            <w:r w:rsidR="00017D76">
              <w:rPr>
                <w:rFonts w:cs="Arial"/>
                <w:b/>
              </w:rPr>
              <w:t xml:space="preserve">one </w:t>
            </w:r>
            <w:r w:rsidRPr="00193AE7">
              <w:rPr>
                <w:rFonts w:cs="Arial"/>
                <w:b/>
              </w:rPr>
              <w:t>here:</w:t>
            </w:r>
          </w:p>
          <w:p w14:paraId="70F58CE0"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2138D">
              <w:rPr>
                <w:rFonts w:cs="Arial"/>
              </w:rPr>
            </w:r>
            <w:r w:rsidR="0042138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172A614B"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2138D">
              <w:rPr>
                <w:rFonts w:cs="Arial"/>
              </w:rPr>
            </w:r>
            <w:r w:rsidR="0042138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FE32DB9"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3EB8479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01FC0822"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017D76">
              <w:rPr>
                <w:rFonts w:cs="Arial"/>
                <w:b/>
              </w:rPr>
              <w:t>(s),</w:t>
            </w:r>
            <w:r w:rsidRPr="00193AE7">
              <w:rPr>
                <w:rFonts w:cs="Arial"/>
                <w:b/>
              </w:rPr>
              <w:t xml:space="preserve"> please identify </w:t>
            </w:r>
            <w:r w:rsidR="00017D76">
              <w:rPr>
                <w:rFonts w:cs="Arial"/>
                <w:b/>
              </w:rPr>
              <w:t>each one here</w:t>
            </w:r>
            <w:r w:rsidRPr="00193AE7">
              <w:rPr>
                <w:rFonts w:cs="Arial"/>
                <w:b/>
              </w:rPr>
              <w:t xml:space="preserve">: </w:t>
            </w:r>
          </w:p>
          <w:p w14:paraId="3CD0A83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2138D">
              <w:rPr>
                <w:rFonts w:cs="Arial"/>
              </w:rPr>
            </w:r>
            <w:r w:rsidR="0042138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2BD211BD"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2138D">
              <w:rPr>
                <w:rFonts w:cs="Arial"/>
              </w:rPr>
            </w:r>
            <w:r w:rsidR="0042138D">
              <w:rPr>
                <w:rFonts w:cs="Arial"/>
              </w:rPr>
              <w:fldChar w:fldCharType="separate"/>
            </w:r>
            <w:r w:rsidRPr="00193AE7">
              <w:rPr>
                <w:rFonts w:cs="Arial"/>
              </w:rPr>
              <w:fldChar w:fldCharType="end"/>
            </w:r>
            <w:r w:rsidR="00FD1345" w:rsidRPr="00193AE7">
              <w:rPr>
                <w:rFonts w:cs="Arial"/>
              </w:rPr>
              <w:t xml:space="preserve"> Prior experience on the following team(s):</w:t>
            </w:r>
          </w:p>
          <w:p w14:paraId="34FF3C47" w14:textId="77777777" w:rsidR="00FD1345" w:rsidRPr="00193AE7" w:rsidRDefault="00FD1345" w:rsidP="00DB028B">
            <w:pPr>
              <w:tabs>
                <w:tab w:val="left" w:pos="432"/>
              </w:tabs>
              <w:spacing w:before="60" w:after="60"/>
              <w:ind w:left="432"/>
              <w:rPr>
                <w:rFonts w:cs="Arial"/>
              </w:rPr>
            </w:pPr>
          </w:p>
        </w:tc>
      </w:tr>
      <w:tr w:rsidR="00FD1345" w:rsidRPr="00081BCE" w14:paraId="1B53CC0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3EA00104"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2AE8D98E" w14:textId="77777777" w:rsidTr="00202BB5">
        <w:trPr>
          <w:cantSplit/>
          <w:jc w:val="center"/>
        </w:trPr>
        <w:tc>
          <w:tcPr>
            <w:tcW w:w="2164" w:type="dxa"/>
            <w:gridSpan w:val="2"/>
          </w:tcPr>
          <w:p w14:paraId="78C6C649"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14:paraId="7CB1E2FD"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F5E098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659F94F8"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3622D8A5"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14:paraId="71DDF0A7"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14:paraId="6E84B87C"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42138D">
              <w:rPr>
                <w:rStyle w:val="BoxText"/>
                <w:rFonts w:asciiTheme="minorHAnsi" w:hAnsiTheme="minorHAnsi"/>
                <w:b w:val="0"/>
                <w:sz w:val="24"/>
              </w:rPr>
            </w:r>
            <w:r w:rsidR="0042138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74A64D1A"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2138D">
              <w:rPr>
                <w:rFonts w:cs="Arial"/>
              </w:rPr>
            </w:r>
            <w:r w:rsidR="0042138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14:paraId="41EEE0D9"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737E60F1" w14:textId="77777777" w:rsidTr="00202BB5">
        <w:trPr>
          <w:trHeight w:val="621"/>
          <w:jc w:val="center"/>
        </w:trPr>
        <w:tc>
          <w:tcPr>
            <w:tcW w:w="10356" w:type="dxa"/>
            <w:gridSpan w:val="3"/>
            <w:tcBorders>
              <w:bottom w:val="single" w:sz="4" w:space="0" w:color="auto"/>
            </w:tcBorders>
            <w:shd w:val="clear" w:color="auto" w:fill="204C81"/>
            <w:vAlign w:val="center"/>
          </w:tcPr>
          <w:p w14:paraId="0434AA85"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1C98DEDD" w14:textId="77777777" w:rsidTr="00202BB5">
        <w:trPr>
          <w:cantSplit/>
          <w:trHeight w:val="512"/>
          <w:jc w:val="center"/>
        </w:trPr>
        <w:tc>
          <w:tcPr>
            <w:tcW w:w="454" w:type="dxa"/>
            <w:vAlign w:val="center"/>
          </w:tcPr>
          <w:p w14:paraId="5259F95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60BF0E6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7BA23132" w14:textId="77777777" w:rsidTr="00202BB5">
        <w:trPr>
          <w:cantSplit/>
          <w:trHeight w:val="288"/>
          <w:jc w:val="center"/>
        </w:trPr>
        <w:tc>
          <w:tcPr>
            <w:tcW w:w="454" w:type="dxa"/>
            <w:vAlign w:val="center"/>
          </w:tcPr>
          <w:p w14:paraId="2FAA7C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3A737D7F"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2073FC7A" w14:textId="77777777" w:rsidTr="00202BB5">
        <w:trPr>
          <w:cantSplit/>
          <w:trHeight w:val="305"/>
          <w:jc w:val="center"/>
        </w:trPr>
        <w:tc>
          <w:tcPr>
            <w:tcW w:w="454" w:type="dxa"/>
            <w:vAlign w:val="center"/>
          </w:tcPr>
          <w:p w14:paraId="184656F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5D83B2EC"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70D8F443" w14:textId="77777777" w:rsidTr="00202BB5">
        <w:trPr>
          <w:cantSplit/>
          <w:trHeight w:val="278"/>
          <w:jc w:val="center"/>
        </w:trPr>
        <w:tc>
          <w:tcPr>
            <w:tcW w:w="454" w:type="dxa"/>
            <w:vAlign w:val="center"/>
          </w:tcPr>
          <w:p w14:paraId="1CA987A6"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2EC5AF0B"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6DE9B6CA" w14:textId="77777777" w:rsidTr="00202BB5">
        <w:trPr>
          <w:cantSplit/>
          <w:trHeight w:val="332"/>
          <w:jc w:val="center"/>
        </w:trPr>
        <w:tc>
          <w:tcPr>
            <w:tcW w:w="454" w:type="dxa"/>
            <w:vAlign w:val="center"/>
          </w:tcPr>
          <w:p w14:paraId="4E1FA22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2E9D91A8"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5B40EBC" w14:textId="77777777" w:rsidTr="00202BB5">
        <w:trPr>
          <w:cantSplit/>
          <w:trHeight w:val="260"/>
          <w:jc w:val="center"/>
        </w:trPr>
        <w:tc>
          <w:tcPr>
            <w:tcW w:w="454" w:type="dxa"/>
            <w:vAlign w:val="center"/>
          </w:tcPr>
          <w:p w14:paraId="3A165EA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07398BC7"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376FE66B" w14:textId="77777777" w:rsidTr="00202BB5">
        <w:trPr>
          <w:cantSplit/>
          <w:trHeight w:val="305"/>
          <w:jc w:val="center"/>
        </w:trPr>
        <w:tc>
          <w:tcPr>
            <w:tcW w:w="454" w:type="dxa"/>
            <w:vAlign w:val="center"/>
          </w:tcPr>
          <w:p w14:paraId="27A61A0A"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2A41C002"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26686407" w14:textId="77777777" w:rsidTr="00202BB5">
        <w:trPr>
          <w:cantSplit/>
          <w:trHeight w:val="308"/>
          <w:jc w:val="center"/>
        </w:trPr>
        <w:tc>
          <w:tcPr>
            <w:tcW w:w="454" w:type="dxa"/>
            <w:vAlign w:val="center"/>
          </w:tcPr>
          <w:p w14:paraId="5AE75A9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788BCDF0"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3CCEAFE1" w14:textId="77777777" w:rsidTr="00202BB5">
        <w:trPr>
          <w:cantSplit/>
          <w:trHeight w:val="270"/>
          <w:jc w:val="center"/>
        </w:trPr>
        <w:tc>
          <w:tcPr>
            <w:tcW w:w="454" w:type="dxa"/>
            <w:vAlign w:val="center"/>
          </w:tcPr>
          <w:p w14:paraId="0DD2337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540E1F2C"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17B7EE57" w14:textId="77777777" w:rsidTr="00202BB5">
        <w:trPr>
          <w:cantSplit/>
          <w:trHeight w:val="270"/>
          <w:jc w:val="center"/>
        </w:trPr>
        <w:tc>
          <w:tcPr>
            <w:tcW w:w="454" w:type="dxa"/>
            <w:vAlign w:val="center"/>
          </w:tcPr>
          <w:p w14:paraId="603E1CD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2138D">
              <w:rPr>
                <w:rFonts w:ascii="Verdana" w:hAnsi="Verdana" w:cs="Arial"/>
              </w:rPr>
            </w:r>
            <w:r w:rsidR="0042138D">
              <w:rPr>
                <w:rFonts w:ascii="Verdana" w:hAnsi="Verdana" w:cs="Arial"/>
              </w:rPr>
              <w:fldChar w:fldCharType="separate"/>
            </w:r>
            <w:r w:rsidRPr="00997A70">
              <w:rPr>
                <w:rFonts w:ascii="Verdana" w:hAnsi="Verdana" w:cs="Arial"/>
              </w:rPr>
              <w:fldChar w:fldCharType="end"/>
            </w:r>
          </w:p>
        </w:tc>
        <w:tc>
          <w:tcPr>
            <w:tcW w:w="9902" w:type="dxa"/>
            <w:gridSpan w:val="2"/>
          </w:tcPr>
          <w:p w14:paraId="49E600C2"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693396A8" w14:textId="77777777" w:rsidTr="00202BB5">
        <w:trPr>
          <w:cantSplit/>
          <w:trHeight w:val="270"/>
          <w:jc w:val="center"/>
        </w:trPr>
        <w:tc>
          <w:tcPr>
            <w:tcW w:w="454" w:type="dxa"/>
            <w:vAlign w:val="center"/>
          </w:tcPr>
          <w:p w14:paraId="063F4D9C"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42138D">
              <w:rPr>
                <w:rStyle w:val="BoxText"/>
                <w:rFonts w:ascii="Verdana" w:hAnsi="Verdana"/>
                <w:b w:val="0"/>
                <w:sz w:val="24"/>
              </w:rPr>
            </w:r>
            <w:r w:rsidR="0042138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5911085"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37044678"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7B278AC9"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75C98BC"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3A10306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A1DABD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7F5661C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2FF2B14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0C8755B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3EF1444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8D4FAA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2DA0047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6ED7835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5CD5CEE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1170814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41BCA6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5930637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06510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30387A7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01BE01A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151BA1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2138D">
              <w:rPr>
                <w:rStyle w:val="BoxText"/>
                <w:rFonts w:asciiTheme="minorHAnsi" w:hAnsiTheme="minorHAnsi" w:cs="Arial"/>
                <w:b w:val="0"/>
                <w:sz w:val="24"/>
              </w:rPr>
            </w:r>
            <w:r w:rsidR="0042138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665C64CC"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1F2B9CF0" w14:textId="77777777" w:rsidTr="00FF5C65">
        <w:trPr>
          <w:cantSplit/>
          <w:jc w:val="center"/>
        </w:trPr>
        <w:tc>
          <w:tcPr>
            <w:tcW w:w="10345" w:type="dxa"/>
            <w:gridSpan w:val="4"/>
            <w:shd w:val="clear" w:color="auto" w:fill="204C81"/>
          </w:tcPr>
          <w:p w14:paraId="0193D3A9" w14:textId="77777777" w:rsidR="00FD1345" w:rsidRPr="00081BCE" w:rsidRDefault="00FD1345" w:rsidP="00661309">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Provide the names and contact information </w:t>
            </w:r>
            <w:r w:rsidR="00661309">
              <w:rPr>
                <w:rStyle w:val="BoxText"/>
                <w:rFonts w:asciiTheme="minorHAnsi" w:hAnsiTheme="minorHAnsi" w:cs="Arial"/>
                <w:color w:val="FFFFFF" w:themeColor="text1"/>
                <w:sz w:val="24"/>
              </w:rPr>
              <w:t>of</w:t>
            </w:r>
            <w:r w:rsidRPr="00081BCE">
              <w:rPr>
                <w:rStyle w:val="BoxText"/>
                <w:rFonts w:asciiTheme="minorHAnsi" w:hAnsiTheme="minorHAnsi" w:cs="Arial"/>
                <w:color w:val="FFFFFF" w:themeColor="text1"/>
                <w:sz w:val="24"/>
              </w:rPr>
              <w:t xml:space="preserve"> two references who could attest to your technical qualifications and your ability to work well in a group:</w:t>
            </w:r>
          </w:p>
        </w:tc>
      </w:tr>
      <w:tr w:rsidR="00FD1345" w:rsidRPr="00E23D20" w14:paraId="202BEBBF" w14:textId="77777777" w:rsidTr="00FF5C65">
        <w:trPr>
          <w:cantSplit/>
          <w:jc w:val="center"/>
        </w:trPr>
        <w:tc>
          <w:tcPr>
            <w:tcW w:w="2164" w:type="dxa"/>
          </w:tcPr>
          <w:p w14:paraId="673072E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8B5442D"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6D05475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7E8DC78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75EE6F9D" w14:textId="77777777" w:rsidTr="00FF5C65">
        <w:trPr>
          <w:cantSplit/>
          <w:jc w:val="center"/>
        </w:trPr>
        <w:tc>
          <w:tcPr>
            <w:tcW w:w="2164" w:type="dxa"/>
          </w:tcPr>
          <w:p w14:paraId="4FFFBB4E"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20C16CA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37727A9E"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3DD6D677"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7501097C" w14:textId="77777777" w:rsidTr="00FF5C65">
        <w:trPr>
          <w:cantSplit/>
          <w:jc w:val="center"/>
        </w:trPr>
        <w:tc>
          <w:tcPr>
            <w:tcW w:w="2164" w:type="dxa"/>
          </w:tcPr>
          <w:p w14:paraId="573CD8D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54568A4A"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170413D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127A32F1"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65C9FF5F" w14:textId="77777777" w:rsidTr="00FF5C65">
        <w:trPr>
          <w:cantSplit/>
          <w:jc w:val="center"/>
        </w:trPr>
        <w:tc>
          <w:tcPr>
            <w:tcW w:w="2164" w:type="dxa"/>
            <w:tcBorders>
              <w:bottom w:val="single" w:sz="4" w:space="0" w:color="auto"/>
            </w:tcBorders>
          </w:tcPr>
          <w:p w14:paraId="43D5D44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7D3CA557"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1A9FF1BE"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0509D8AC"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48CC2F73"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156C4E5" w14:textId="77777777"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6221D9D2"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5C4539B3"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66C36995"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71B665FF"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7D73E4EA" w14:textId="77777777" w:rsidR="00202BB5" w:rsidRDefault="00202BB5" w:rsidP="00C90FDC">
            <w:pPr>
              <w:spacing w:before="120" w:after="120"/>
              <w:rPr>
                <w:rStyle w:val="BoxText"/>
                <w:b w:val="0"/>
              </w:rPr>
            </w:pPr>
          </w:p>
        </w:tc>
      </w:tr>
      <w:tr w:rsidR="00202BB5" w14:paraId="25ADFBFA"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47AE2E05"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002862C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861B0B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46C599E7" w14:textId="77777777" w:rsidR="00202BB5" w:rsidRDefault="00202BB5" w:rsidP="00C90FDC">
            <w:pPr>
              <w:spacing w:before="120" w:after="120"/>
              <w:rPr>
                <w:rStyle w:val="BoxText"/>
                <w:b w:val="0"/>
              </w:rPr>
            </w:pPr>
          </w:p>
        </w:tc>
      </w:tr>
    </w:tbl>
    <w:p w14:paraId="1EA85D1F"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3C0923B0"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5DB5" w14:textId="77777777" w:rsidR="0042138D" w:rsidRDefault="0042138D">
      <w:r>
        <w:separator/>
      </w:r>
    </w:p>
  </w:endnote>
  <w:endnote w:type="continuationSeparator" w:id="0">
    <w:p w14:paraId="1E66DADB" w14:textId="77777777" w:rsidR="0042138D" w:rsidRDefault="0042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0D5F0" w14:textId="63872561"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885990">
      <w:t>2016-02 Modifications to CIP Standards</w:t>
    </w:r>
    <w:r w:rsidR="00833311" w:rsidRPr="00833311">
      <w:t xml:space="preserve"> |</w:t>
    </w:r>
    <w:r w:rsidR="00251EE3">
      <w:t xml:space="preserve"> </w:t>
    </w:r>
    <w:r w:rsidR="00F42235">
      <w:t>February</w:t>
    </w:r>
    <w:r w:rsidR="00251EE3">
      <w:t>-March,</w:t>
    </w:r>
    <w:r w:rsidR="002B4EB7">
      <w:t xml:space="preserve"> </w:t>
    </w:r>
    <w:r w:rsidR="00F42235">
      <w:t>2019</w:t>
    </w:r>
    <w:r>
      <w:tab/>
    </w:r>
    <w:r w:rsidR="001F52FD">
      <w:fldChar w:fldCharType="begin"/>
    </w:r>
    <w:r w:rsidR="001F52FD">
      <w:instrText xml:space="preserve"> PAGE </w:instrText>
    </w:r>
    <w:r w:rsidR="001F52FD">
      <w:fldChar w:fldCharType="separate"/>
    </w:r>
    <w:r w:rsidR="00201153">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BB02D" w14:textId="77777777" w:rsidR="00896153" w:rsidRDefault="00896153" w:rsidP="00855BA8">
    <w:r>
      <w:rPr>
        <w:noProof/>
      </w:rPr>
      <w:drawing>
        <wp:anchor distT="0" distB="0" distL="114300" distR="114300" simplePos="0" relativeHeight="251665918" behindDoc="1" locked="0" layoutInCell="1" allowOverlap="1" wp14:anchorId="37C9EDAA" wp14:editId="58AF698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77E9" w14:textId="77777777" w:rsidR="0042138D" w:rsidRDefault="0042138D">
      <w:r>
        <w:separator/>
      </w:r>
    </w:p>
  </w:footnote>
  <w:footnote w:type="continuationSeparator" w:id="0">
    <w:p w14:paraId="7BBD069D" w14:textId="77777777" w:rsidR="0042138D" w:rsidRDefault="0042138D">
      <w:r>
        <w:continuationSeparator/>
      </w:r>
    </w:p>
  </w:footnote>
  <w:footnote w:id="1">
    <w:p w14:paraId="5C70208E" w14:textId="77777777"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1DBDD" w14:textId="77777777" w:rsidR="00896153" w:rsidRDefault="00260BED">
    <w:r>
      <w:rPr>
        <w:noProof/>
      </w:rPr>
      <w:drawing>
        <wp:anchor distT="0" distB="0" distL="114300" distR="114300" simplePos="0" relativeHeight="251670014" behindDoc="1" locked="0" layoutInCell="1" allowOverlap="1" wp14:anchorId="6DD3922D" wp14:editId="689BB8D0">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5C04" w14:textId="77777777" w:rsidR="00896153" w:rsidRDefault="00260BED">
    <w:r>
      <w:rPr>
        <w:noProof/>
      </w:rPr>
      <w:drawing>
        <wp:anchor distT="0" distB="0" distL="114300" distR="114300" simplePos="0" relativeHeight="251667966" behindDoc="1" locked="0" layoutInCell="1" allowOverlap="1" wp14:anchorId="390DF621" wp14:editId="67A81F69">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253F639" w14:textId="77777777"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74725DD"/>
    <w:multiLevelType w:val="hybridMultilevel"/>
    <w:tmpl w:val="92C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7"/>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19"/>
  </w:num>
  <w:num w:numId="21">
    <w:abstractNumId w:val="15"/>
  </w:num>
  <w:num w:numId="22">
    <w:abstractNumId w:val="10"/>
  </w:num>
  <w:num w:numId="23">
    <w:abstractNumId w:val="2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7D76"/>
    <w:rsid w:val="0002368A"/>
    <w:rsid w:val="000334DF"/>
    <w:rsid w:val="0005763D"/>
    <w:rsid w:val="00064B26"/>
    <w:rsid w:val="00081BCE"/>
    <w:rsid w:val="000A1F7C"/>
    <w:rsid w:val="000A70BC"/>
    <w:rsid w:val="000B36CB"/>
    <w:rsid w:val="000B7A04"/>
    <w:rsid w:val="000C32BD"/>
    <w:rsid w:val="000D7162"/>
    <w:rsid w:val="000E3AB0"/>
    <w:rsid w:val="00102A01"/>
    <w:rsid w:val="00104317"/>
    <w:rsid w:val="001346AA"/>
    <w:rsid w:val="00136931"/>
    <w:rsid w:val="0013720E"/>
    <w:rsid w:val="001574EA"/>
    <w:rsid w:val="00193AE7"/>
    <w:rsid w:val="00196FDD"/>
    <w:rsid w:val="001A6FC8"/>
    <w:rsid w:val="001D47FD"/>
    <w:rsid w:val="001F52FD"/>
    <w:rsid w:val="00201153"/>
    <w:rsid w:val="00202BB5"/>
    <w:rsid w:val="00222203"/>
    <w:rsid w:val="00240726"/>
    <w:rsid w:val="00251EE3"/>
    <w:rsid w:val="00257B0C"/>
    <w:rsid w:val="00260BED"/>
    <w:rsid w:val="00283FB4"/>
    <w:rsid w:val="002B29E4"/>
    <w:rsid w:val="002B4EB7"/>
    <w:rsid w:val="002C592A"/>
    <w:rsid w:val="002E2423"/>
    <w:rsid w:val="002E488B"/>
    <w:rsid w:val="002F2BFE"/>
    <w:rsid w:val="00300ABD"/>
    <w:rsid w:val="003134D1"/>
    <w:rsid w:val="00352B7A"/>
    <w:rsid w:val="00366A96"/>
    <w:rsid w:val="0037228D"/>
    <w:rsid w:val="0038676B"/>
    <w:rsid w:val="0039275D"/>
    <w:rsid w:val="003E1C41"/>
    <w:rsid w:val="0040580D"/>
    <w:rsid w:val="00405BC3"/>
    <w:rsid w:val="0041064C"/>
    <w:rsid w:val="00414377"/>
    <w:rsid w:val="0042138D"/>
    <w:rsid w:val="00442BA7"/>
    <w:rsid w:val="00442ED0"/>
    <w:rsid w:val="00456B99"/>
    <w:rsid w:val="004631BF"/>
    <w:rsid w:val="00467326"/>
    <w:rsid w:val="00476B91"/>
    <w:rsid w:val="004800C7"/>
    <w:rsid w:val="004859C6"/>
    <w:rsid w:val="00486331"/>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5E0AFE"/>
    <w:rsid w:val="00614E63"/>
    <w:rsid w:val="0062446B"/>
    <w:rsid w:val="00631E0B"/>
    <w:rsid w:val="00634190"/>
    <w:rsid w:val="00652754"/>
    <w:rsid w:val="00661309"/>
    <w:rsid w:val="00663305"/>
    <w:rsid w:val="00665233"/>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2FB3"/>
    <w:rsid w:val="0074626C"/>
    <w:rsid w:val="00791651"/>
    <w:rsid w:val="007C5DB6"/>
    <w:rsid w:val="007E79B4"/>
    <w:rsid w:val="0080753A"/>
    <w:rsid w:val="00816016"/>
    <w:rsid w:val="00833311"/>
    <w:rsid w:val="00855BA8"/>
    <w:rsid w:val="00885990"/>
    <w:rsid w:val="008866E7"/>
    <w:rsid w:val="00896153"/>
    <w:rsid w:val="008A2272"/>
    <w:rsid w:val="008C572D"/>
    <w:rsid w:val="008F3E6E"/>
    <w:rsid w:val="008F5DBA"/>
    <w:rsid w:val="00905DC1"/>
    <w:rsid w:val="00930D3B"/>
    <w:rsid w:val="00972C26"/>
    <w:rsid w:val="00997A70"/>
    <w:rsid w:val="009A4ED6"/>
    <w:rsid w:val="009E317C"/>
    <w:rsid w:val="00A15C0A"/>
    <w:rsid w:val="00A35DA7"/>
    <w:rsid w:val="00A6738A"/>
    <w:rsid w:val="00A76442"/>
    <w:rsid w:val="00AC0C35"/>
    <w:rsid w:val="00AD1865"/>
    <w:rsid w:val="00B146D4"/>
    <w:rsid w:val="00B240FF"/>
    <w:rsid w:val="00B375B5"/>
    <w:rsid w:val="00B62A1A"/>
    <w:rsid w:val="00B706B8"/>
    <w:rsid w:val="00B86AB0"/>
    <w:rsid w:val="00BA34E0"/>
    <w:rsid w:val="00BE5580"/>
    <w:rsid w:val="00BF7EF4"/>
    <w:rsid w:val="00C05F14"/>
    <w:rsid w:val="00C31EA1"/>
    <w:rsid w:val="00C52B81"/>
    <w:rsid w:val="00C573EF"/>
    <w:rsid w:val="00C802A9"/>
    <w:rsid w:val="00C87293"/>
    <w:rsid w:val="00C975FA"/>
    <w:rsid w:val="00CC7BE7"/>
    <w:rsid w:val="00CF6E4A"/>
    <w:rsid w:val="00D06D7D"/>
    <w:rsid w:val="00D228D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41677"/>
    <w:rsid w:val="00E65B2F"/>
    <w:rsid w:val="00F200CF"/>
    <w:rsid w:val="00F31926"/>
    <w:rsid w:val="00F359FF"/>
    <w:rsid w:val="00F42235"/>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B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3933">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5299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mallory@nerc.net?subject=Project%202016-02%20Modifications%20to%20CIP%20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2016-02%20Modifications%20to%20CIP%20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1f5a9d0f401449ab99d9578353501a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C38C5-A977-423C-A947-9A5E4F1B8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D400-2C2F-43CE-9427-E3BA39C934FD}">
  <ds:schemaRefs>
    <ds:schemaRef ds:uri="http://schemas.microsoft.com/office/2006/metadata/properties"/>
  </ds:schemaRefs>
</ds:datastoreItem>
</file>

<file path=customXml/itemProps3.xml><?xml version="1.0" encoding="utf-8"?>
<ds:datastoreItem xmlns:ds="http://schemas.openxmlformats.org/officeDocument/2006/customXml" ds:itemID="{5C38DB56-92EB-4796-8EC0-0C069F4780F6}">
  <ds:schemaRefs>
    <ds:schemaRef ds:uri="http://schemas.microsoft.com/sharepoint/v3/contenttype/forms"/>
  </ds:schemaRefs>
</ds:datastoreItem>
</file>

<file path=customXml/itemProps4.xml><?xml version="1.0" encoding="utf-8"?>
<ds:datastoreItem xmlns:ds="http://schemas.openxmlformats.org/officeDocument/2006/customXml" ds:itemID="{61C772AB-C4B8-40D5-A044-57F12DA9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2019-02-25T16:29:00Z</dcterms:created>
  <dcterms:modified xsi:type="dcterms:W3CDTF">2019-02-28T14:43:00Z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