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3AB5147B" w:rsidR="00FD1345" w:rsidRDefault="004A60CD" w:rsidP="00FD1345">
      <w:pPr>
        <w:pStyle w:val="DocumentTitle"/>
        <w:rPr>
          <w:rFonts w:ascii="Verdana" w:hAnsi="Verdana"/>
          <w:sz w:val="24"/>
        </w:rPr>
      </w:pPr>
      <w:bookmarkStart w:id="0" w:name="_Toc195946478"/>
      <w:bookmarkStart w:id="1" w:name="_GoBack"/>
      <w:bookmarkEnd w:id="1"/>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w:t>
      </w:r>
      <w:r w:rsidR="006E02F6">
        <w:rPr>
          <w:b w:val="0"/>
          <w:sz w:val="32"/>
          <w:szCs w:val="32"/>
        </w:rPr>
        <w:t>1</w:t>
      </w:r>
      <w:r w:rsidR="001E0197">
        <w:rPr>
          <w:b w:val="0"/>
          <w:sz w:val="32"/>
          <w:szCs w:val="32"/>
        </w:rPr>
        <w:t>-0</w:t>
      </w:r>
      <w:r w:rsidR="00F47C40">
        <w:rPr>
          <w:b w:val="0"/>
          <w:sz w:val="32"/>
          <w:szCs w:val="32"/>
        </w:rPr>
        <w:t>2</w:t>
      </w:r>
      <w:r w:rsidR="00577FD5" w:rsidRPr="00577FD5">
        <w:rPr>
          <w:b w:val="0"/>
          <w:sz w:val="32"/>
          <w:szCs w:val="32"/>
        </w:rPr>
        <w:t xml:space="preserve"> </w:t>
      </w:r>
      <w:r w:rsidR="006E02F6">
        <w:rPr>
          <w:b w:val="0"/>
          <w:sz w:val="32"/>
          <w:szCs w:val="32"/>
        </w:rPr>
        <w:t xml:space="preserve">Modifications to </w:t>
      </w:r>
      <w:r w:rsidR="00F47C40">
        <w:rPr>
          <w:b w:val="0"/>
          <w:sz w:val="32"/>
          <w:szCs w:val="32"/>
        </w:rPr>
        <w:t>VAR-002</w:t>
      </w:r>
      <w:r w:rsidR="006E02F6">
        <w:rPr>
          <w:b w:val="0"/>
          <w:sz w:val="32"/>
          <w:szCs w:val="32"/>
        </w:rPr>
        <w:t xml:space="preserve"> </w:t>
      </w:r>
      <w:r w:rsidR="00833311">
        <w:rPr>
          <w:b w:val="0"/>
          <w:sz w:val="32"/>
          <w:szCs w:val="32"/>
        </w:rPr>
        <w:t>Drafting Team</w:t>
      </w:r>
      <w:r w:rsidR="00B024CF">
        <w:rPr>
          <w:b w:val="0"/>
          <w:sz w:val="32"/>
          <w:szCs w:val="32"/>
        </w:rPr>
        <w:t xml:space="preserve"> </w:t>
      </w:r>
      <w:r w:rsidR="0000166A" w:rsidRPr="00833311">
        <w:rPr>
          <w:b w:val="0"/>
          <w:sz w:val="36"/>
          <w:szCs w:val="36"/>
        </w:rPr>
        <w:br/>
      </w:r>
    </w:p>
    <w:p w14:paraId="4338961D" w14:textId="646F02AE"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2" w:history="1">
        <w:r w:rsidR="00833311" w:rsidRPr="00C74461">
          <w:rPr>
            <w:rStyle w:val="Hyperlink"/>
          </w:rPr>
          <w:t>electronic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4745E3">
        <w:rPr>
          <w:rFonts w:cs="Arial"/>
          <w:b/>
        </w:rPr>
        <w:t>Project</w:t>
      </w:r>
      <w:r w:rsidR="00F61D61" w:rsidRPr="004745E3">
        <w:rPr>
          <w:rFonts w:cs="Arial"/>
          <w:b/>
        </w:rPr>
        <w:t xml:space="preserve"> </w:t>
      </w:r>
      <w:r w:rsidR="001E0197" w:rsidRPr="004745E3">
        <w:rPr>
          <w:rFonts w:cs="Arial"/>
          <w:b/>
        </w:rPr>
        <w:t>202</w:t>
      </w:r>
      <w:r w:rsidR="004745E3" w:rsidRPr="004745E3">
        <w:rPr>
          <w:rFonts w:cs="Arial"/>
          <w:b/>
        </w:rPr>
        <w:t>1</w:t>
      </w:r>
      <w:r w:rsidR="001E0197" w:rsidRPr="004745E3">
        <w:rPr>
          <w:rFonts w:cs="Arial"/>
          <w:b/>
        </w:rPr>
        <w:t>-0</w:t>
      </w:r>
      <w:r w:rsidR="00F47C40">
        <w:rPr>
          <w:rFonts w:cs="Arial"/>
          <w:b/>
        </w:rPr>
        <w:t>2</w:t>
      </w:r>
      <w:r w:rsidR="004745E3" w:rsidRPr="004745E3">
        <w:rPr>
          <w:rFonts w:cs="Arial"/>
          <w:b/>
        </w:rPr>
        <w:t xml:space="preserve"> Modifications to </w:t>
      </w:r>
      <w:r w:rsidR="00F47C40">
        <w:rPr>
          <w:rFonts w:cs="Arial"/>
          <w:b/>
        </w:rPr>
        <w:t>VAR-002</w:t>
      </w:r>
      <w:r w:rsidR="00E06346" w:rsidRPr="004745E3">
        <w:rPr>
          <w:rFonts w:cs="Arial"/>
          <w:b/>
        </w:rPr>
        <w:t xml:space="preserve"> </w:t>
      </w:r>
      <w:r w:rsidR="00492832">
        <w:rPr>
          <w:rFonts w:cs="Arial"/>
        </w:rPr>
        <w:t xml:space="preserve">drafting </w:t>
      </w:r>
      <w:r w:rsidR="00320F83">
        <w:rPr>
          <w:rFonts w:cs="Arial"/>
        </w:rPr>
        <w:t xml:space="preserve">team </w:t>
      </w:r>
      <w:r w:rsidR="00320F83" w:rsidRPr="004908F2">
        <w:rPr>
          <w:rFonts w:cs="Arial"/>
        </w:rPr>
        <w:t>members</w:t>
      </w:r>
      <w:r w:rsidR="00492832" w:rsidRPr="004908F2">
        <w:rPr>
          <w:rFonts w:cs="Arial"/>
        </w:rPr>
        <w:t xml:space="preserve"> </w:t>
      </w:r>
      <w:r w:rsidR="00833311" w:rsidRPr="004908F2">
        <w:rPr>
          <w:rFonts w:cs="Arial"/>
        </w:rPr>
        <w:t>by</w:t>
      </w:r>
      <w:r w:rsidRPr="004908F2">
        <w:rPr>
          <w:rFonts w:cs="Arial"/>
        </w:rPr>
        <w:t xml:space="preserve"> </w:t>
      </w:r>
      <w:r w:rsidR="004745E3" w:rsidRPr="004745E3">
        <w:rPr>
          <w:rFonts w:ascii="Calibri" w:hAnsi="Calibri" w:cs="Arial"/>
          <w:b/>
          <w:bCs/>
        </w:rPr>
        <w:t>8 p.m. Eastern</w:t>
      </w:r>
      <w:r w:rsidR="00353A4F">
        <w:rPr>
          <w:rFonts w:ascii="Calibri" w:hAnsi="Calibri" w:cs="Arial"/>
          <w:b/>
          <w:bCs/>
        </w:rPr>
        <w:t xml:space="preserve">, </w:t>
      </w:r>
      <w:r w:rsidR="00F47C40">
        <w:rPr>
          <w:rFonts w:ascii="Calibri" w:hAnsi="Calibri" w:cs="Arial"/>
          <w:b/>
          <w:bCs/>
        </w:rPr>
        <w:t>T</w:t>
      </w:r>
      <w:r w:rsidR="00F869A3">
        <w:rPr>
          <w:rFonts w:ascii="Calibri" w:hAnsi="Calibri" w:cs="Arial"/>
          <w:b/>
          <w:bCs/>
        </w:rPr>
        <w:t>hursday</w:t>
      </w:r>
      <w:r w:rsidR="00353A4F">
        <w:rPr>
          <w:rFonts w:ascii="Calibri" w:hAnsi="Calibri" w:cs="Arial"/>
          <w:b/>
          <w:bCs/>
        </w:rPr>
        <w:t xml:space="preserve">, </w:t>
      </w:r>
      <w:r w:rsidR="00F47C40">
        <w:rPr>
          <w:rFonts w:ascii="Calibri" w:hAnsi="Calibri" w:cs="Arial"/>
          <w:b/>
          <w:bCs/>
        </w:rPr>
        <w:t>May 1</w:t>
      </w:r>
      <w:r w:rsidR="00F869A3">
        <w:rPr>
          <w:rFonts w:ascii="Calibri" w:hAnsi="Calibri" w:cs="Arial"/>
          <w:b/>
          <w:bCs/>
        </w:rPr>
        <w:t>3</w:t>
      </w:r>
      <w:r w:rsidR="00353A4F">
        <w:rPr>
          <w:rFonts w:ascii="Calibri" w:hAnsi="Calibri" w:cs="Arial"/>
          <w:b/>
          <w:bCs/>
        </w:rPr>
        <w:t>, 2021</w:t>
      </w:r>
      <w:r w:rsidR="00816016" w:rsidRPr="004908F2">
        <w:rPr>
          <w:rFonts w:cs="Arial"/>
          <w:b/>
        </w:rPr>
        <w:t>.</w:t>
      </w:r>
      <w:r w:rsidR="00816016" w:rsidRPr="004908F2">
        <w:rPr>
          <w:rFonts w:cs="Arial"/>
        </w:rPr>
        <w:t xml:space="preserve"> </w:t>
      </w:r>
      <w:r w:rsidR="00663305" w:rsidRPr="004908F2">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11C6C22D"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3" w:history="1">
        <w:r w:rsidR="008358AD" w:rsidRPr="00C74461">
          <w:rPr>
            <w:rStyle w:val="Hyperlink"/>
          </w:rPr>
          <w:t>project page</w:t>
        </w:r>
      </w:hyperlink>
      <w:r w:rsidR="00833311" w:rsidRPr="000C03F0">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Standards Developer</w:t>
      </w:r>
      <w:r>
        <w:t xml:space="preserve">, </w:t>
      </w:r>
      <w:hyperlink r:id="rId14" w:history="1">
        <w:r w:rsidR="00F47C40">
          <w:rPr>
            <w:rStyle w:val="Hyperlink"/>
          </w:rPr>
          <w:t>Laura Anderson</w:t>
        </w:r>
      </w:hyperlink>
      <w:r w:rsidR="00833311" w:rsidRPr="00F86A52">
        <w:t xml:space="preserve"> (via email)</w:t>
      </w:r>
      <w:r w:rsidR="00833311">
        <w:t>,</w:t>
      </w:r>
      <w:r w:rsidR="00833311" w:rsidRPr="00F86A52">
        <w:t xml:space="preserve"> or at </w:t>
      </w:r>
      <w:r w:rsidR="00B024CF">
        <w:t>404-446-</w:t>
      </w:r>
      <w:r w:rsidR="001E271A">
        <w:t>9</w:t>
      </w:r>
      <w:r w:rsidR="00F47C40">
        <w:t>671</w:t>
      </w:r>
      <w:r w:rsidR="00833311">
        <w:t>.</w:t>
      </w:r>
    </w:p>
    <w:p w14:paraId="4338961F" w14:textId="77777777" w:rsidR="00816016" w:rsidRDefault="00816016" w:rsidP="00816016">
      <w:pPr>
        <w:rPr>
          <w:rFonts w:ascii="Verdana" w:hAnsi="Verdana" w:cs="Arial"/>
          <w:sz w:val="18"/>
          <w:szCs w:val="18"/>
        </w:rPr>
      </w:pPr>
    </w:p>
    <w:p w14:paraId="43389624" w14:textId="582D3475" w:rsidR="002B29E4" w:rsidRDefault="0062446B" w:rsidP="0062446B">
      <w:pPr>
        <w:ind w:left="-5" w:right="378"/>
        <w:rPr>
          <w:color w:val="000000"/>
        </w:rPr>
      </w:pPr>
      <w:r w:rsidRPr="00B367D4">
        <w:rPr>
          <w:color w:val="000000"/>
        </w:rPr>
        <w:t xml:space="preserve">By submitting a nomination form, you are indicating your willingness and agreement to actively </w:t>
      </w:r>
      <w:r w:rsidR="00ED148B">
        <w:rPr>
          <w:color w:val="000000"/>
        </w:rPr>
        <w:t>p</w:t>
      </w:r>
      <w:r w:rsidRPr="00B367D4">
        <w:rPr>
          <w:color w:val="000000"/>
        </w:rPr>
        <w:t xml:space="preserve">articipate in </w:t>
      </w:r>
      <w:r w:rsidR="00972C26">
        <w:rPr>
          <w:color w:val="000000"/>
        </w:rPr>
        <w:t>face-to-face meetings</w:t>
      </w:r>
      <w:r w:rsidR="00F57CAA">
        <w:rPr>
          <w:color w:val="000000"/>
        </w:rPr>
        <w:t xml:space="preserve"> </w:t>
      </w:r>
      <w:r w:rsidR="00972C26">
        <w:rPr>
          <w:color w:val="000000"/>
        </w:rPr>
        <w:t xml:space="preserve">and </w:t>
      </w:r>
      <w:r w:rsidRPr="00B367D4">
        <w:rPr>
          <w:color w:val="000000"/>
        </w:rPr>
        <w:t>conference calls.</w:t>
      </w:r>
      <w:r w:rsidR="00FE0E58">
        <w:rPr>
          <w:color w:val="000000"/>
        </w:rPr>
        <w:t xml:space="preserve"> </w:t>
      </w: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3D7D3018" w14:textId="7417A6E3" w:rsidR="002F37EE" w:rsidRDefault="00A96854" w:rsidP="00A96854">
      <w:pPr>
        <w:pStyle w:val="NormalWeb"/>
        <w:spacing w:before="0" w:beforeAutospacing="0" w:after="0" w:afterAutospacing="0"/>
        <w:rPr>
          <w:rFonts w:asciiTheme="minorHAnsi" w:hAnsiTheme="minorHAnsi"/>
        </w:rPr>
      </w:pPr>
      <w:bookmarkStart w:id="2" w:name="_Toc195946482"/>
      <w:r w:rsidRPr="00D10014">
        <w:rPr>
          <w:rFonts w:asciiTheme="minorHAnsi" w:hAnsiTheme="minorHAnsi"/>
        </w:rPr>
        <w:t xml:space="preserve">The </w:t>
      </w:r>
      <w:r w:rsidR="00F47C40">
        <w:rPr>
          <w:rFonts w:asciiTheme="minorHAnsi" w:hAnsiTheme="minorHAnsi"/>
        </w:rPr>
        <w:t>Inverter-Based Resource Performance Task Force (IRPTF)</w:t>
      </w:r>
      <w:r w:rsidRPr="00D10014">
        <w:rPr>
          <w:rFonts w:asciiTheme="minorHAnsi" w:hAnsiTheme="minorHAnsi"/>
        </w:rPr>
        <w:t xml:space="preserve"> developed this </w:t>
      </w:r>
      <w:r w:rsidR="00354640">
        <w:rPr>
          <w:rFonts w:asciiTheme="minorHAnsi" w:hAnsiTheme="minorHAnsi"/>
        </w:rPr>
        <w:t>Standard Authorization Request (</w:t>
      </w:r>
      <w:r w:rsidRPr="00D10014">
        <w:rPr>
          <w:rFonts w:asciiTheme="minorHAnsi" w:hAnsiTheme="minorHAnsi"/>
        </w:rPr>
        <w:t>SAR</w:t>
      </w:r>
      <w:r w:rsidR="00354640">
        <w:rPr>
          <w:rFonts w:asciiTheme="minorHAnsi" w:hAnsiTheme="minorHAnsi"/>
        </w:rPr>
        <w:t>)</w:t>
      </w:r>
      <w:r w:rsidRPr="00D10014">
        <w:rPr>
          <w:rFonts w:asciiTheme="minorHAnsi" w:hAnsiTheme="minorHAnsi"/>
        </w:rPr>
        <w:t xml:space="preserve"> to revise </w:t>
      </w:r>
      <w:r w:rsidR="00F47C40">
        <w:rPr>
          <w:rFonts w:asciiTheme="minorHAnsi" w:hAnsiTheme="minorHAnsi"/>
        </w:rPr>
        <w:t>VAR-002</w:t>
      </w:r>
      <w:r w:rsidRPr="00D10014">
        <w:rPr>
          <w:rFonts w:asciiTheme="minorHAnsi" w:hAnsiTheme="minorHAnsi"/>
        </w:rPr>
        <w:t xml:space="preserve"> to address issues regarding </w:t>
      </w:r>
      <w:r w:rsidR="00F47C40">
        <w:rPr>
          <w:rFonts w:asciiTheme="minorHAnsi" w:hAnsiTheme="minorHAnsi"/>
        </w:rPr>
        <w:t xml:space="preserve">whether the Generator Operator (GOP) of a dispersed power resource must notify its associated Transmission Operator (TOP) upon a status change of a voltage controlling device on an individual generating unit; for example, if a single inverter goes offline in a solar photo-voltaic (PV) Facility. </w:t>
      </w:r>
    </w:p>
    <w:p w14:paraId="5EBC5A48" w14:textId="77777777" w:rsidR="002F37EE" w:rsidRDefault="002F37EE" w:rsidP="00A96854">
      <w:pPr>
        <w:pStyle w:val="NormalWeb"/>
        <w:spacing w:before="0" w:beforeAutospacing="0" w:after="0" w:afterAutospacing="0"/>
        <w:rPr>
          <w:rFonts w:asciiTheme="minorHAnsi" w:hAnsiTheme="minorHAnsi"/>
        </w:rPr>
      </w:pPr>
    </w:p>
    <w:p w14:paraId="0B33275C" w14:textId="77777777" w:rsidR="002F37EE" w:rsidRDefault="002F37EE" w:rsidP="002F37EE">
      <w:r>
        <w:t xml:space="preserve">NERC Project 2014-01 Standards Applicability for Dispersed Generation Resources revised VAR-002, Requirement R4, to clarify that it is not applicable to individual generating units of dispersed power producing resources. At the time, the IRPTF did not identify any reason why Requirement R3 (i.e., “status change”) should be treated differently than Requirement R4. </w:t>
      </w:r>
    </w:p>
    <w:p w14:paraId="4479B9E1" w14:textId="77777777" w:rsidR="002F37EE" w:rsidRDefault="002F37EE" w:rsidP="002F37EE"/>
    <w:p w14:paraId="0EEB7439" w14:textId="416E330B" w:rsidR="002F37EE" w:rsidRDefault="002F37EE" w:rsidP="002F37EE">
      <w:r>
        <w:t>The NERC IRPTF undertook an effort to perform a comprehensive review of all NERC Reliability Standards to determine if there were any potential gaps or improvements. The IRPTF identified several issues as part of this effort and documented its findings and recommendations in a white paper</w:t>
      </w:r>
      <w:r w:rsidR="002A16DD">
        <w:rPr>
          <w:rStyle w:val="FootnoteReference"/>
        </w:rPr>
        <w:footnoteReference w:id="1"/>
      </w:r>
      <w:r>
        <w:t xml:space="preserve"> approved by the Operating Committee. Among the findings noted in the white paper, the IRPTF identified issues with VAR-002-4.1 that should be addressed through the standards development process. </w:t>
      </w:r>
    </w:p>
    <w:p w14:paraId="1ED82755" w14:textId="77777777" w:rsidR="00F06E90" w:rsidRDefault="00F06E90" w:rsidP="00F06E90">
      <w:pPr>
        <w:pStyle w:val="NormalWeb"/>
        <w:widowControl w:val="0"/>
        <w:spacing w:before="0" w:beforeAutospacing="0" w:after="0" w:afterAutospacing="0"/>
        <w:rPr>
          <w:rFonts w:asciiTheme="minorHAnsi" w:hAnsiTheme="minorHAnsi" w:cstheme="minorHAnsi"/>
        </w:rPr>
      </w:pPr>
    </w:p>
    <w:p w14:paraId="6D3EB1C2" w14:textId="342E4A2D" w:rsidR="00F06E90" w:rsidRDefault="002F37EE" w:rsidP="00F06E90">
      <w:pPr>
        <w:pStyle w:val="NormalWeb"/>
        <w:widowControl w:val="0"/>
        <w:spacing w:before="0" w:beforeAutospacing="0" w:after="0" w:afterAutospacing="0"/>
        <w:rPr>
          <w:rFonts w:asciiTheme="minorHAnsi" w:hAnsiTheme="minorHAnsi" w:cstheme="minorHAnsi"/>
        </w:rPr>
        <w:sectPr w:rsidR="00F06E90" w:rsidSect="00B16245">
          <w:headerReference w:type="default" r:id="rId15"/>
          <w:footerReference w:type="default" r:id="rId16"/>
          <w:headerReference w:type="first" r:id="rId17"/>
          <w:footerReference w:type="first" r:id="rId18"/>
          <w:pgSz w:w="12240" w:h="15840" w:code="1"/>
          <w:pgMar w:top="1728" w:right="936" w:bottom="1440" w:left="936" w:header="720" w:footer="288" w:gutter="0"/>
          <w:cols w:space="720"/>
          <w:titlePg/>
          <w:docGrid w:linePitch="360"/>
        </w:sectPr>
      </w:pPr>
      <w:r w:rsidRPr="00C74461">
        <w:rPr>
          <w:rFonts w:asciiTheme="minorHAnsi" w:hAnsiTheme="minorHAnsi" w:cstheme="minorHAnsi"/>
        </w:rPr>
        <w:t xml:space="preserve">The SAR was endorsed by the Reliability, Security, and Technology Committee on June 10, 2020 and </w:t>
      </w:r>
      <w:r w:rsidR="00354640">
        <w:rPr>
          <w:rFonts w:asciiTheme="minorHAnsi" w:hAnsiTheme="minorHAnsi" w:cstheme="minorHAnsi"/>
        </w:rPr>
        <w:t xml:space="preserve">was </w:t>
      </w:r>
      <w:r w:rsidRPr="00C74461">
        <w:rPr>
          <w:rFonts w:asciiTheme="minorHAnsi" w:hAnsiTheme="minorHAnsi" w:cstheme="minorHAnsi"/>
        </w:rPr>
        <w:t xml:space="preserve">accepted </w:t>
      </w:r>
      <w:r w:rsidR="00354640">
        <w:rPr>
          <w:rFonts w:asciiTheme="minorHAnsi" w:hAnsiTheme="minorHAnsi" w:cstheme="minorHAnsi"/>
        </w:rPr>
        <w:t xml:space="preserve">and authorized for informal comment posting </w:t>
      </w:r>
      <w:r w:rsidRPr="00C74461">
        <w:rPr>
          <w:rFonts w:asciiTheme="minorHAnsi" w:hAnsiTheme="minorHAnsi" w:cstheme="minorHAnsi"/>
        </w:rPr>
        <w:t>by the Standards Committee on January 20, 2021.</w:t>
      </w:r>
    </w:p>
    <w:p w14:paraId="13609E58" w14:textId="3D488936" w:rsidR="00F06E90" w:rsidRPr="00967911" w:rsidRDefault="00F06E90" w:rsidP="00F06E90">
      <w:pPr>
        <w:pStyle w:val="NormalWeb"/>
        <w:widowControl w:val="0"/>
        <w:spacing w:before="0" w:beforeAutospacing="0" w:after="0" w:afterAutospacing="0"/>
        <w:rPr>
          <w:rFonts w:asciiTheme="minorHAnsi" w:hAnsiTheme="minorHAnsi" w:cstheme="minorHAnsi"/>
        </w:rPr>
      </w:pPr>
    </w:p>
    <w:p w14:paraId="1FE76754" w14:textId="6CB64C6C" w:rsidR="00A96854" w:rsidRPr="00D10014" w:rsidRDefault="00A96854" w:rsidP="00F06E90">
      <w:pPr>
        <w:pStyle w:val="NormalWeb"/>
        <w:widowControl w:val="0"/>
        <w:spacing w:before="0" w:beforeAutospacing="0" w:after="0" w:afterAutospacing="0"/>
        <w:rPr>
          <w:rFonts w:asciiTheme="minorHAnsi" w:hAnsiTheme="minorHAnsi"/>
        </w:rPr>
      </w:pPr>
      <w:r w:rsidRPr="00D10014">
        <w:rPr>
          <w:rFonts w:asciiTheme="minorHAnsi" w:hAnsiTheme="minorHAnsi"/>
        </w:rPr>
        <w:t xml:space="preserve">The appointed </w:t>
      </w:r>
      <w:r w:rsidR="00354640">
        <w:rPr>
          <w:rFonts w:asciiTheme="minorHAnsi" w:hAnsiTheme="minorHAnsi"/>
        </w:rPr>
        <w:t>drafting team</w:t>
      </w:r>
      <w:r w:rsidRPr="00D10014">
        <w:rPr>
          <w:rFonts w:asciiTheme="minorHAnsi" w:hAnsiTheme="minorHAnsi"/>
        </w:rPr>
        <w:t xml:space="preserve"> will determine how to addresses the applicable scope of Project 202</w:t>
      </w:r>
      <w:r w:rsidR="002F37EE">
        <w:rPr>
          <w:rFonts w:asciiTheme="minorHAnsi" w:hAnsiTheme="minorHAnsi"/>
        </w:rPr>
        <w:t>1</w:t>
      </w:r>
      <w:r w:rsidRPr="00D10014">
        <w:rPr>
          <w:rFonts w:asciiTheme="minorHAnsi" w:hAnsiTheme="minorHAnsi"/>
        </w:rPr>
        <w:t xml:space="preserve">-02 to modify </w:t>
      </w:r>
      <w:r w:rsidR="00834221">
        <w:rPr>
          <w:rFonts w:asciiTheme="minorHAnsi" w:hAnsiTheme="minorHAnsi"/>
        </w:rPr>
        <w:t>VAR-002-4.1</w:t>
      </w:r>
      <w:r w:rsidRPr="00D10014">
        <w:rPr>
          <w:rFonts w:asciiTheme="minorHAnsi" w:hAnsiTheme="minorHAnsi"/>
        </w:rPr>
        <w:t>.</w:t>
      </w:r>
    </w:p>
    <w:bookmarkEnd w:id="2"/>
    <w:p w14:paraId="0DFA375A" w14:textId="77777777" w:rsidR="00F06E90" w:rsidRDefault="00F06E90" w:rsidP="00F06E90">
      <w:pPr>
        <w:widowControl w:val="0"/>
        <w:shd w:val="clear" w:color="auto" w:fill="FFFFFF"/>
        <w:ind w:left="1" w:right="2"/>
        <w:rPr>
          <w:rStyle w:val="BoxText"/>
          <w:rFonts w:ascii="Tahoma" w:eastAsiaTheme="minorHAnsi" w:hAnsi="Tahoma"/>
          <w:sz w:val="22"/>
          <w:szCs w:val="22"/>
        </w:rPr>
      </w:pPr>
    </w:p>
    <w:p w14:paraId="75FF7DE2" w14:textId="289EB639" w:rsidR="00487E9F" w:rsidRPr="000C0C50" w:rsidRDefault="00577FD5" w:rsidP="00F06E90">
      <w:pPr>
        <w:widowControl w:val="0"/>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tandard affected: </w:t>
      </w:r>
      <w:r w:rsidR="00834221">
        <w:rPr>
          <w:rStyle w:val="BoxText"/>
          <w:rFonts w:ascii="Tahoma" w:eastAsiaTheme="minorHAnsi" w:hAnsi="Tahoma"/>
          <w:sz w:val="22"/>
          <w:szCs w:val="22"/>
        </w:rPr>
        <w:t>VAR-002</w:t>
      </w:r>
    </w:p>
    <w:p w14:paraId="4B6CCD80" w14:textId="77777777" w:rsidR="00296720" w:rsidRDefault="00296720" w:rsidP="00F06E90">
      <w:pPr>
        <w:widowControl w:val="0"/>
        <w:ind w:left="-5" w:right="378"/>
        <w:rPr>
          <w:color w:val="000000"/>
        </w:rPr>
      </w:pPr>
    </w:p>
    <w:p w14:paraId="1D375709" w14:textId="747E82CB" w:rsidR="007674AC" w:rsidRDefault="002D13B6" w:rsidP="007674AC">
      <w:pPr>
        <w:ind w:left="-5" w:right="378"/>
        <w:rPr>
          <w:color w:val="000000"/>
        </w:rPr>
      </w:pPr>
      <w:r>
        <w:rPr>
          <w:color w:val="000000"/>
        </w:rPr>
        <w:t xml:space="preserve">Drafting </w:t>
      </w:r>
      <w:r w:rsidR="00354640">
        <w:rPr>
          <w:color w:val="000000"/>
        </w:rPr>
        <w:t>t</w:t>
      </w:r>
      <w:r>
        <w:rPr>
          <w:color w:val="000000"/>
        </w:rPr>
        <w: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72A54140" w14:textId="04331A1B" w:rsidR="00FE0E58" w:rsidRDefault="00834221"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Dispersed power producing resources</w:t>
      </w:r>
      <w:r w:rsidR="00A96854" w:rsidRPr="00A96854">
        <w:rPr>
          <w:rFonts w:asciiTheme="minorHAnsi" w:eastAsia="Times New Roman" w:hAnsiTheme="minorHAnsi"/>
          <w:color w:val="000000"/>
          <w:sz w:val="24"/>
          <w:szCs w:val="24"/>
          <w:lang w:eastAsia="en-US"/>
        </w:rPr>
        <w:t xml:space="preserve"> </w:t>
      </w:r>
    </w:p>
    <w:p w14:paraId="4F027426" w14:textId="77777777" w:rsidR="00834221" w:rsidRPr="00834221" w:rsidRDefault="00834221"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Real-time and same day operations planning with</w:t>
      </w:r>
      <w:r w:rsidRPr="00834221">
        <w:t xml:space="preserve"> </w:t>
      </w:r>
      <w:r w:rsidRPr="00834221">
        <w:rPr>
          <w:sz w:val="24"/>
          <w:szCs w:val="24"/>
        </w:rPr>
        <w:t>a Generator Operator, Generator Owner, and Transmission Operator</w:t>
      </w:r>
      <w:r w:rsidRPr="00834221">
        <w:rPr>
          <w:rFonts w:asciiTheme="minorHAnsi" w:eastAsia="Times New Roman" w:hAnsiTheme="minorHAnsi"/>
          <w:color w:val="000000"/>
          <w:sz w:val="24"/>
          <w:szCs w:val="24"/>
          <w:lang w:eastAsia="en-US"/>
        </w:rPr>
        <w:t xml:space="preserve"> </w:t>
      </w:r>
    </w:p>
    <w:p w14:paraId="0F502F7D" w14:textId="42EE676C" w:rsidR="00FE0E58" w:rsidRDefault="00FE0E58"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E0E58">
        <w:rPr>
          <w:rFonts w:asciiTheme="minorHAnsi" w:eastAsia="Times New Roman" w:hAnsiTheme="minorHAnsi"/>
          <w:color w:val="000000"/>
          <w:sz w:val="24"/>
          <w:szCs w:val="24"/>
          <w:lang w:eastAsia="en-US"/>
        </w:rPr>
        <w:t>Coordination of Generating Unit or Plant Capabilities, Voltage Regulating Controls, and Protection</w:t>
      </w:r>
    </w:p>
    <w:p w14:paraId="67012C72" w14:textId="741A7660" w:rsidR="00FE0E58" w:rsidRPr="00FE0E58" w:rsidRDefault="00FE0E58" w:rsidP="00FE0E58">
      <w:pPr>
        <w:pStyle w:val="ListParagraph"/>
        <w:numPr>
          <w:ilvl w:val="0"/>
          <w:numId w:val="32"/>
        </w:numPr>
        <w:spacing w:before="120"/>
        <w:ind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how</w:t>
      </w:r>
      <w:r w:rsidRPr="00FE0E58">
        <w:rPr>
          <w:rFonts w:asciiTheme="minorHAnsi" w:eastAsia="Times New Roman" w:hAnsiTheme="minorHAnsi"/>
          <w:color w:val="000000"/>
          <w:sz w:val="24"/>
          <w:szCs w:val="24"/>
          <w:lang w:eastAsia="en-US"/>
        </w:rPr>
        <w:t xml:space="preserve"> data provided by the applicable Generator O</w:t>
      </w:r>
      <w:r w:rsidR="00834221">
        <w:rPr>
          <w:rFonts w:asciiTheme="minorHAnsi" w:eastAsia="Times New Roman" w:hAnsiTheme="minorHAnsi"/>
          <w:color w:val="000000"/>
          <w:sz w:val="24"/>
          <w:szCs w:val="24"/>
          <w:lang w:eastAsia="en-US"/>
        </w:rPr>
        <w:t>perators</w:t>
      </w:r>
      <w:r w:rsidRPr="00FE0E58">
        <w:rPr>
          <w:rFonts w:asciiTheme="minorHAnsi" w:eastAsia="Times New Roman" w:hAnsiTheme="minorHAnsi"/>
          <w:color w:val="000000"/>
          <w:sz w:val="24"/>
          <w:szCs w:val="24"/>
          <w:lang w:eastAsia="en-US"/>
        </w:rPr>
        <w:t xml:space="preserve"> and Transmission </w:t>
      </w:r>
      <w:r w:rsidR="00834221">
        <w:rPr>
          <w:rFonts w:asciiTheme="minorHAnsi" w:eastAsia="Times New Roman" w:hAnsiTheme="minorHAnsi"/>
          <w:color w:val="000000"/>
          <w:sz w:val="24"/>
          <w:szCs w:val="24"/>
          <w:lang w:eastAsia="en-US"/>
        </w:rPr>
        <w:t>Operators</w:t>
      </w:r>
      <w:r w:rsidRPr="00FE0E58">
        <w:rPr>
          <w:rFonts w:asciiTheme="minorHAnsi" w:eastAsia="Times New Roman" w:hAnsiTheme="minorHAnsi"/>
          <w:color w:val="000000"/>
          <w:sz w:val="24"/>
          <w:szCs w:val="24"/>
          <w:lang w:eastAsia="en-US"/>
        </w:rPr>
        <w:t xml:space="preserve"> is analyzed and used appropriately </w:t>
      </w:r>
    </w:p>
    <w:p w14:paraId="12395DD2" w14:textId="77777777" w:rsidR="000C03F0" w:rsidRPr="00F06E90" w:rsidRDefault="000C03F0" w:rsidP="00775059">
      <w:pPr>
        <w:ind w:left="-5" w:right="378"/>
        <w:rPr>
          <w:color w:val="000000"/>
          <w:sz w:val="16"/>
          <w:szCs w:val="16"/>
        </w:rPr>
      </w:pPr>
    </w:p>
    <w:p w14:paraId="4338962C" w14:textId="72408C2A" w:rsidR="00260BED" w:rsidRPr="00F06E90" w:rsidRDefault="00260BED">
      <w:pPr>
        <w:rPr>
          <w:rFonts w:ascii="Verdana" w:hAnsi="Verdana" w:cs="Arial"/>
          <w:sz w:val="16"/>
          <w:szCs w:val="16"/>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C74461">
        <w:trPr>
          <w:cantSplit/>
          <w:trHeight w:val="764"/>
          <w:jc w:val="center"/>
        </w:trPr>
        <w:tc>
          <w:tcPr>
            <w:tcW w:w="10356" w:type="dxa"/>
            <w:gridSpan w:val="2"/>
          </w:tcPr>
          <w:p w14:paraId="4338963F" w14:textId="346CA7BF" w:rsidR="006A71F1" w:rsidRPr="00193AE7" w:rsidRDefault="00FD1345" w:rsidP="00AC4D5F">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74461">
              <w:rPr>
                <w:rFonts w:cs="Arial"/>
              </w:rPr>
            </w:r>
            <w:r w:rsidR="00C74461">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4" w14:textId="476C29EC" w:rsidR="00FD1345" w:rsidRPr="00193AE7" w:rsidRDefault="00C87293" w:rsidP="00C74461">
            <w:pPr>
              <w:spacing w:before="60" w:after="60"/>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74461">
              <w:rPr>
                <w:rFonts w:cs="Arial"/>
              </w:rPr>
            </w:r>
            <w:r w:rsidR="00C74461">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tc>
      </w:tr>
      <w:tr w:rsidR="00FD1345" w:rsidRPr="00E23D20" w14:paraId="4338964A" w14:textId="77777777" w:rsidTr="00E5718E">
        <w:tblPrEx>
          <w:tblLook w:val="01E0" w:firstRow="1" w:lastRow="1" w:firstColumn="1" w:lastColumn="1" w:noHBand="0" w:noVBand="0"/>
        </w:tblPrEx>
        <w:trPr>
          <w:trHeight w:val="621"/>
          <w:jc w:val="center"/>
        </w:trPr>
        <w:tc>
          <w:tcPr>
            <w:tcW w:w="10356" w:type="dxa"/>
            <w:gridSpan w:val="2"/>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74461">
              <w:rPr>
                <w:rFonts w:cs="Arial"/>
              </w:rPr>
            </w:r>
            <w:r w:rsidR="00C74461">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9" w14:textId="1B910CEA" w:rsidR="00FD1345" w:rsidRPr="00193AE7" w:rsidRDefault="00C87293" w:rsidP="00C74461">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74461">
              <w:rPr>
                <w:rFonts w:cs="Arial"/>
              </w:rPr>
            </w:r>
            <w:r w:rsidR="00C74461">
              <w:rPr>
                <w:rFonts w:cs="Arial"/>
              </w:rPr>
              <w:fldChar w:fldCharType="separate"/>
            </w:r>
            <w:r w:rsidRPr="00193AE7">
              <w:rPr>
                <w:rFonts w:cs="Arial"/>
              </w:rPr>
              <w:fldChar w:fldCharType="end"/>
            </w:r>
            <w:r w:rsidR="00FD1345" w:rsidRPr="00193AE7">
              <w:rPr>
                <w:rFonts w:cs="Arial"/>
              </w:rPr>
              <w:t xml:space="preserve"> Prior experience on the following team(s):</w:t>
            </w:r>
          </w:p>
        </w:tc>
      </w:tr>
    </w:tbl>
    <w:p w14:paraId="7C1570A0" w14:textId="77777777" w:rsidR="00B5259B" w:rsidRDefault="00B5259B">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6"/>
      </w:tblGrid>
      <w:tr w:rsidR="00E5718E" w:rsidRPr="00E23D20" w14:paraId="771593D6" w14:textId="77777777" w:rsidTr="00C74461">
        <w:trPr>
          <w:trHeight w:val="440"/>
          <w:jc w:val="center"/>
        </w:trPr>
        <w:tc>
          <w:tcPr>
            <w:tcW w:w="10356" w:type="dxa"/>
            <w:tcBorders>
              <w:bottom w:val="single" w:sz="4" w:space="0" w:color="auto"/>
            </w:tcBorders>
          </w:tcPr>
          <w:p w14:paraId="466664C6" w14:textId="7880B10E" w:rsidR="00E5718E" w:rsidRPr="00FE410D" w:rsidRDefault="00E5718E" w:rsidP="00E5718E">
            <w:pPr>
              <w:autoSpaceDE w:val="0"/>
              <w:autoSpaceDN w:val="0"/>
              <w:spacing w:before="40" w:after="40"/>
              <w:rPr>
                <w:b/>
              </w:rPr>
            </w:pPr>
            <w:r w:rsidRPr="00FE410D">
              <w:rPr>
                <w:b/>
              </w:rPr>
              <w:lastRenderedPageBreak/>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C74461">
              <w:rPr>
                <w:rFonts w:cs="Arial"/>
              </w:rPr>
            </w:r>
            <w:r w:rsidR="00C74461">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3ED1E1C9" w14:textId="77777777"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74461">
              <w:rPr>
                <w:rStyle w:val="BoxText"/>
                <w:rFonts w:asciiTheme="minorHAnsi" w:hAnsiTheme="minorHAnsi"/>
                <w:b w:val="0"/>
                <w:sz w:val="24"/>
              </w:rPr>
            </w:r>
            <w:r w:rsidR="00C7446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74461">
              <w:rPr>
                <w:rStyle w:val="BoxText"/>
                <w:rFonts w:asciiTheme="minorHAnsi" w:hAnsiTheme="minorHAnsi"/>
                <w:b w:val="0"/>
                <w:sz w:val="24"/>
              </w:rPr>
            </w:r>
            <w:r w:rsidR="00C7446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74461">
              <w:rPr>
                <w:rStyle w:val="BoxText"/>
                <w:rFonts w:asciiTheme="minorHAnsi" w:hAnsiTheme="minorHAnsi"/>
                <w:b w:val="0"/>
                <w:sz w:val="24"/>
              </w:rPr>
            </w:r>
            <w:r w:rsidR="00C7446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74461">
              <w:rPr>
                <w:rStyle w:val="BoxText"/>
                <w:rFonts w:asciiTheme="minorHAnsi" w:hAnsiTheme="minorHAnsi"/>
                <w:b w:val="0"/>
                <w:sz w:val="24"/>
              </w:rPr>
            </w:r>
            <w:r w:rsidR="00C7446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74461">
              <w:rPr>
                <w:rStyle w:val="BoxText"/>
                <w:rFonts w:asciiTheme="minorHAnsi" w:hAnsiTheme="minorHAnsi"/>
                <w:b w:val="0"/>
                <w:sz w:val="24"/>
              </w:rPr>
            </w:r>
            <w:r w:rsidR="00C7446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74461">
              <w:rPr>
                <w:rStyle w:val="BoxText"/>
                <w:rFonts w:asciiTheme="minorHAnsi" w:hAnsiTheme="minorHAnsi"/>
                <w:b w:val="0"/>
                <w:sz w:val="24"/>
              </w:rPr>
            </w:r>
            <w:r w:rsidR="00C7446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74461">
              <w:rPr>
                <w:rFonts w:cs="Arial"/>
              </w:rPr>
            </w:r>
            <w:r w:rsidR="00C74461">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4461">
              <w:rPr>
                <w:rFonts w:ascii="Verdana" w:hAnsi="Verdana" w:cs="Arial"/>
              </w:rPr>
            </w:r>
            <w:r w:rsidR="00C74461">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C74461">
              <w:rPr>
                <w:rStyle w:val="BoxText"/>
                <w:rFonts w:ascii="Verdana" w:hAnsi="Verdana"/>
                <w:b w:val="0"/>
                <w:sz w:val="24"/>
              </w:rPr>
            </w:r>
            <w:r w:rsidR="00C74461">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01A5E458"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4461">
              <w:rPr>
                <w:rStyle w:val="BoxText"/>
                <w:rFonts w:asciiTheme="minorHAnsi" w:hAnsiTheme="minorHAnsi" w:cs="Arial"/>
                <w:b w:val="0"/>
                <w:sz w:val="24"/>
              </w:rPr>
            </w:r>
            <w:r w:rsidR="00C744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C74461">
      <w:pgSz w:w="12240" w:h="15840" w:code="1"/>
      <w:pgMar w:top="1728" w:right="936" w:bottom="1440" w:left="936"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5888" w14:textId="77777777" w:rsidR="00557B1F" w:rsidRDefault="00557B1F">
      <w:r>
        <w:separator/>
      </w:r>
    </w:p>
  </w:endnote>
  <w:endnote w:type="continuationSeparator" w:id="0">
    <w:p w14:paraId="1A8EE8C5" w14:textId="77777777" w:rsidR="00557B1F" w:rsidRDefault="0055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7B1E42E1" w:rsidR="00896153" w:rsidRPr="00855BA8" w:rsidRDefault="00896153" w:rsidP="0002368A">
    <w:pPr>
      <w:pStyle w:val="Footer"/>
      <w:tabs>
        <w:tab w:val="clear" w:pos="10354"/>
        <w:tab w:val="right" w:pos="10350"/>
      </w:tabs>
      <w:ind w:left="0" w:right="18"/>
    </w:pPr>
    <w:r>
      <w:t>Unofficial Nomination Form</w:t>
    </w:r>
    <w:r w:rsidR="0002368A">
      <w:br/>
    </w:r>
    <w:r w:rsidR="000D461B" w:rsidRPr="000D461B">
      <w:t>Project 202</w:t>
    </w:r>
    <w:r w:rsidR="002A16DD">
      <w:t>1-02</w:t>
    </w:r>
    <w:r w:rsidR="00FE0E58">
      <w:t xml:space="preserve"> Modifications to </w:t>
    </w:r>
    <w:r w:rsidR="002A16DD">
      <w:t>VAR</w:t>
    </w:r>
    <w:r w:rsidR="00330C4C">
      <w:t>-002</w:t>
    </w:r>
    <w:r w:rsidR="000D461B">
      <w:rPr>
        <w:bCs/>
      </w:rPr>
      <w:t xml:space="preserve"> </w:t>
    </w:r>
    <w:r w:rsidR="00FE0E58">
      <w:t xml:space="preserve">| </w:t>
    </w:r>
    <w:r w:rsidR="002A16DD">
      <w:t>April</w:t>
    </w:r>
    <w:r w:rsidR="00692C52">
      <w:t>-May,</w:t>
    </w:r>
    <w:r w:rsidR="00FE0E58">
      <w:t xml:space="preserve"> 2021</w:t>
    </w:r>
    <w:r>
      <w:tab/>
    </w:r>
    <w:r w:rsidR="001F52FD">
      <w:fldChar w:fldCharType="begin"/>
    </w:r>
    <w:r w:rsidR="001F52FD">
      <w:instrText xml:space="preserve"> PAGE </w:instrText>
    </w:r>
    <w:r w:rsidR="001F52FD">
      <w:fldChar w:fldCharType="separate"/>
    </w:r>
    <w:r w:rsidR="00C74461">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597AC" w14:textId="77777777" w:rsidR="00557B1F" w:rsidRDefault="00557B1F">
      <w:r>
        <w:separator/>
      </w:r>
    </w:p>
  </w:footnote>
  <w:footnote w:type="continuationSeparator" w:id="0">
    <w:p w14:paraId="7489B073" w14:textId="77777777" w:rsidR="00557B1F" w:rsidRDefault="00557B1F">
      <w:r>
        <w:continuationSeparator/>
      </w:r>
    </w:p>
  </w:footnote>
  <w:footnote w:id="1">
    <w:p w14:paraId="507975D5" w14:textId="38ECF22E" w:rsidR="002A16DD" w:rsidRDefault="002A16DD" w:rsidP="00F06E90">
      <w:pPr>
        <w:pStyle w:val="FootnoteText"/>
        <w:widowControl w:val="0"/>
      </w:pPr>
      <w:r>
        <w:rPr>
          <w:rStyle w:val="FootnoteReference"/>
        </w:rPr>
        <w:footnoteRef/>
      </w:r>
      <w:r>
        <w:t xml:space="preserve"> IRPTF Review of NERC Reliability Standards White Paper, March 2020, approved by the Operating Committee and the Planning Committee in March 2020, </w:t>
      </w:r>
      <w:hyperlink r:id="rId1" w:history="1">
        <w:r w:rsidRPr="002A16DD">
          <w:rPr>
            <w:rStyle w:val="Hyperlink"/>
          </w:rPr>
          <w:t>https://www.nerc.com/comm/PC/InverterBased%20Resource%20Performance%20Task%20Force%20IRPT/Review_of_NERC_Reliability_Standards_White_Paper.pdf</w:t>
        </w:r>
      </w:hyperlink>
    </w:p>
  </w:footnote>
  <w:footnote w:id="2">
    <w:p w14:paraId="433896B5" w14:textId="460D1025" w:rsidR="00896153" w:rsidRDefault="00896153" w:rsidP="00FD1345">
      <w:pPr>
        <w:pStyle w:val="FootnoteText"/>
      </w:pPr>
      <w:r>
        <w:rPr>
          <w:rStyle w:val="FootnoteReference"/>
        </w:rPr>
        <w:footnoteRef/>
      </w:r>
      <w:r>
        <w:t xml:space="preserve"> These functions are defined in the NERC </w:t>
      </w:r>
      <w:hyperlink r:id="rId2" w:history="1">
        <w:r w:rsidRPr="00B45C40">
          <w:rPr>
            <w:rStyle w:val="Hyperlink"/>
          </w:rPr>
          <w:t>Functional Model</w:t>
        </w:r>
      </w:hyperlink>
      <w:r>
        <w:t>, which is available on the NERC web site.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20"/>
  </w:num>
  <w:num w:numId="29">
    <w:abstractNumId w:val="25"/>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000"/>
    <w:rsid w:val="000334DF"/>
    <w:rsid w:val="00056CDA"/>
    <w:rsid w:val="0005763D"/>
    <w:rsid w:val="00064B26"/>
    <w:rsid w:val="0007121A"/>
    <w:rsid w:val="00081BCE"/>
    <w:rsid w:val="000A4C6E"/>
    <w:rsid w:val="000A70BC"/>
    <w:rsid w:val="000B36CB"/>
    <w:rsid w:val="000B7A04"/>
    <w:rsid w:val="000C03F0"/>
    <w:rsid w:val="000C0C50"/>
    <w:rsid w:val="000C32BD"/>
    <w:rsid w:val="000D41C9"/>
    <w:rsid w:val="000D461B"/>
    <w:rsid w:val="000D6D9A"/>
    <w:rsid w:val="000D6EA8"/>
    <w:rsid w:val="000D7162"/>
    <w:rsid w:val="000E3AB0"/>
    <w:rsid w:val="00102A01"/>
    <w:rsid w:val="00104317"/>
    <w:rsid w:val="001227D9"/>
    <w:rsid w:val="001346AA"/>
    <w:rsid w:val="00136931"/>
    <w:rsid w:val="001574EA"/>
    <w:rsid w:val="00163256"/>
    <w:rsid w:val="00177A1B"/>
    <w:rsid w:val="00193AE7"/>
    <w:rsid w:val="00196FDD"/>
    <w:rsid w:val="001A6FC8"/>
    <w:rsid w:val="001B2796"/>
    <w:rsid w:val="001B5F7E"/>
    <w:rsid w:val="001D04FF"/>
    <w:rsid w:val="001D24C5"/>
    <w:rsid w:val="001D2F35"/>
    <w:rsid w:val="001D3211"/>
    <w:rsid w:val="001D47FD"/>
    <w:rsid w:val="001E0197"/>
    <w:rsid w:val="001E271A"/>
    <w:rsid w:val="001F52FD"/>
    <w:rsid w:val="00202BB5"/>
    <w:rsid w:val="00202EC3"/>
    <w:rsid w:val="00222203"/>
    <w:rsid w:val="00224040"/>
    <w:rsid w:val="00224901"/>
    <w:rsid w:val="002344CB"/>
    <w:rsid w:val="00240726"/>
    <w:rsid w:val="00250F26"/>
    <w:rsid w:val="00257B0C"/>
    <w:rsid w:val="00260BED"/>
    <w:rsid w:val="00283FB4"/>
    <w:rsid w:val="00296720"/>
    <w:rsid w:val="002A16DD"/>
    <w:rsid w:val="002B29E4"/>
    <w:rsid w:val="002D13B6"/>
    <w:rsid w:val="002E2423"/>
    <w:rsid w:val="002E488B"/>
    <w:rsid w:val="002F2BFE"/>
    <w:rsid w:val="002F37EE"/>
    <w:rsid w:val="00300ABD"/>
    <w:rsid w:val="0030697D"/>
    <w:rsid w:val="003134D1"/>
    <w:rsid w:val="00320F83"/>
    <w:rsid w:val="00330C4C"/>
    <w:rsid w:val="00343628"/>
    <w:rsid w:val="00353A4F"/>
    <w:rsid w:val="00354640"/>
    <w:rsid w:val="00366A96"/>
    <w:rsid w:val="0038676B"/>
    <w:rsid w:val="0039275D"/>
    <w:rsid w:val="00392C0E"/>
    <w:rsid w:val="003E1C41"/>
    <w:rsid w:val="0040580D"/>
    <w:rsid w:val="0041064C"/>
    <w:rsid w:val="00414DA7"/>
    <w:rsid w:val="00417BDB"/>
    <w:rsid w:val="00417ED0"/>
    <w:rsid w:val="004251DC"/>
    <w:rsid w:val="00427342"/>
    <w:rsid w:val="00433545"/>
    <w:rsid w:val="00442ED0"/>
    <w:rsid w:val="00456B99"/>
    <w:rsid w:val="004631BF"/>
    <w:rsid w:val="00464B6E"/>
    <w:rsid w:val="00467326"/>
    <w:rsid w:val="004745E3"/>
    <w:rsid w:val="00476B91"/>
    <w:rsid w:val="004800C7"/>
    <w:rsid w:val="004859C6"/>
    <w:rsid w:val="0048765A"/>
    <w:rsid w:val="00487E9F"/>
    <w:rsid w:val="00490621"/>
    <w:rsid w:val="004908F2"/>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57B1F"/>
    <w:rsid w:val="00563006"/>
    <w:rsid w:val="00565AB5"/>
    <w:rsid w:val="005676F2"/>
    <w:rsid w:val="00573832"/>
    <w:rsid w:val="00577FD5"/>
    <w:rsid w:val="00583A5C"/>
    <w:rsid w:val="005A721A"/>
    <w:rsid w:val="005B7280"/>
    <w:rsid w:val="005B7382"/>
    <w:rsid w:val="005C6A95"/>
    <w:rsid w:val="005D3F72"/>
    <w:rsid w:val="005F795A"/>
    <w:rsid w:val="00614E63"/>
    <w:rsid w:val="0062446B"/>
    <w:rsid w:val="00631E0B"/>
    <w:rsid w:val="00652754"/>
    <w:rsid w:val="00653EC9"/>
    <w:rsid w:val="00663305"/>
    <w:rsid w:val="00676CFA"/>
    <w:rsid w:val="006818D7"/>
    <w:rsid w:val="006826D0"/>
    <w:rsid w:val="00692C52"/>
    <w:rsid w:val="00692F16"/>
    <w:rsid w:val="00694CD1"/>
    <w:rsid w:val="006A71F1"/>
    <w:rsid w:val="006B3EC7"/>
    <w:rsid w:val="006C1F78"/>
    <w:rsid w:val="006C2324"/>
    <w:rsid w:val="006C3C30"/>
    <w:rsid w:val="006C6BAC"/>
    <w:rsid w:val="006E02F6"/>
    <w:rsid w:val="006E67B7"/>
    <w:rsid w:val="006E688D"/>
    <w:rsid w:val="006E7855"/>
    <w:rsid w:val="006E7949"/>
    <w:rsid w:val="006F50DE"/>
    <w:rsid w:val="00707018"/>
    <w:rsid w:val="0071186D"/>
    <w:rsid w:val="00712441"/>
    <w:rsid w:val="007254EA"/>
    <w:rsid w:val="00733724"/>
    <w:rsid w:val="0074626C"/>
    <w:rsid w:val="007674AC"/>
    <w:rsid w:val="00775059"/>
    <w:rsid w:val="00791651"/>
    <w:rsid w:val="00797C65"/>
    <w:rsid w:val="007A298B"/>
    <w:rsid w:val="007C5DB6"/>
    <w:rsid w:val="007E79B4"/>
    <w:rsid w:val="007F5550"/>
    <w:rsid w:val="0080753A"/>
    <w:rsid w:val="0081097D"/>
    <w:rsid w:val="00816016"/>
    <w:rsid w:val="008201B3"/>
    <w:rsid w:val="00833311"/>
    <w:rsid w:val="00834221"/>
    <w:rsid w:val="008358AD"/>
    <w:rsid w:val="00847155"/>
    <w:rsid w:val="0084795C"/>
    <w:rsid w:val="00855BA8"/>
    <w:rsid w:val="008866E7"/>
    <w:rsid w:val="00893876"/>
    <w:rsid w:val="00896153"/>
    <w:rsid w:val="008A0E8B"/>
    <w:rsid w:val="008A2272"/>
    <w:rsid w:val="008C4165"/>
    <w:rsid w:val="008C572D"/>
    <w:rsid w:val="008F3E6E"/>
    <w:rsid w:val="00904152"/>
    <w:rsid w:val="00905DC1"/>
    <w:rsid w:val="00930D3B"/>
    <w:rsid w:val="0094240B"/>
    <w:rsid w:val="00967911"/>
    <w:rsid w:val="00972C26"/>
    <w:rsid w:val="00981B60"/>
    <w:rsid w:val="00984B4E"/>
    <w:rsid w:val="00991273"/>
    <w:rsid w:val="00997A70"/>
    <w:rsid w:val="009A1706"/>
    <w:rsid w:val="009A4ED6"/>
    <w:rsid w:val="009A6370"/>
    <w:rsid w:val="009C265C"/>
    <w:rsid w:val="009E317C"/>
    <w:rsid w:val="009F017C"/>
    <w:rsid w:val="00A15C0A"/>
    <w:rsid w:val="00A35DA7"/>
    <w:rsid w:val="00A50C16"/>
    <w:rsid w:val="00A6738A"/>
    <w:rsid w:val="00A702E4"/>
    <w:rsid w:val="00A8651E"/>
    <w:rsid w:val="00A96854"/>
    <w:rsid w:val="00AA1112"/>
    <w:rsid w:val="00AA1E23"/>
    <w:rsid w:val="00AC0C35"/>
    <w:rsid w:val="00AC4D5F"/>
    <w:rsid w:val="00AC6EB2"/>
    <w:rsid w:val="00AD1865"/>
    <w:rsid w:val="00AD4F86"/>
    <w:rsid w:val="00B024CF"/>
    <w:rsid w:val="00B146D4"/>
    <w:rsid w:val="00B16245"/>
    <w:rsid w:val="00B240FF"/>
    <w:rsid w:val="00B375B5"/>
    <w:rsid w:val="00B5259B"/>
    <w:rsid w:val="00B62A1A"/>
    <w:rsid w:val="00B86AB0"/>
    <w:rsid w:val="00BA34E0"/>
    <w:rsid w:val="00BD4C49"/>
    <w:rsid w:val="00BD65A2"/>
    <w:rsid w:val="00BE5580"/>
    <w:rsid w:val="00BF7EF4"/>
    <w:rsid w:val="00C16E96"/>
    <w:rsid w:val="00C200DC"/>
    <w:rsid w:val="00C31EA1"/>
    <w:rsid w:val="00C52B81"/>
    <w:rsid w:val="00C74461"/>
    <w:rsid w:val="00C76CE7"/>
    <w:rsid w:val="00C802A9"/>
    <w:rsid w:val="00C83532"/>
    <w:rsid w:val="00C87293"/>
    <w:rsid w:val="00C9009F"/>
    <w:rsid w:val="00C975FA"/>
    <w:rsid w:val="00CC2185"/>
    <w:rsid w:val="00CC7BE7"/>
    <w:rsid w:val="00CF2EF5"/>
    <w:rsid w:val="00CF6888"/>
    <w:rsid w:val="00CF6E4A"/>
    <w:rsid w:val="00D06D7D"/>
    <w:rsid w:val="00D228D6"/>
    <w:rsid w:val="00D2329A"/>
    <w:rsid w:val="00D34F9C"/>
    <w:rsid w:val="00D368C1"/>
    <w:rsid w:val="00D45728"/>
    <w:rsid w:val="00D56EBF"/>
    <w:rsid w:val="00D5715F"/>
    <w:rsid w:val="00D71B57"/>
    <w:rsid w:val="00D8646B"/>
    <w:rsid w:val="00D87778"/>
    <w:rsid w:val="00D933A3"/>
    <w:rsid w:val="00D945B5"/>
    <w:rsid w:val="00D94DDC"/>
    <w:rsid w:val="00D9670F"/>
    <w:rsid w:val="00D96A22"/>
    <w:rsid w:val="00DA13F7"/>
    <w:rsid w:val="00DA634C"/>
    <w:rsid w:val="00DA7565"/>
    <w:rsid w:val="00DB028B"/>
    <w:rsid w:val="00DB62EC"/>
    <w:rsid w:val="00DB7C23"/>
    <w:rsid w:val="00DD1927"/>
    <w:rsid w:val="00DD3E6B"/>
    <w:rsid w:val="00DD63A3"/>
    <w:rsid w:val="00DE2EEF"/>
    <w:rsid w:val="00DE3EFB"/>
    <w:rsid w:val="00E06346"/>
    <w:rsid w:val="00E16635"/>
    <w:rsid w:val="00E24246"/>
    <w:rsid w:val="00E246C2"/>
    <w:rsid w:val="00E3058A"/>
    <w:rsid w:val="00E5718E"/>
    <w:rsid w:val="00E65B2F"/>
    <w:rsid w:val="00E66591"/>
    <w:rsid w:val="00E961A0"/>
    <w:rsid w:val="00EA0F7D"/>
    <w:rsid w:val="00EC3CF4"/>
    <w:rsid w:val="00EC78A6"/>
    <w:rsid w:val="00ED148B"/>
    <w:rsid w:val="00F06E90"/>
    <w:rsid w:val="00F200CF"/>
    <w:rsid w:val="00F31926"/>
    <w:rsid w:val="00F359FF"/>
    <w:rsid w:val="00F47C40"/>
    <w:rsid w:val="00F52D8A"/>
    <w:rsid w:val="00F5557A"/>
    <w:rsid w:val="00F57CAA"/>
    <w:rsid w:val="00F61D61"/>
    <w:rsid w:val="00F869A3"/>
    <w:rsid w:val="00FA1378"/>
    <w:rsid w:val="00FB38E5"/>
    <w:rsid w:val="00FB5404"/>
    <w:rsid w:val="00FC180D"/>
    <w:rsid w:val="00FC7B36"/>
    <w:rsid w:val="00FD1345"/>
    <w:rsid w:val="00FE0E58"/>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paragraph" w:styleId="Revision">
    <w:name w:val="Revision"/>
    <w:hidden/>
    <w:uiPriority w:val="99"/>
    <w:semiHidden/>
    <w:rsid w:val="000C03F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2-Modifications-to-VAR-00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rc.checkboxonline.com/CF70F144-3D63-4F45-B117-BDA6DE99FDD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subject=Project%202020-01%20"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Functional%20Model%20Advisory%20Group%20DL/FMAG_Inf_Functional%20Model%20v6%20(clean).pdf" TargetMode="External"/><Relationship Id="rId1" Type="http://schemas.openxmlformats.org/officeDocument/2006/relationships/hyperlink" Target="https://www.nerc.com/comm/PC/InverterBased%20Resource%20Performance%20Task%20Force%20IRPT/Review_of_NERC_Reliability_Standards_White_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0D8AEF0FD244693F5BDBFF14194C8" ma:contentTypeVersion="1" ma:contentTypeDescription="Create a new document." ma:contentTypeScope="" ma:versionID="65467e459ebe65759d14cd631c7367e2">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331CDCF92EEC4094F8D2BB9F56888C" ma:contentTypeVersion="1" ma:contentTypeDescription="Create a new document." ma:contentTypeScope="" ma:versionID="4588825f4402cbaf47278b3076fd80c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1D400-2C2F-43CE-9427-E3BA39C934FD}">
  <ds:schemaRefs>
    <ds:schemaRef ds:uri="http://schemas.microsoft.com/office/infopath/2007/PartnerControls"/>
    <ds:schemaRef ds:uri="d255dc3e-053e-4b62-8283-68abfc61cdbb"/>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cbf880be-c7c2-4487-81cc-39803b2f2238"/>
    <ds:schemaRef ds:uri="http://www.w3.org/XML/1998/namespace"/>
    <ds:schemaRef ds:uri="http://purl.org/dc/dcmitype/"/>
  </ds:schemaRefs>
</ds:datastoreItem>
</file>

<file path=customXml/itemProps2.xml><?xml version="1.0" encoding="utf-8"?>
<ds:datastoreItem xmlns:ds="http://schemas.openxmlformats.org/officeDocument/2006/customXml" ds:itemID="{6F2D755A-4DD1-4310-8B20-75E8C371A485}"/>
</file>

<file path=customXml/itemProps3.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4.xml><?xml version="1.0" encoding="utf-8"?>
<ds:datastoreItem xmlns:ds="http://schemas.openxmlformats.org/officeDocument/2006/customXml" ds:itemID="{EA77366C-52C6-4054-B724-63A1AB554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880be-c7c2-4487-81cc-39803b2f2238"/>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A443E5-77A8-4F02-AC55-1A0A0612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5974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2021-04-08T17:19:00Z</dcterms:created>
  <dcterms:modified xsi:type="dcterms:W3CDTF">2021-04-08T19:15:00Z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0x010100C230D8AEF0FD244693F5BDBFF14194C8</vt:lpwstr>
  </property>
  <property fmtid="{D5CDD505-2E9C-101B-9397-08002B2CF9AE}" pid="3" name="_dlc_DocIdItemGuid">
    <vt:lpwstr>63f49223-d621-4648-9295-e0cacb7fa524</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12063;#2021-01|ecda0a78-86e2-45fe-874e-384be8e5d7ed</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