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25BFFE38" w14:textId="77777777" w:rsidR="00246C71" w:rsidRPr="00246C71" w:rsidRDefault="00246C71" w:rsidP="00246C71">
      <w:pPr>
        <w:pStyle w:val="Heading1"/>
        <w:rPr>
          <w:b w:val="0"/>
          <w:bCs w:val="0"/>
          <w:color w:val="204C81"/>
          <w:sz w:val="32"/>
          <w:szCs w:val="32"/>
        </w:rPr>
      </w:pPr>
      <w:bookmarkStart w:id="0" w:name="_Toc195946480"/>
      <w:r w:rsidRPr="00246C71">
        <w:rPr>
          <w:b w:val="0"/>
          <w:bCs w:val="0"/>
          <w:color w:val="204C81"/>
          <w:sz w:val="32"/>
          <w:szCs w:val="32"/>
        </w:rPr>
        <w:t>Project 2013-03 Geomagnetic Disturbance Mitigation</w:t>
      </w:r>
    </w:p>
    <w:p w14:paraId="64EB68D1" w14:textId="51886C5B" w:rsidR="002F2BFE" w:rsidRDefault="00246C71" w:rsidP="00246C71">
      <w:pPr>
        <w:pStyle w:val="Heading1"/>
        <w:rPr>
          <w:b w:val="0"/>
          <w:bCs w:val="0"/>
          <w:color w:val="204C81"/>
          <w:sz w:val="32"/>
          <w:szCs w:val="32"/>
        </w:rPr>
      </w:pPr>
      <w:r w:rsidRPr="00246C71">
        <w:rPr>
          <w:b w:val="0"/>
          <w:bCs w:val="0"/>
          <w:color w:val="204C81"/>
          <w:sz w:val="32"/>
          <w:szCs w:val="32"/>
        </w:rPr>
        <w:t>Standard Authorization Request</w:t>
      </w:r>
    </w:p>
    <w:p w14:paraId="12959016" w14:textId="77777777" w:rsidR="00246C71" w:rsidRPr="00246C71" w:rsidRDefault="00246C71" w:rsidP="00246C71"/>
    <w:p w14:paraId="1EBDE06E" w14:textId="77777777" w:rsidR="00246C71" w:rsidRPr="00246C71" w:rsidRDefault="00246C71" w:rsidP="00246C71">
      <w:bookmarkStart w:id="1" w:name="_Toc195946481"/>
      <w:bookmarkEnd w:id="0"/>
      <w:r w:rsidRPr="00246C71">
        <w:rPr>
          <w:b/>
        </w:rPr>
        <w:t>DO NOT</w:t>
      </w:r>
      <w:r w:rsidRPr="00246C71">
        <w:t xml:space="preserve"> use thi</w:t>
      </w:r>
      <w:bookmarkStart w:id="2" w:name="_GoBack"/>
      <w:bookmarkEnd w:id="2"/>
      <w:r w:rsidRPr="00246C71">
        <w:t xml:space="preserve">s form for submitting comments. Use the </w:t>
      </w:r>
      <w:hyperlink r:id="rId11" w:history="1">
        <w:r w:rsidRPr="00246C71">
          <w:rPr>
            <w:color w:val="0000FF"/>
            <w:u w:val="single"/>
          </w:rPr>
          <w:t>electronic form</w:t>
        </w:r>
      </w:hyperlink>
      <w:r w:rsidRPr="00246C71">
        <w:t xml:space="preserve"> to submit comments on the Standards Authorization Request (SAR). The electronic comment form must be completed by </w:t>
      </w:r>
      <w:r w:rsidRPr="00246C71">
        <w:rPr>
          <w:b/>
        </w:rPr>
        <w:t>8:00 p.m. Eastern, Friday, January 20, 2017</w:t>
      </w:r>
      <w:r w:rsidRPr="00246C71">
        <w:t xml:space="preserve">. </w:t>
      </w:r>
    </w:p>
    <w:p w14:paraId="7557A35D" w14:textId="77777777" w:rsidR="00246C71" w:rsidRPr="00246C71" w:rsidRDefault="00246C71" w:rsidP="00246C71"/>
    <w:p w14:paraId="3E232AF6" w14:textId="77777777" w:rsidR="00246C71" w:rsidRPr="00246C71" w:rsidRDefault="00246C71" w:rsidP="00246C71">
      <w:r w:rsidRPr="00246C71">
        <w:t xml:space="preserve">Documents and information about this project are available on the </w:t>
      </w:r>
      <w:hyperlink r:id="rId12" w:history="1">
        <w:r w:rsidRPr="00246C71">
          <w:rPr>
            <w:color w:val="0000FF"/>
            <w:u w:val="single"/>
          </w:rPr>
          <w:t>project page</w:t>
        </w:r>
      </w:hyperlink>
      <w:r w:rsidRPr="00246C71">
        <w:t>.  If you have any questions, contact Standards Developer,</w:t>
      </w:r>
      <w:r w:rsidRPr="00246C71">
        <w:rPr>
          <w:color w:val="0000FF"/>
        </w:rPr>
        <w:t xml:space="preserve"> </w:t>
      </w:r>
      <w:hyperlink r:id="rId13" w:history="1">
        <w:r w:rsidRPr="00246C71">
          <w:rPr>
            <w:color w:val="0000FF"/>
            <w:u w:val="single"/>
          </w:rPr>
          <w:t>Mark Olson</w:t>
        </w:r>
      </w:hyperlink>
      <w:r w:rsidRPr="00246C71">
        <w:t xml:space="preserve"> (via email), or at (404) 446-9760.</w:t>
      </w:r>
    </w:p>
    <w:p w14:paraId="6633E2BA" w14:textId="77777777" w:rsidR="00246C71" w:rsidRPr="00246C71" w:rsidRDefault="00246C71" w:rsidP="00246C71">
      <w:pPr>
        <w:outlineLvl w:val="1"/>
        <w:rPr>
          <w:rFonts w:ascii="Tahoma" w:hAnsi="Tahoma"/>
          <w:b/>
          <w:bCs/>
          <w:sz w:val="22"/>
          <w:szCs w:val="20"/>
        </w:rPr>
      </w:pPr>
    </w:p>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77777777" w:rsidR="003632EA" w:rsidRDefault="003632EA" w:rsidP="00086440">
      <w:pPr>
        <w:rPr>
          <w:rFonts w:ascii="Calibri" w:hAnsi="Calibri"/>
        </w:rPr>
      </w:pPr>
      <w:bookmarkStart w:id="3" w:name="_Toc195946482"/>
    </w:p>
    <w:bookmarkEnd w:id="3"/>
    <w:p w14:paraId="6D72FE23" w14:textId="205AD181" w:rsidR="00246C71" w:rsidRDefault="00246C71" w:rsidP="00246C71">
      <w:pPr>
        <w:rPr>
          <w:rFonts w:cs="Tahoma"/>
        </w:rPr>
      </w:pPr>
      <w:r w:rsidRPr="00246C71">
        <w:rPr>
          <w:rFonts w:cs="Tahoma"/>
        </w:rPr>
        <w:t>On September 22, 2016, the Federal Energy Regulatory Commission (FERC) issued Order No. 830 approving</w:t>
      </w:r>
      <w:r w:rsidR="008A55DA">
        <w:rPr>
          <w:rFonts w:cs="Tahoma"/>
        </w:rPr>
        <w:t xml:space="preserve"> Reliability Standard TPL-007-1 - T</w:t>
      </w:r>
      <w:r w:rsidRPr="00246C71">
        <w:rPr>
          <w:rFonts w:cs="Tahoma"/>
        </w:rPr>
        <w:t>ransmission System Planned Performance for Geomagnetic Disturbance Events. In the order, FERC directed NERC to develop certain modifications to the Standard, including:</w:t>
      </w:r>
    </w:p>
    <w:p w14:paraId="4FF3F59F" w14:textId="77777777" w:rsidR="00246C71" w:rsidRPr="00246C71" w:rsidRDefault="00246C71" w:rsidP="00246C71">
      <w:pPr>
        <w:rPr>
          <w:rFonts w:cs="Tahoma"/>
        </w:rPr>
      </w:pPr>
    </w:p>
    <w:p w14:paraId="6F8C7122" w14:textId="77777777" w:rsidR="00246C71" w:rsidRPr="00246C71" w:rsidRDefault="00246C71" w:rsidP="00246C71">
      <w:pPr>
        <w:ind w:firstLine="360"/>
        <w:rPr>
          <w:rFonts w:cs="Tahoma"/>
        </w:rPr>
      </w:pPr>
      <w:r w:rsidRPr="00246C71">
        <w:rPr>
          <w:rFonts w:cs="Tahoma"/>
        </w:rPr>
        <w:t>•</w:t>
      </w:r>
      <w:r w:rsidRPr="00246C71">
        <w:rPr>
          <w:rFonts w:cs="Tahoma"/>
        </w:rPr>
        <w:tab/>
        <w:t>Modify the benchmark GMD event definition used for GMD Vulnerability Assessments;</w:t>
      </w:r>
    </w:p>
    <w:p w14:paraId="79DD1F42" w14:textId="77777777" w:rsidR="00246C71" w:rsidRPr="00246C71" w:rsidRDefault="00246C71" w:rsidP="00246C71">
      <w:pPr>
        <w:ind w:left="720" w:hanging="360"/>
        <w:rPr>
          <w:rFonts w:cs="Tahoma"/>
        </w:rPr>
      </w:pPr>
      <w:r w:rsidRPr="00246C71">
        <w:rPr>
          <w:rFonts w:cs="Tahoma"/>
        </w:rPr>
        <w:t>•</w:t>
      </w:r>
      <w:r w:rsidRPr="00246C71">
        <w:rPr>
          <w:rFonts w:cs="Tahoma"/>
        </w:rPr>
        <w:tab/>
        <w:t>Make related modifications to requirements pertaining to transformer thermal impact assessments;</w:t>
      </w:r>
    </w:p>
    <w:p w14:paraId="33051532" w14:textId="77777777" w:rsidR="00246C71" w:rsidRPr="00246C71" w:rsidRDefault="00246C71" w:rsidP="00246C71">
      <w:pPr>
        <w:ind w:firstLine="360"/>
        <w:rPr>
          <w:rFonts w:cs="Tahoma"/>
        </w:rPr>
      </w:pPr>
      <w:r w:rsidRPr="00246C71">
        <w:rPr>
          <w:rFonts w:cs="Tahoma"/>
        </w:rPr>
        <w:t>•</w:t>
      </w:r>
      <w:r w:rsidRPr="00246C71">
        <w:rPr>
          <w:rFonts w:cs="Tahoma"/>
        </w:rPr>
        <w:tab/>
        <w:t>Require collection of GMD-related data, and for NERC to make it publicly available; and</w:t>
      </w:r>
    </w:p>
    <w:p w14:paraId="650B007E" w14:textId="77777777" w:rsidR="00246C71" w:rsidRDefault="00246C71" w:rsidP="00246C71">
      <w:pPr>
        <w:ind w:left="360"/>
        <w:rPr>
          <w:rFonts w:cs="Tahoma"/>
        </w:rPr>
      </w:pPr>
      <w:r w:rsidRPr="00246C71">
        <w:rPr>
          <w:rFonts w:cs="Tahoma"/>
        </w:rPr>
        <w:t>•</w:t>
      </w:r>
      <w:r w:rsidRPr="00246C71">
        <w:rPr>
          <w:rFonts w:cs="Tahoma"/>
        </w:rPr>
        <w:tab/>
        <w:t>Require deadlines for Corrective Action Plans (CAPs) and GMD mitigating actions.</w:t>
      </w:r>
    </w:p>
    <w:p w14:paraId="4D72248D" w14:textId="77777777" w:rsidR="00246C71" w:rsidRPr="00246C71" w:rsidRDefault="00246C71" w:rsidP="00246C71">
      <w:pPr>
        <w:ind w:left="360"/>
        <w:rPr>
          <w:rFonts w:cs="Tahoma"/>
        </w:rPr>
      </w:pPr>
    </w:p>
    <w:p w14:paraId="721EE01A" w14:textId="77777777" w:rsidR="00246C71" w:rsidRPr="00246C71" w:rsidRDefault="00246C71" w:rsidP="00246C71">
      <w:pPr>
        <w:rPr>
          <w:rFonts w:cs="Tahoma"/>
        </w:rPr>
      </w:pPr>
      <w:r w:rsidRPr="00246C71">
        <w:rPr>
          <w:rFonts w:cs="Tahoma"/>
        </w:rPr>
        <w:t xml:space="preserve">FERC established a deadline of 18 months from the effective date of Order No. 830 for completing the revisions, which is May 2018. </w:t>
      </w:r>
    </w:p>
    <w:p w14:paraId="258828BA" w14:textId="77777777" w:rsidR="00246C71" w:rsidRPr="00246C71" w:rsidRDefault="00246C71" w:rsidP="00246C71">
      <w:pPr>
        <w:rPr>
          <w:rFonts w:cs="Tahoma"/>
        </w:rPr>
      </w:pPr>
    </w:p>
    <w:p w14:paraId="6250BCA6" w14:textId="738F34F8" w:rsidR="00101373" w:rsidRDefault="00246C71" w:rsidP="00246C71">
      <w:pPr>
        <w:rPr>
          <w:rFonts w:ascii="Tahoma" w:hAnsi="Tahoma" w:cs="Tahoma"/>
          <w:b/>
          <w:bCs/>
          <w:sz w:val="22"/>
          <w:szCs w:val="20"/>
        </w:rPr>
      </w:pPr>
      <w:r w:rsidRPr="00246C71">
        <w:rPr>
          <w:rFonts w:cs="Tahoma"/>
        </w:rPr>
        <w:t xml:space="preserve">The standard drafting team (SDT) developed the SAR to specifically address the directives in Order No. 830. The SAR is posted for stake holder comment to obtain input for the SDT on whether changes to the SAR are needed to address the directives in Order No. 830. </w:t>
      </w:r>
      <w:r w:rsidR="00101373">
        <w:rPr>
          <w:rFonts w:cs="Tahoma"/>
        </w:rPr>
        <w:br w:type="page"/>
      </w:r>
    </w:p>
    <w:p w14:paraId="6F3C8259" w14:textId="58377357"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191BDF5F" w14:textId="77777777" w:rsidR="00246C71" w:rsidRDefault="00246C71" w:rsidP="00246C71"/>
    <w:p w14:paraId="2325159B" w14:textId="77777777" w:rsidR="00246C71" w:rsidRDefault="00246C71" w:rsidP="00246C71">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14:paraId="5D550EC9" w14:textId="77777777" w:rsidR="00246C71" w:rsidRPr="00246C71" w:rsidRDefault="00246C71" w:rsidP="00246C71"/>
    <w:p w14:paraId="5A89B059" w14:textId="00B1FF94" w:rsidR="00E73B96" w:rsidRPr="00246C71" w:rsidRDefault="00246C71" w:rsidP="00246C71">
      <w:pPr>
        <w:pStyle w:val="ListParagraph"/>
        <w:keepNext/>
        <w:numPr>
          <w:ilvl w:val="0"/>
          <w:numId w:val="33"/>
        </w:numPr>
        <w:spacing w:before="120"/>
        <w:rPr>
          <w:rFonts w:asciiTheme="minorHAnsi" w:hAnsiTheme="minorHAnsi"/>
        </w:rPr>
      </w:pPr>
      <w:r w:rsidRPr="00246C71">
        <w:rPr>
          <w:rFonts w:asciiTheme="minorHAnsi" w:hAnsiTheme="minorHAnsi"/>
        </w:rPr>
        <w:t>Do you agree with the proposed scope for Project 2013-03 as described in the SAR? If you do not agree, or if you agree but have comments or suggestions for the project scope please provide your recommendation and explanation.</w:t>
      </w:r>
      <w:r w:rsidR="00E73B96" w:rsidRPr="00246C71">
        <w:rPr>
          <w:rFonts w:asciiTheme="minorHAnsi" w:hAnsiTheme="minorHAnsi"/>
        </w:rP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A37F1">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A37F1">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097FB5B6" w:rsidR="00EF6F41" w:rsidRPr="00E73B96" w:rsidRDefault="00246C71" w:rsidP="00246C71">
      <w:pPr>
        <w:pStyle w:val="ListParagraph"/>
        <w:keepNext/>
        <w:numPr>
          <w:ilvl w:val="0"/>
          <w:numId w:val="33"/>
        </w:numPr>
        <w:spacing w:before="120"/>
        <w:rPr>
          <w:rFonts w:asciiTheme="minorHAnsi" w:hAnsiTheme="minorHAnsi"/>
        </w:rPr>
      </w:pPr>
      <w:r w:rsidRPr="00246C71">
        <w:rPr>
          <w:rFonts w:asciiTheme="minorHAnsi" w:hAnsiTheme="minorHAnsi"/>
        </w:rPr>
        <w:t xml:space="preserve">Provide any additional comments for the Standards Drafting Team (SDT) to consider, if desired. </w:t>
      </w:r>
      <w:r w:rsidR="00E73B96" w:rsidRPr="00E73B96">
        <w:rPr>
          <w:rFonts w:asciiTheme="minorHAnsi" w:hAnsiTheme="minorHAnsi"/>
        </w:rPr>
        <w:t xml:space="preserve"> </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A37F1">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A37F1">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246C71"/>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01B3208A" w:rsidR="00221129" w:rsidRPr="00855BA8" w:rsidRDefault="00221129" w:rsidP="00575783">
    <w:pPr>
      <w:pStyle w:val="Footer"/>
      <w:tabs>
        <w:tab w:val="clear" w:pos="10354"/>
        <w:tab w:val="right" w:pos="10350"/>
      </w:tabs>
      <w:ind w:left="0" w:right="18"/>
    </w:pPr>
    <w:r>
      <w:t>Unofficial Comment Form</w:t>
    </w:r>
    <w:r>
      <w:br/>
    </w:r>
    <w:r w:rsidR="00246C71" w:rsidRPr="00246C71">
      <w:t>Project 2013-03 Geomagnetic Disturbance Mitigation | December 2016</w:t>
    </w:r>
    <w:r>
      <w:tab/>
    </w:r>
    <w:r w:rsidR="00F96776">
      <w:fldChar w:fldCharType="begin"/>
    </w:r>
    <w:r w:rsidR="00F96776">
      <w:instrText xml:space="preserve"> PAGE </w:instrText>
    </w:r>
    <w:r w:rsidR="00F96776">
      <w:fldChar w:fldCharType="separate"/>
    </w:r>
    <w:r w:rsidR="008A55DA">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46C71"/>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7752E"/>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A55DA"/>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37F1"/>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l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F73B-6DC8-4664-825C-74241E449520}"/>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F3727001-7037-47FC-8F44-A355113D1068}"/>
</file>

<file path=customXml/itemProps5.xml><?xml version="1.0" encoding="utf-8"?>
<ds:datastoreItem xmlns:ds="http://schemas.openxmlformats.org/officeDocument/2006/customXml" ds:itemID="{EFF8CD29-2D93-45C7-BA86-1FD123AB00CC}"/>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2016-12-15T14:28:00Z</dcterms:created>
  <dcterms:modified xsi:type="dcterms:W3CDTF">2016-12-15T14:28:00Z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Document Category">
    <vt:lpwstr>Template</vt:lpwstr>
  </property>
  <property fmtid="{D5CDD505-2E9C-101B-9397-08002B2CF9AE}" pid="4" name="_dlc_DocIdItemGuid">
    <vt:lpwstr>51a5b60e-151c-4888-800e-716ef8502da4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