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2F5A" w14:textId="3842057D" w:rsidR="00413F76"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274F4C">
        <w:rPr>
          <w:b w:val="0"/>
          <w:sz w:val="32"/>
          <w:szCs w:val="32"/>
        </w:rPr>
        <w:t>2017-01</w:t>
      </w:r>
      <w:r w:rsidR="00833311" w:rsidRPr="00833311">
        <w:rPr>
          <w:b w:val="0"/>
          <w:sz w:val="32"/>
          <w:szCs w:val="32"/>
        </w:rPr>
        <w:t xml:space="preserve"> </w:t>
      </w:r>
      <w:r w:rsidR="00C42B16" w:rsidRPr="00C42B16">
        <w:rPr>
          <w:b w:val="0"/>
          <w:sz w:val="32"/>
          <w:szCs w:val="32"/>
        </w:rPr>
        <w:t>Modifications to BAL-003 - Phase II</w:t>
      </w:r>
    </w:p>
    <w:p w14:paraId="4338961C" w14:textId="40085BF9" w:rsidR="00FD1345" w:rsidRDefault="00413F76" w:rsidP="00FD1345">
      <w:pPr>
        <w:pStyle w:val="DocumentTitle"/>
        <w:rPr>
          <w:rFonts w:ascii="Verdana" w:hAnsi="Verdana"/>
          <w:sz w:val="24"/>
        </w:rPr>
      </w:pPr>
      <w:r>
        <w:rPr>
          <w:b w:val="0"/>
          <w:sz w:val="32"/>
          <w:szCs w:val="32"/>
        </w:rPr>
        <w:t>Supplemental Nominations for Drafting Team</w:t>
      </w:r>
      <w:r w:rsidR="0000166A" w:rsidRPr="00833311">
        <w:rPr>
          <w:b w:val="0"/>
          <w:sz w:val="36"/>
          <w:szCs w:val="36"/>
        </w:rPr>
        <w:br/>
      </w:r>
    </w:p>
    <w:p w14:paraId="654CB138" w14:textId="5BEB2BB4"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w:t>
      </w:r>
      <w:r w:rsidRPr="008B6273">
        <w:rPr>
          <w:rFonts w:cs="Arial"/>
        </w:rPr>
        <w:t xml:space="preserve">. Use the </w:t>
      </w:r>
      <w:hyperlink r:id="rId13" w:history="1">
        <w:r w:rsidRPr="00E673EF">
          <w:rPr>
            <w:rStyle w:val="Hyperlink"/>
            <w:rFonts w:cs="Arial"/>
          </w:rPr>
          <w:t>electronic form</w:t>
        </w:r>
      </w:hyperlink>
      <w:r w:rsidRPr="008B6273">
        <w:rPr>
          <w:rFonts w:cs="Arial"/>
        </w:rPr>
        <w:t xml:space="preserve"> to submit</w:t>
      </w:r>
      <w:r>
        <w:rPr>
          <w:rFonts w:cs="Arial"/>
        </w:rPr>
        <w:t xml:space="preserve"> nominations for </w:t>
      </w:r>
      <w:r w:rsidR="00A11DC3" w:rsidRPr="00A11DC3">
        <w:rPr>
          <w:rFonts w:cs="Arial"/>
          <w:b/>
        </w:rPr>
        <w:t>Project 2017-01 Modifications to BAL-003 - Phase II</w:t>
      </w:r>
      <w:r w:rsidR="00A11DC3">
        <w:rPr>
          <w:rFonts w:cs="Arial"/>
          <w:b/>
        </w:rPr>
        <w:t xml:space="preserve"> </w:t>
      </w:r>
      <w:r w:rsidR="00A11DC3">
        <w:rPr>
          <w:rFonts w:cs="Arial"/>
          <w:bCs/>
        </w:rPr>
        <w:t>additional</w:t>
      </w:r>
      <w:r w:rsidR="006737A6">
        <w:rPr>
          <w:rFonts w:cs="Arial"/>
          <w:bCs/>
        </w:rPr>
        <w:t xml:space="preserve"> </w:t>
      </w:r>
      <w:r>
        <w:rPr>
          <w:rFonts w:cs="Arial"/>
        </w:rPr>
        <w:t xml:space="preserve">drafting team members by </w:t>
      </w:r>
      <w:r>
        <w:rPr>
          <w:rStyle w:val="Strong"/>
          <w:rFonts w:ascii="Calibri" w:hAnsi="Calibri" w:cs="Arial"/>
        </w:rPr>
        <w:t xml:space="preserve">8 p.m. Eastern, </w:t>
      </w:r>
      <w:r w:rsidR="00FF65AF">
        <w:rPr>
          <w:rStyle w:val="Strong"/>
          <w:rFonts w:ascii="Calibri" w:hAnsi="Calibri" w:cs="Arial"/>
        </w:rPr>
        <w:t xml:space="preserve">Tuesday, </w:t>
      </w:r>
      <w:r w:rsidR="00A8137D">
        <w:rPr>
          <w:rStyle w:val="Strong"/>
          <w:rFonts w:ascii="Calibri" w:hAnsi="Calibri" w:cs="Arial"/>
        </w:rPr>
        <w:t>July 1</w:t>
      </w:r>
      <w:r w:rsidR="004B42A6">
        <w:rPr>
          <w:rStyle w:val="Strong"/>
          <w:rFonts w:ascii="Calibri" w:hAnsi="Calibri" w:cs="Arial"/>
        </w:rPr>
        <w:t>5</w:t>
      </w:r>
      <w:r w:rsidR="00A8137D">
        <w:rPr>
          <w:rStyle w:val="Strong"/>
          <w:rFonts w:ascii="Calibri" w:hAnsi="Calibri" w:cs="Arial"/>
        </w:rPr>
        <w:t>, 2025</w:t>
      </w:r>
      <w:r w:rsidRPr="008B6273">
        <w:rPr>
          <w:rFonts w:cs="Arial"/>
          <w:b/>
        </w:rPr>
        <w:t>.</w:t>
      </w:r>
      <w:r w:rsidR="002D0A01" w:rsidRPr="008B6273">
        <w:rPr>
          <w:rFonts w:cs="Arial"/>
        </w:rPr>
        <w:t xml:space="preserve"> </w:t>
      </w:r>
      <w:r w:rsidRPr="008B6273">
        <w:rPr>
          <w:rFonts w:ascii="Calibri" w:hAnsi="Calibri" w:cs="Arial"/>
        </w:rPr>
        <w:t>This</w:t>
      </w:r>
      <w:r>
        <w:rPr>
          <w:rFonts w:ascii="Calibri" w:hAnsi="Calibri" w:cs="Arial"/>
        </w:rPr>
        <w:t xml:space="preserve"> unofficial version is provided to assist nominees in compiling the information necessary to submit the electronic form.</w:t>
      </w:r>
    </w:p>
    <w:p w14:paraId="4D738F49" w14:textId="77777777" w:rsidR="003B6D64" w:rsidRDefault="003B6D64" w:rsidP="00816016"/>
    <w:p w14:paraId="4338961E" w14:textId="3DE5E4F2"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3B6D64" w:rsidRPr="006B6904">
          <w:rPr>
            <w:rStyle w:val="Hyperlink"/>
          </w:rPr>
          <w:t xml:space="preserve">project </w:t>
        </w:r>
        <w:r w:rsidRPr="006B6904">
          <w:rPr>
            <w:rStyle w:val="Hyperlink"/>
          </w:rPr>
          <w:t>page</w:t>
        </w:r>
      </w:hyperlink>
      <w:r w:rsidR="00833311">
        <w:t xml:space="preserve">. </w:t>
      </w:r>
      <w:r w:rsidR="00833311" w:rsidRPr="00786AD7">
        <w:t>If you have questions</w:t>
      </w:r>
      <w:r w:rsidR="00833311">
        <w:t xml:space="preserve">, </w:t>
      </w:r>
      <w:r w:rsidR="00833311" w:rsidRPr="00C74DBC">
        <w:t>contact</w:t>
      </w:r>
      <w:r w:rsidR="00833311">
        <w:t xml:space="preserve"> </w:t>
      </w:r>
      <w:r w:rsidR="00C45F48" w:rsidRPr="00C45F48">
        <w:t>Standards Developer</w:t>
      </w:r>
      <w:r>
        <w:t>,</w:t>
      </w:r>
      <w:r w:rsidR="00C45F48">
        <w:t xml:space="preserve"> </w:t>
      </w:r>
      <w:hyperlink r:id="rId15" w:history="1">
        <w:r w:rsidR="00C45F48" w:rsidRPr="00223378">
          <w:rPr>
            <w:rStyle w:val="Hyperlink"/>
          </w:rPr>
          <w:t>Michael Gabor</w:t>
        </w:r>
      </w:hyperlink>
      <w:r w:rsidR="00833311" w:rsidRPr="00F86A52">
        <w:t xml:space="preserve"> (via email)</w:t>
      </w:r>
      <w:r w:rsidR="00833311">
        <w:t>,</w:t>
      </w:r>
      <w:r w:rsidR="00833311" w:rsidRPr="00F86A52">
        <w:t xml:space="preserve"> or at </w:t>
      </w:r>
      <w:r w:rsidR="00492267">
        <w:t>(</w:t>
      </w:r>
      <w:r w:rsidR="00492267" w:rsidRPr="00492267">
        <w:t>404</w:t>
      </w:r>
      <w:r w:rsidR="00492267">
        <w:t xml:space="preserve">) </w:t>
      </w:r>
      <w:r w:rsidR="00492267" w:rsidRPr="00492267">
        <w:t>710-5296</w:t>
      </w:r>
      <w:r w:rsidR="00833311">
        <w:t>.</w:t>
      </w:r>
    </w:p>
    <w:p w14:paraId="4338961F" w14:textId="77777777" w:rsidR="00816016" w:rsidRDefault="00816016" w:rsidP="00816016">
      <w:pPr>
        <w:rPr>
          <w:rFonts w:ascii="Verdana" w:hAnsi="Verdana" w:cs="Arial"/>
          <w:sz w:val="18"/>
          <w:szCs w:val="18"/>
        </w:rPr>
      </w:pPr>
    </w:p>
    <w:p w14:paraId="4975567B" w14:textId="77777777" w:rsidR="00C46CC2"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p>
    <w:p w14:paraId="1225B058" w14:textId="77777777" w:rsidR="00C46CC2" w:rsidRDefault="00C46CC2" w:rsidP="0062446B">
      <w:pPr>
        <w:ind w:left="-5" w:right="378"/>
        <w:rPr>
          <w:color w:val="000000"/>
        </w:rPr>
      </w:pPr>
    </w:p>
    <w:p w14:paraId="43389624" w14:textId="45CD4917" w:rsidR="002B29E4" w:rsidRDefault="0062446B" w:rsidP="0062446B">
      <w:pPr>
        <w:ind w:left="-5" w:right="378"/>
        <w:rPr>
          <w:color w:val="000000"/>
        </w:rPr>
      </w:pP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w:t>
      </w:r>
      <w:r w:rsidR="008E4DB5">
        <w:rPr>
          <w:color w:val="000000"/>
        </w:rPr>
        <w:t xml:space="preserve"> </w:t>
      </w:r>
      <w:r w:rsidR="008E4DB5" w:rsidRPr="008E4DB5">
        <w:rPr>
          <w:color w:val="000000"/>
        </w:rPr>
        <w:t>A brief description of the desired qualifications, expected commitment, and other pertinent information is included below.</w:t>
      </w:r>
      <w:r w:rsidRPr="000A661C">
        <w:rPr>
          <w:color w:val="000000"/>
        </w:rPr>
        <w:t xml:space="preserve">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85B635E" w14:textId="1582AFA0" w:rsidR="00DE6590" w:rsidRDefault="00DE6590" w:rsidP="0062446B">
      <w:pPr>
        <w:pStyle w:val="default0"/>
        <w:rPr>
          <w:rStyle w:val="BoxText"/>
          <w:rFonts w:asciiTheme="minorHAnsi" w:hAnsiTheme="minorHAnsi" w:cs="Arial"/>
          <w:b w:val="0"/>
          <w:sz w:val="24"/>
        </w:rPr>
      </w:pPr>
      <w:r w:rsidRPr="00DE6590">
        <w:rPr>
          <w:rStyle w:val="BoxText"/>
          <w:rFonts w:asciiTheme="minorHAnsi" w:hAnsiTheme="minorHAnsi" w:cs="Arial"/>
          <w:b w:val="0"/>
          <w:sz w:val="24"/>
        </w:rPr>
        <w:t xml:space="preserve">The purpose of this project is to review the issues identified in the </w:t>
      </w:r>
      <w:r w:rsidR="00FF65AF">
        <w:rPr>
          <w:rStyle w:val="BoxText"/>
          <w:rFonts w:asciiTheme="minorHAnsi" w:hAnsiTheme="minorHAnsi" w:cs="Arial"/>
          <w:b w:val="0"/>
          <w:sz w:val="24"/>
        </w:rPr>
        <w:t>Standard Authorization Request (</w:t>
      </w:r>
      <w:r w:rsidRPr="00DE6590">
        <w:rPr>
          <w:rStyle w:val="BoxText"/>
          <w:rFonts w:asciiTheme="minorHAnsi" w:hAnsiTheme="minorHAnsi" w:cs="Arial"/>
          <w:b w:val="0"/>
          <w:sz w:val="24"/>
        </w:rPr>
        <w:t>SAR</w:t>
      </w:r>
      <w:r w:rsidR="00FF65AF">
        <w:rPr>
          <w:rStyle w:val="BoxText"/>
          <w:rFonts w:asciiTheme="minorHAnsi" w:hAnsiTheme="minorHAnsi" w:cs="Arial"/>
          <w:b w:val="0"/>
          <w:sz w:val="24"/>
        </w:rPr>
        <w:t>)</w:t>
      </w:r>
      <w:r w:rsidRPr="00DE6590">
        <w:rPr>
          <w:rStyle w:val="BoxText"/>
          <w:rFonts w:asciiTheme="minorHAnsi" w:hAnsiTheme="minorHAnsi" w:cs="Arial"/>
          <w:b w:val="0"/>
          <w:sz w:val="24"/>
        </w:rPr>
        <w:t xml:space="preserve"> and make corresponding modifications to BAL-003-</w:t>
      </w:r>
      <w:r w:rsidR="00441CED">
        <w:rPr>
          <w:rStyle w:val="BoxText"/>
          <w:rFonts w:asciiTheme="minorHAnsi" w:hAnsiTheme="minorHAnsi" w:cs="Arial"/>
          <w:b w:val="0"/>
          <w:sz w:val="24"/>
        </w:rPr>
        <w:t>2</w:t>
      </w:r>
      <w:r w:rsidRPr="00DE6590">
        <w:rPr>
          <w:rStyle w:val="BoxText"/>
          <w:rFonts w:asciiTheme="minorHAnsi" w:hAnsiTheme="minorHAnsi" w:cs="Arial"/>
          <w:b w:val="0"/>
          <w:sz w:val="24"/>
        </w:rPr>
        <w:t xml:space="preserve">, as necessary. </w:t>
      </w:r>
    </w:p>
    <w:p w14:paraId="43389627" w14:textId="750B2A1C"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14E7AAC5" w:rsidR="00476B91" w:rsidRPr="00476B91" w:rsidRDefault="00476B91" w:rsidP="0094396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003B71A1">
        <w:rPr>
          <w:rFonts w:cs="Tahoma"/>
          <w:b/>
          <w:bCs/>
          <w:color w:val="000000"/>
        </w:rPr>
        <w:t xml:space="preserve">: </w:t>
      </w:r>
      <w:r w:rsidR="007D0C18" w:rsidRPr="007D0C18">
        <w:rPr>
          <w:rFonts w:cs="Tahoma"/>
          <w:b/>
          <w:bCs/>
          <w:color w:val="000000"/>
        </w:rPr>
        <w:t>BAL-003-2</w:t>
      </w:r>
    </w:p>
    <w:p w14:paraId="5F2F8272" w14:textId="6A98E5A7" w:rsidR="00F36722" w:rsidRPr="00816B77" w:rsidRDefault="00F36722" w:rsidP="00943961">
      <w:pPr>
        <w:pStyle w:val="Default"/>
        <w:rPr>
          <w:color w:val="auto"/>
        </w:rPr>
      </w:pPr>
      <w:r w:rsidRPr="00816B77">
        <w:rPr>
          <w:color w:val="auto"/>
        </w:rPr>
        <w:t xml:space="preserve">Reliability Standard BAL-003-1 became effective in 2015. In the second quarter of 2017 an initial SAR was submitted by the NERC Resources Subcommittee (RS) to address inconsistencies identified through implementation of the standard and to propose modifications intended to align the standard more closely with its purpose. The Standards Committee (SC) accepted the SAR at its April 18, 2018, meeting.   </w:t>
      </w:r>
    </w:p>
    <w:p w14:paraId="3CAC48A6" w14:textId="77777777" w:rsidR="00F36722" w:rsidRPr="00816B77" w:rsidRDefault="00F36722" w:rsidP="00943961">
      <w:pPr>
        <w:pStyle w:val="Default"/>
        <w:rPr>
          <w:color w:val="auto"/>
        </w:rPr>
      </w:pPr>
    </w:p>
    <w:p w14:paraId="386BDE19" w14:textId="257BB7BE" w:rsidR="00F36722" w:rsidRDefault="00F36722" w:rsidP="00457D04">
      <w:pPr>
        <w:pStyle w:val="Default"/>
        <w:rPr>
          <w:color w:val="auto"/>
        </w:rPr>
      </w:pPr>
      <w:r w:rsidRPr="0AC7785A">
        <w:rPr>
          <w:color w:val="auto"/>
        </w:rPr>
        <w:t xml:space="preserve">This project is a two-phase approach. The first phase addressed the </w:t>
      </w:r>
      <w:r w:rsidR="00FF65AF">
        <w:rPr>
          <w:color w:val="auto"/>
        </w:rPr>
        <w:t>P</w:t>
      </w:r>
      <w:r w:rsidRPr="0AC7785A">
        <w:rPr>
          <w:color w:val="auto"/>
        </w:rPr>
        <w:t xml:space="preserve">hase </w:t>
      </w:r>
      <w:r w:rsidR="00FF65AF">
        <w:rPr>
          <w:color w:val="auto"/>
        </w:rPr>
        <w:t>1</w:t>
      </w:r>
      <w:r w:rsidRPr="0AC7785A">
        <w:rPr>
          <w:color w:val="auto"/>
        </w:rPr>
        <w:t xml:space="preserve"> recommendations from the SAR, resulting in Reliability Standard BAL-003-2 and its subsequent approval by the Federal Energy Regulatory Commission (FERC) on July 15, 2020. The scope of the work identified in the second phase is to </w:t>
      </w:r>
      <w:r w:rsidR="00457D04" w:rsidRPr="0AC7785A">
        <w:rPr>
          <w:color w:val="auto"/>
        </w:rPr>
        <w:t xml:space="preserve">(1) revise the Reliability Standard to address the </w:t>
      </w:r>
      <w:r w:rsidR="00DD5A4B" w:rsidRPr="0AC7785A">
        <w:rPr>
          <w:color w:val="auto"/>
        </w:rPr>
        <w:t>r</w:t>
      </w:r>
      <w:r w:rsidR="00457D04" w:rsidRPr="0AC7785A">
        <w:rPr>
          <w:color w:val="auto"/>
        </w:rPr>
        <w:t>eal-time aspects of Frequency Response necessary to maintain reliability</w:t>
      </w:r>
      <w:r w:rsidR="00FB494D" w:rsidRPr="0AC7785A">
        <w:rPr>
          <w:color w:val="auto"/>
        </w:rPr>
        <w:t>;</w:t>
      </w:r>
      <w:r w:rsidR="00457D04" w:rsidRPr="0AC7785A">
        <w:rPr>
          <w:color w:val="auto"/>
        </w:rPr>
        <w:t xml:space="preserve"> (2) ensure comparability of and applicability to the appropriate responsible entities</w:t>
      </w:r>
      <w:r w:rsidR="00F0183A" w:rsidRPr="0AC7785A">
        <w:rPr>
          <w:color w:val="auto"/>
        </w:rPr>
        <w:t>;</w:t>
      </w:r>
      <w:r w:rsidR="00457D04" w:rsidRPr="0AC7785A">
        <w:rPr>
          <w:color w:val="auto"/>
        </w:rPr>
        <w:t xml:space="preserve"> (3) develop measurements to incorporate </w:t>
      </w:r>
      <w:r w:rsidR="00BA70B4" w:rsidRPr="0AC7785A">
        <w:rPr>
          <w:color w:val="auto"/>
        </w:rPr>
        <w:t>r</w:t>
      </w:r>
      <w:r w:rsidR="00457D04" w:rsidRPr="0AC7785A">
        <w:rPr>
          <w:color w:val="auto"/>
        </w:rPr>
        <w:t>eal-time and resource and load characteristics</w:t>
      </w:r>
      <w:r w:rsidR="00F0183A" w:rsidRPr="0AC7785A">
        <w:rPr>
          <w:color w:val="auto"/>
        </w:rPr>
        <w:t>;</w:t>
      </w:r>
      <w:r w:rsidR="00457D04" w:rsidRPr="0AC7785A">
        <w:rPr>
          <w:color w:val="auto"/>
        </w:rPr>
        <w:t xml:space="preserve"> and (4) ensure equitability of performance measurement.</w:t>
      </w:r>
      <w:r w:rsidRPr="0AC7785A">
        <w:rPr>
          <w:color w:val="auto"/>
        </w:rPr>
        <w:t xml:space="preserve"> </w:t>
      </w:r>
    </w:p>
    <w:p w14:paraId="4E75D91A" w14:textId="77777777" w:rsidR="00736716" w:rsidRDefault="00736716" w:rsidP="00457D04">
      <w:pPr>
        <w:pStyle w:val="Default"/>
        <w:rPr>
          <w:color w:val="auto"/>
        </w:rPr>
      </w:pPr>
    </w:p>
    <w:p w14:paraId="75FF7DE2" w14:textId="12EBD923" w:rsidR="00487E9F" w:rsidRDefault="00447F09" w:rsidP="00631E0B">
      <w:pPr>
        <w:rPr>
          <w:rStyle w:val="BoxText"/>
          <w:rFonts w:asciiTheme="minorHAnsi" w:hAnsiTheme="minorHAnsi" w:cs="Arial"/>
          <w:b w:val="0"/>
          <w:sz w:val="24"/>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B727A6" w:rsidRPr="00B727A6">
        <w:rPr>
          <w:rStyle w:val="BoxText"/>
          <w:rFonts w:asciiTheme="minorHAnsi" w:hAnsiTheme="minorHAnsi" w:cs="Arial"/>
          <w:b w:val="0"/>
          <w:sz w:val="24"/>
        </w:rPr>
        <w:t xml:space="preserve">NERC is seeking individuals </w:t>
      </w:r>
      <w:r w:rsidR="00AD1653">
        <w:rPr>
          <w:color w:val="000000"/>
        </w:rPr>
        <w:t>who possess experience in the following areas</w:t>
      </w:r>
      <w:r w:rsidR="00950E09" w:rsidRPr="00950E09">
        <w:rPr>
          <w:rStyle w:val="BoxText"/>
          <w:rFonts w:asciiTheme="minorHAnsi" w:hAnsiTheme="minorHAnsi" w:cs="Arial"/>
          <w:b w:val="0"/>
          <w:sz w:val="24"/>
        </w:rPr>
        <w:t>:</w:t>
      </w:r>
    </w:p>
    <w:p w14:paraId="1C49BFD3" w14:textId="2A19C2E1" w:rsidR="00B000CF" w:rsidRPr="00B000CF" w:rsidRDefault="00B000CF" w:rsidP="00B000CF">
      <w:pPr>
        <w:pStyle w:val="ListParagraph"/>
        <w:numPr>
          <w:ilvl w:val="0"/>
          <w:numId w:val="24"/>
        </w:numPr>
        <w:rPr>
          <w:rStyle w:val="BoxText"/>
          <w:rFonts w:asciiTheme="minorHAnsi" w:hAnsiTheme="minorHAnsi" w:cs="Arial"/>
          <w:b w:val="0"/>
          <w:sz w:val="24"/>
        </w:rPr>
      </w:pPr>
      <w:r w:rsidRPr="00B000CF">
        <w:rPr>
          <w:rStyle w:val="BoxText"/>
          <w:rFonts w:asciiTheme="minorHAnsi" w:hAnsiTheme="minorHAnsi" w:cs="Arial"/>
          <w:b w:val="0"/>
          <w:sz w:val="24"/>
        </w:rPr>
        <w:lastRenderedPageBreak/>
        <w:t>Synchronous generation expertise at the control level</w:t>
      </w:r>
    </w:p>
    <w:p w14:paraId="5450D3B3" w14:textId="40247F93" w:rsidR="00B000CF" w:rsidRPr="00B000CF" w:rsidRDefault="00B000CF" w:rsidP="00B000CF">
      <w:pPr>
        <w:pStyle w:val="ListParagraph"/>
        <w:numPr>
          <w:ilvl w:val="0"/>
          <w:numId w:val="24"/>
        </w:numPr>
        <w:rPr>
          <w:rStyle w:val="BoxText"/>
          <w:rFonts w:asciiTheme="minorHAnsi" w:hAnsiTheme="minorHAnsi" w:cs="Arial"/>
          <w:b w:val="0"/>
          <w:sz w:val="24"/>
        </w:rPr>
      </w:pPr>
      <w:r w:rsidRPr="00B000CF">
        <w:rPr>
          <w:rStyle w:val="BoxText"/>
          <w:rFonts w:asciiTheme="minorHAnsi" w:hAnsiTheme="minorHAnsi" w:cs="Arial"/>
          <w:b w:val="0"/>
          <w:sz w:val="24"/>
        </w:rPr>
        <w:t>Asynchronous generation operations expertise</w:t>
      </w:r>
    </w:p>
    <w:p w14:paraId="3BD64FE5" w14:textId="17C61C80" w:rsidR="00B000CF" w:rsidRPr="00B000CF" w:rsidRDefault="00B000CF" w:rsidP="00B000CF">
      <w:pPr>
        <w:pStyle w:val="ListParagraph"/>
        <w:numPr>
          <w:ilvl w:val="0"/>
          <w:numId w:val="24"/>
        </w:numPr>
        <w:rPr>
          <w:rStyle w:val="BoxText"/>
          <w:rFonts w:asciiTheme="minorHAnsi" w:hAnsiTheme="minorHAnsi" w:cs="Arial"/>
          <w:b w:val="0"/>
          <w:sz w:val="24"/>
        </w:rPr>
      </w:pPr>
      <w:r w:rsidRPr="00B000CF">
        <w:rPr>
          <w:rStyle w:val="BoxText"/>
          <w:rFonts w:asciiTheme="minorHAnsi" w:hAnsiTheme="minorHAnsi" w:cs="Arial"/>
          <w:b w:val="0"/>
          <w:sz w:val="24"/>
        </w:rPr>
        <w:t>Representation from the Texas Interconnection</w:t>
      </w:r>
    </w:p>
    <w:p w14:paraId="70038562" w14:textId="6C7311FA" w:rsidR="00950E09" w:rsidRDefault="00B000CF" w:rsidP="00B000CF">
      <w:pPr>
        <w:pStyle w:val="ListParagraph"/>
        <w:numPr>
          <w:ilvl w:val="0"/>
          <w:numId w:val="24"/>
        </w:numPr>
        <w:rPr>
          <w:rStyle w:val="BoxText"/>
          <w:rFonts w:asciiTheme="minorHAnsi" w:hAnsiTheme="minorHAnsi" w:cs="Arial"/>
          <w:b w:val="0"/>
          <w:sz w:val="24"/>
        </w:rPr>
      </w:pPr>
      <w:r w:rsidRPr="00B000CF">
        <w:rPr>
          <w:rStyle w:val="BoxText"/>
          <w:rFonts w:asciiTheme="minorHAnsi" w:hAnsiTheme="minorHAnsi" w:cs="Arial"/>
          <w:b w:val="0"/>
          <w:sz w:val="24"/>
        </w:rPr>
        <w:t>Balancing Authority</w:t>
      </w:r>
      <w:r w:rsidR="00627455">
        <w:rPr>
          <w:rStyle w:val="BoxText"/>
          <w:rFonts w:asciiTheme="minorHAnsi" w:hAnsiTheme="minorHAnsi" w:cs="Arial"/>
          <w:b w:val="0"/>
          <w:sz w:val="24"/>
        </w:rPr>
        <w:t xml:space="preserve"> </w:t>
      </w:r>
      <w:r w:rsidRPr="00B000CF">
        <w:rPr>
          <w:rStyle w:val="BoxText"/>
          <w:rFonts w:asciiTheme="minorHAnsi" w:hAnsiTheme="minorHAnsi" w:cs="Arial"/>
          <w:b w:val="0"/>
          <w:sz w:val="24"/>
        </w:rPr>
        <w:t xml:space="preserve">representation from a geographical area with high levels </w:t>
      </w:r>
      <w:r w:rsidRPr="009E0995">
        <w:rPr>
          <w:rStyle w:val="BoxText"/>
          <w:rFonts w:asciiTheme="minorHAnsi" w:hAnsiTheme="minorHAnsi" w:cs="Arial"/>
          <w:b w:val="0"/>
          <w:sz w:val="24"/>
        </w:rPr>
        <w:t>of Invert</w:t>
      </w:r>
      <w:r w:rsidR="00C41957" w:rsidRPr="009E0995">
        <w:rPr>
          <w:rStyle w:val="BoxText"/>
          <w:rFonts w:asciiTheme="minorHAnsi" w:hAnsiTheme="minorHAnsi" w:cs="Arial"/>
          <w:b w:val="0"/>
          <w:sz w:val="24"/>
        </w:rPr>
        <w:t>e</w:t>
      </w:r>
      <w:r w:rsidRPr="009E0995">
        <w:rPr>
          <w:rStyle w:val="BoxText"/>
          <w:rFonts w:asciiTheme="minorHAnsi" w:hAnsiTheme="minorHAnsi" w:cs="Arial"/>
          <w:b w:val="0"/>
          <w:sz w:val="24"/>
        </w:rPr>
        <w:t>r</w:t>
      </w:r>
      <w:r w:rsidR="00C41957" w:rsidRPr="009E0995">
        <w:rPr>
          <w:rStyle w:val="BoxText"/>
          <w:rFonts w:asciiTheme="minorHAnsi" w:hAnsiTheme="minorHAnsi" w:cs="Arial"/>
          <w:b w:val="0"/>
          <w:sz w:val="24"/>
        </w:rPr>
        <w:t>-</w:t>
      </w:r>
      <w:r w:rsidRPr="00B000CF">
        <w:rPr>
          <w:rStyle w:val="BoxText"/>
          <w:rFonts w:asciiTheme="minorHAnsi" w:hAnsiTheme="minorHAnsi" w:cs="Arial"/>
          <w:b w:val="0"/>
          <w:sz w:val="24"/>
        </w:rPr>
        <w:t>Based Resource generation</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4C511081" w:rsidR="00487E9F" w:rsidRDefault="00447F09" w:rsidP="00487E9F">
      <w:pPr>
        <w:ind w:left="-5" w:right="378"/>
        <w:rPr>
          <w:color w:val="000000"/>
        </w:rPr>
      </w:pPr>
      <w:r w:rsidRPr="0AC7785A">
        <w:rPr>
          <w:color w:val="000000" w:themeColor="accent6"/>
        </w:rPr>
        <w:t>T</w:t>
      </w:r>
      <w:r w:rsidR="00487E9F" w:rsidRPr="0AC7785A">
        <w:rPr>
          <w:color w:val="000000" w:themeColor="accent6"/>
        </w:rPr>
        <w:t>ime commitment</w:t>
      </w:r>
      <w:r w:rsidRPr="0AC7785A">
        <w:rPr>
          <w:color w:val="000000" w:themeColor="accent6"/>
        </w:rPr>
        <w:t>s</w:t>
      </w:r>
      <w:r w:rsidR="00487E9F" w:rsidRPr="0AC7785A">
        <w:rPr>
          <w:color w:val="000000" w:themeColor="accent6"/>
        </w:rPr>
        <w:t xml:space="preserve"> for </w:t>
      </w:r>
      <w:r w:rsidR="002E3A10">
        <w:rPr>
          <w:color w:val="000000" w:themeColor="accent6"/>
        </w:rPr>
        <w:t>this</w:t>
      </w:r>
      <w:r w:rsidR="002E3A10" w:rsidRPr="0AC7785A">
        <w:rPr>
          <w:color w:val="000000" w:themeColor="accent6"/>
        </w:rPr>
        <w:t xml:space="preserve"> </w:t>
      </w:r>
      <w:r w:rsidR="00487E9F" w:rsidRPr="0AC7785A">
        <w:rPr>
          <w:color w:val="000000" w:themeColor="accent6"/>
        </w:rPr>
        <w:t xml:space="preserve">project </w:t>
      </w:r>
      <w:r w:rsidRPr="0AC7785A">
        <w:rPr>
          <w:color w:val="000000" w:themeColor="accent6"/>
        </w:rPr>
        <w:t>include</w:t>
      </w:r>
      <w:r w:rsidR="00487E9F" w:rsidRPr="0AC7785A">
        <w:rPr>
          <w:color w:val="000000" w:themeColor="accent6"/>
        </w:rPr>
        <w:t xml:space="preserve"> </w:t>
      </w:r>
      <w:r w:rsidR="00407F65">
        <w:rPr>
          <w:color w:val="000000" w:themeColor="accent6"/>
        </w:rPr>
        <w:t>a virtual</w:t>
      </w:r>
      <w:r w:rsidR="00407F65" w:rsidRPr="0AC7785A">
        <w:rPr>
          <w:color w:val="000000" w:themeColor="accent6"/>
        </w:rPr>
        <w:t xml:space="preserve"> </w:t>
      </w:r>
      <w:r w:rsidR="00487E9F" w:rsidRPr="0AC7785A">
        <w:rPr>
          <w:color w:val="000000" w:themeColor="accent6"/>
        </w:rPr>
        <w:t xml:space="preserve">meeting </w:t>
      </w:r>
      <w:r w:rsidR="000D667A">
        <w:rPr>
          <w:color w:val="000000" w:themeColor="accent6"/>
        </w:rPr>
        <w:t>every two weeks</w:t>
      </w:r>
      <w:r w:rsidR="00487E9F" w:rsidRPr="0AC7785A">
        <w:rPr>
          <w:color w:val="000000" w:themeColor="accent6"/>
        </w:rPr>
        <w:t xml:space="preserve"> (on average two </w:t>
      </w:r>
      <w:r w:rsidR="000D667A">
        <w:rPr>
          <w:color w:val="000000" w:themeColor="accent6"/>
        </w:rPr>
        <w:t>hours</w:t>
      </w:r>
      <w:r w:rsidR="00487E9F" w:rsidRPr="0AC7785A">
        <w:rPr>
          <w:color w:val="000000" w:themeColor="accent6"/>
        </w:rPr>
        <w:t xml:space="preserve"> each meeting) </w:t>
      </w:r>
      <w:r w:rsidR="00D035B9">
        <w:rPr>
          <w:color w:val="000000" w:themeColor="accent6"/>
        </w:rPr>
        <w:t xml:space="preserve">and </w:t>
      </w:r>
      <w:r w:rsidR="007A5A46">
        <w:rPr>
          <w:color w:val="000000" w:themeColor="accent6"/>
        </w:rPr>
        <w:t xml:space="preserve">more frequent conference calls </w:t>
      </w:r>
      <w:r w:rsidR="007C4BDE">
        <w:rPr>
          <w:color w:val="000000" w:themeColor="accent6"/>
        </w:rPr>
        <w:t xml:space="preserve">may be </w:t>
      </w:r>
      <w:r w:rsidR="00DB1F5A">
        <w:rPr>
          <w:color w:val="000000" w:themeColor="accent6"/>
        </w:rPr>
        <w:t>scheduled to complete documents prior to a posting</w:t>
      </w:r>
      <w:r w:rsidR="00411D7F">
        <w:rPr>
          <w:color w:val="000000" w:themeColor="accent6"/>
        </w:rPr>
        <w:t>, webinar, etc.</w:t>
      </w:r>
      <w:r w:rsidR="008D2498">
        <w:rPr>
          <w:color w:val="000000" w:themeColor="accent6"/>
        </w:rPr>
        <w:t xml:space="preserve"> </w:t>
      </w:r>
      <w:r w:rsidR="00972C26" w:rsidRPr="0AC7785A">
        <w:rPr>
          <w:color w:val="000000" w:themeColor="accent6"/>
        </w:rPr>
        <w:t>T</w:t>
      </w:r>
      <w:r w:rsidR="00D34F9C" w:rsidRPr="0AC7785A">
        <w:rPr>
          <w:color w:val="000000" w:themeColor="accent6"/>
        </w:rPr>
        <w:t>eam</w:t>
      </w:r>
      <w:r w:rsidR="00972C26" w:rsidRPr="0AC7785A">
        <w:rPr>
          <w:color w:val="000000" w:themeColor="accent6"/>
        </w:rPr>
        <w:t xml:space="preserve"> members </w:t>
      </w:r>
      <w:r w:rsidR="00792581" w:rsidRPr="0AC7785A">
        <w:rPr>
          <w:color w:val="000000" w:themeColor="accent6"/>
        </w:rPr>
        <w:t>can</w:t>
      </w:r>
      <w:r w:rsidR="00972C26" w:rsidRPr="0AC7785A">
        <w:rPr>
          <w:color w:val="000000" w:themeColor="accent6"/>
        </w:rPr>
        <w:t xml:space="preserve"> </w:t>
      </w:r>
      <w:r w:rsidR="00623196" w:rsidRPr="0AC7785A">
        <w:rPr>
          <w:color w:val="000000" w:themeColor="accent6"/>
        </w:rPr>
        <w:t xml:space="preserve">agree to </w:t>
      </w:r>
      <w:r w:rsidR="00487E9F" w:rsidRPr="0AC7785A">
        <w:rPr>
          <w:color w:val="000000" w:themeColor="accent6"/>
        </w:rPr>
        <w:t>individual or subgroup</w:t>
      </w:r>
      <w:r w:rsidR="00623196" w:rsidRPr="0AC7785A">
        <w:rPr>
          <w:color w:val="000000" w:themeColor="accent6"/>
        </w:rPr>
        <w:t xml:space="preserve"> assignments</w:t>
      </w:r>
      <w:r w:rsidR="00487E9F" w:rsidRPr="0AC7785A">
        <w:rPr>
          <w:color w:val="000000" w:themeColor="accent6"/>
        </w:rPr>
        <w:t xml:space="preserve">, </w:t>
      </w:r>
      <w:r w:rsidR="00792581" w:rsidRPr="0AC7785A">
        <w:rPr>
          <w:color w:val="000000" w:themeColor="accent6"/>
        </w:rPr>
        <w:t>hold</w:t>
      </w:r>
      <w:r w:rsidR="00623196" w:rsidRPr="0AC7785A">
        <w:rPr>
          <w:color w:val="000000" w:themeColor="accent6"/>
        </w:rPr>
        <w:t xml:space="preserve"> separate meetings</w:t>
      </w:r>
      <w:r w:rsidR="00792581" w:rsidRPr="0AC7785A">
        <w:rPr>
          <w:color w:val="000000" w:themeColor="accent6"/>
        </w:rPr>
        <w:t>,</w:t>
      </w:r>
      <w:r w:rsidR="00623196" w:rsidRPr="0AC7785A">
        <w:rPr>
          <w:color w:val="000000" w:themeColor="accent6"/>
        </w:rPr>
        <w:t xml:space="preserve"> and </w:t>
      </w:r>
      <w:r w:rsidR="00487E9F" w:rsidRPr="0AC7785A">
        <w:rPr>
          <w:color w:val="000000" w:themeColor="accent6"/>
        </w:rPr>
        <w:t>present to the</w:t>
      </w:r>
      <w:r w:rsidR="00792581" w:rsidRPr="0AC7785A">
        <w:rPr>
          <w:color w:val="000000" w:themeColor="accent6"/>
        </w:rPr>
        <w:t xml:space="preserve"> full drafting</w:t>
      </w:r>
      <w:r w:rsidR="00487E9F" w:rsidRPr="0AC7785A">
        <w:rPr>
          <w:color w:val="000000" w:themeColor="accent6"/>
        </w:rPr>
        <w:t xml:space="preserve"> team for discussion and review. </w:t>
      </w:r>
      <w:r w:rsidR="00623196" w:rsidRPr="0AC7785A">
        <w:rPr>
          <w:color w:val="000000" w:themeColor="accent6"/>
        </w:rPr>
        <w:t xml:space="preserve">Another </w:t>
      </w:r>
      <w:r w:rsidR="00487E9F" w:rsidRPr="0AC7785A">
        <w:rPr>
          <w:color w:val="000000" w:themeColor="accent6"/>
        </w:rPr>
        <w:t xml:space="preserve">important component of </w:t>
      </w:r>
      <w:r w:rsidR="00623196" w:rsidRPr="0AC7785A">
        <w:rPr>
          <w:color w:val="000000" w:themeColor="accent6"/>
        </w:rPr>
        <w:t xml:space="preserve">quality </w:t>
      </w:r>
      <w:r w:rsidR="00487E9F" w:rsidRPr="0AC7785A">
        <w:rPr>
          <w:color w:val="000000" w:themeColor="accent6"/>
        </w:rPr>
        <w:t>review</w:t>
      </w:r>
      <w:r w:rsidR="00623196" w:rsidRPr="0AC7785A">
        <w:rPr>
          <w:color w:val="000000" w:themeColor="accent6"/>
        </w:rPr>
        <w:t>s</w:t>
      </w:r>
      <w:r w:rsidR="00487E9F" w:rsidRPr="0AC7785A">
        <w:rPr>
          <w:color w:val="000000" w:themeColor="accent6"/>
        </w:rPr>
        <w:t xml:space="preserve"> and drafting team effort</w:t>
      </w:r>
      <w:r w:rsidR="00623196" w:rsidRPr="0AC7785A">
        <w:rPr>
          <w:color w:val="000000" w:themeColor="accent6"/>
        </w:rPr>
        <w:t>s</w:t>
      </w:r>
      <w:r w:rsidR="00487E9F" w:rsidRPr="0AC7785A">
        <w:rPr>
          <w:color w:val="000000" w:themeColor="accent6"/>
        </w:rPr>
        <w:t xml:space="preserve"> is outreach. Members of the team </w:t>
      </w:r>
      <w:r w:rsidR="00972C26" w:rsidRPr="0AC7785A">
        <w:rPr>
          <w:color w:val="000000" w:themeColor="accent6"/>
        </w:rPr>
        <w:t xml:space="preserve">will be expected to </w:t>
      </w:r>
      <w:r w:rsidR="00487E9F" w:rsidRPr="0AC7785A">
        <w:rPr>
          <w:color w:val="000000" w:themeColor="accent6"/>
        </w:rPr>
        <w:t>conduct</w:t>
      </w:r>
      <w:r w:rsidR="00972C26" w:rsidRPr="0AC7785A">
        <w:rPr>
          <w:color w:val="000000" w:themeColor="accent6"/>
        </w:rPr>
        <w:t xml:space="preserve"> industry outreach </w:t>
      </w:r>
      <w:r w:rsidR="00487E9F" w:rsidRPr="0AC7785A">
        <w:rPr>
          <w:color w:val="000000" w:themeColor="accent6"/>
        </w:rPr>
        <w:t xml:space="preserve">during </w:t>
      </w:r>
      <w:r w:rsidR="00972C26" w:rsidRPr="0AC7785A">
        <w:rPr>
          <w:color w:val="000000" w:themeColor="accent6"/>
        </w:rPr>
        <w:t xml:space="preserve">the </w:t>
      </w:r>
      <w:r w:rsidR="00487E9F" w:rsidRPr="0AC7785A">
        <w:rPr>
          <w:color w:val="000000" w:themeColor="accent6"/>
        </w:rPr>
        <w:t xml:space="preserve">development </w:t>
      </w:r>
      <w:r w:rsidR="00972C26" w:rsidRPr="0AC7785A">
        <w:rPr>
          <w:color w:val="000000" w:themeColor="accent6"/>
        </w:rPr>
        <w:t xml:space="preserve">process to support a successful </w:t>
      </w:r>
      <w:r w:rsidR="007E79B4" w:rsidRPr="0AC7785A">
        <w:rPr>
          <w:color w:val="000000" w:themeColor="accent6"/>
        </w:rPr>
        <w:t>project</w:t>
      </w:r>
      <w:r w:rsidR="00B86AB0" w:rsidRPr="0AC7785A">
        <w:rPr>
          <w:color w:val="000000" w:themeColor="accent6"/>
        </w:rPr>
        <w:t xml:space="preserve"> outcome</w:t>
      </w:r>
      <w:r w:rsidR="00487E9F" w:rsidRPr="0AC7785A">
        <w:rPr>
          <w:color w:val="000000" w:themeColor="accent6"/>
        </w:rPr>
        <w:t>.</w:t>
      </w:r>
    </w:p>
    <w:p w14:paraId="70C70D0E" w14:textId="77777777" w:rsidR="006C7343" w:rsidRDefault="006C7343" w:rsidP="00487E9F">
      <w:pPr>
        <w:ind w:left="-5" w:right="378"/>
        <w:rPr>
          <w:color w:val="000000"/>
        </w:rPr>
      </w:pPr>
    </w:p>
    <w:p w14:paraId="09A50CAA" w14:textId="1F459A43" w:rsidR="008A60E1" w:rsidRDefault="008A60E1" w:rsidP="00465B83">
      <w:pPr>
        <w:pStyle w:val="Heading2"/>
      </w:pPr>
      <w:r>
        <w:t>Project Priority</w:t>
      </w:r>
    </w:p>
    <w:p w14:paraId="43028FB9" w14:textId="3415F88A" w:rsidR="0091727B" w:rsidRDefault="00447F09" w:rsidP="00487E9F">
      <w:pPr>
        <w:ind w:left="-5" w:right="378"/>
        <w:rPr>
          <w:color w:val="000000"/>
        </w:rPr>
      </w:pPr>
      <w:r>
        <w:rPr>
          <w:color w:val="000000"/>
        </w:rPr>
        <w:t>Each project will be developed according to that project’s</w:t>
      </w:r>
      <w:r w:rsidR="00AB155F">
        <w:rPr>
          <w:color w:val="000000"/>
        </w:rPr>
        <w:t xml:space="preserve"> </w:t>
      </w:r>
      <w:r>
        <w:rPr>
          <w:color w:val="000000"/>
        </w:rPr>
        <w:t>priority status.</w:t>
      </w:r>
      <w:r w:rsidR="0050727B">
        <w:rPr>
          <w:color w:val="000000"/>
        </w:rPr>
        <w:t xml:space="preserve"> </w:t>
      </w:r>
      <w:r>
        <w:rPr>
          <w:color w:val="000000"/>
        </w:rPr>
        <w:t xml:space="preserve">While each standard project addresses </w:t>
      </w:r>
      <w:proofErr w:type="gramStart"/>
      <w:r>
        <w:rPr>
          <w:color w:val="000000"/>
        </w:rPr>
        <w:t>particular industry</w:t>
      </w:r>
      <w:proofErr w:type="gramEnd"/>
      <w:r>
        <w:rPr>
          <w:color w:val="000000"/>
        </w:rPr>
        <w:t xml:space="preserve">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w:t>
      </w:r>
      <w:r w:rsidR="0050727B">
        <w:rPr>
          <w:color w:val="000000"/>
        </w:rPr>
        <w:t xml:space="preserve"> </w:t>
      </w:r>
    </w:p>
    <w:p w14:paraId="5E982C84" w14:textId="77777777" w:rsidR="00447F09" w:rsidRDefault="00447F09" w:rsidP="00487E9F">
      <w:pPr>
        <w:ind w:left="-5" w:right="378"/>
        <w:rPr>
          <w:color w:val="000000"/>
        </w:rPr>
      </w:pPr>
    </w:p>
    <w:p w14:paraId="32021736" w14:textId="04331277" w:rsidR="0091727B" w:rsidRPr="00465B83" w:rsidRDefault="0091727B" w:rsidP="00487E9F">
      <w:pPr>
        <w:ind w:left="-5" w:right="378"/>
        <w:rPr>
          <w:color w:val="000000"/>
          <w:u w:val="single"/>
        </w:rPr>
      </w:pPr>
      <w:r w:rsidRPr="00465B83">
        <w:rPr>
          <w:color w:val="000000"/>
          <w:u w:val="single"/>
        </w:rPr>
        <w:t xml:space="preserve">This project </w:t>
      </w:r>
      <w:r w:rsidR="00447F09" w:rsidRPr="00465B83">
        <w:rPr>
          <w:color w:val="000000"/>
          <w:u w:val="single"/>
        </w:rPr>
        <w:t xml:space="preserve">has </w:t>
      </w:r>
      <w:r w:rsidRPr="00465B83">
        <w:rPr>
          <w:color w:val="000000"/>
          <w:u w:val="single"/>
        </w:rPr>
        <w:t xml:space="preserve">been identified </w:t>
      </w:r>
      <w:r w:rsidR="00447F09" w:rsidRPr="00465B83">
        <w:rPr>
          <w:color w:val="000000"/>
          <w:u w:val="single"/>
        </w:rPr>
        <w:t xml:space="preserve">as </w:t>
      </w:r>
      <w:r w:rsidR="00F36F0E">
        <w:rPr>
          <w:color w:val="000000"/>
          <w:u w:val="single"/>
        </w:rPr>
        <w:t xml:space="preserve">low </w:t>
      </w:r>
      <w:r w:rsidR="00447F09" w:rsidRPr="00465B83">
        <w:rPr>
          <w:color w:val="000000"/>
          <w:u w:val="single"/>
        </w:rPr>
        <w:t>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w:t>
            </w:r>
            <w:proofErr w:type="gramStart"/>
            <w:r w:rsidR="00C52B81">
              <w:rPr>
                <w:rFonts w:cs="Arial"/>
                <w:b/>
              </w:rPr>
              <w:t>t</w:t>
            </w:r>
            <w:r w:rsidRPr="00193AE7">
              <w:rPr>
                <w:rFonts w:cs="Arial"/>
                <w:b/>
              </w:rPr>
              <w:t>eam</w:t>
            </w:r>
            <w:proofErr w:type="gramEnd"/>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344BCB" w:rsidR="00E50C48" w:rsidRDefault="007B6097" w:rsidP="00E50C48">
      <w:pPr>
        <w:pStyle w:val="Heading1"/>
      </w:pPr>
      <w:r>
        <w:t>Ver</w:t>
      </w:r>
      <w:r w:rsidR="00E50C48">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7B60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even" r:id="rId16"/>
      <w:headerReference w:type="default" r:id="rId17"/>
      <w:footerReference w:type="even" r:id="rId18"/>
      <w:footerReference w:type="default" r:id="rId19"/>
      <w:headerReference w:type="first" r:id="rId20"/>
      <w:footerReference w:type="first" r:id="rId21"/>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52FC" w14:textId="77777777" w:rsidR="00416CC3" w:rsidRDefault="00416CC3">
      <w:r>
        <w:separator/>
      </w:r>
    </w:p>
  </w:endnote>
  <w:endnote w:type="continuationSeparator" w:id="0">
    <w:p w14:paraId="4506F6B4" w14:textId="77777777" w:rsidR="00416CC3" w:rsidRDefault="0041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683D" w14:textId="77777777" w:rsidR="0014064D" w:rsidRDefault="00140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20F3D4D8" w:rsidR="00896153" w:rsidRPr="00855BA8" w:rsidRDefault="00896153" w:rsidP="0002368A">
    <w:pPr>
      <w:pStyle w:val="Footer"/>
      <w:tabs>
        <w:tab w:val="clear" w:pos="10354"/>
        <w:tab w:val="right" w:pos="10350"/>
      </w:tabs>
      <w:ind w:left="0" w:right="18"/>
    </w:pPr>
    <w:r>
      <w:t>Unofficial Nomination Form</w:t>
    </w:r>
    <w:r w:rsidR="0002368A">
      <w:br/>
    </w:r>
    <w:r w:rsidR="0014064D" w:rsidRPr="0014064D">
      <w:t>Project 2017-01 Modifications to BAL-003 - Phase II</w:t>
    </w:r>
    <w:r w:rsidR="0014064D">
      <w:t xml:space="preserve"> </w:t>
    </w:r>
    <w:r w:rsidR="00833311" w:rsidRPr="00833311">
      <w:t xml:space="preserve">| </w:t>
    </w:r>
    <w:r w:rsidR="0014064D">
      <w:t>June</w:t>
    </w:r>
    <w:r w:rsidR="00E80A49">
      <w:t xml:space="preserve"> 2025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90410" w14:textId="77777777" w:rsidR="00416CC3" w:rsidRDefault="00416CC3">
      <w:r>
        <w:separator/>
      </w:r>
    </w:p>
  </w:footnote>
  <w:footnote w:type="continuationSeparator" w:id="0">
    <w:p w14:paraId="50037595" w14:textId="77777777" w:rsidR="00416CC3" w:rsidRDefault="0041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788B" w14:textId="77777777" w:rsidR="0014064D" w:rsidRDefault="00140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790BE0"/>
    <w:multiLevelType w:val="hybridMultilevel"/>
    <w:tmpl w:val="847E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1"/>
  </w:num>
  <w:num w:numId="4" w16cid:durableId="223299752">
    <w:abstractNumId w:val="16"/>
  </w:num>
  <w:num w:numId="5" w16cid:durableId="831414163">
    <w:abstractNumId w:val="22"/>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3"/>
  </w:num>
  <w:num w:numId="24" w16cid:durableId="16012526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4686"/>
    <w:rsid w:val="000067C8"/>
    <w:rsid w:val="00011D42"/>
    <w:rsid w:val="0002368A"/>
    <w:rsid w:val="000334DF"/>
    <w:rsid w:val="0005763D"/>
    <w:rsid w:val="00064B26"/>
    <w:rsid w:val="00077A54"/>
    <w:rsid w:val="00081BCE"/>
    <w:rsid w:val="00090578"/>
    <w:rsid w:val="000A70BC"/>
    <w:rsid w:val="000B36CB"/>
    <w:rsid w:val="000B7A04"/>
    <w:rsid w:val="000C32BD"/>
    <w:rsid w:val="000D667A"/>
    <w:rsid w:val="000D7162"/>
    <w:rsid w:val="000E2C69"/>
    <w:rsid w:val="000E3AB0"/>
    <w:rsid w:val="00102A01"/>
    <w:rsid w:val="00104317"/>
    <w:rsid w:val="001341D3"/>
    <w:rsid w:val="001346AA"/>
    <w:rsid w:val="00136931"/>
    <w:rsid w:val="0014064D"/>
    <w:rsid w:val="001574EA"/>
    <w:rsid w:val="00193AE7"/>
    <w:rsid w:val="00196FDD"/>
    <w:rsid w:val="001A6FC8"/>
    <w:rsid w:val="001D47FD"/>
    <w:rsid w:val="001D4D76"/>
    <w:rsid w:val="001E5CF0"/>
    <w:rsid w:val="001F52FD"/>
    <w:rsid w:val="002025AF"/>
    <w:rsid w:val="00202BB5"/>
    <w:rsid w:val="00217B25"/>
    <w:rsid w:val="00222203"/>
    <w:rsid w:val="00223378"/>
    <w:rsid w:val="00240726"/>
    <w:rsid w:val="00246CC0"/>
    <w:rsid w:val="00257B0C"/>
    <w:rsid w:val="00260BED"/>
    <w:rsid w:val="00274F4C"/>
    <w:rsid w:val="00281251"/>
    <w:rsid w:val="00283FB4"/>
    <w:rsid w:val="002B29E4"/>
    <w:rsid w:val="002C76B6"/>
    <w:rsid w:val="002D0A01"/>
    <w:rsid w:val="002D6BA3"/>
    <w:rsid w:val="002E2423"/>
    <w:rsid w:val="002E3A10"/>
    <w:rsid w:val="002E488B"/>
    <w:rsid w:val="002F2BFE"/>
    <w:rsid w:val="002F53F3"/>
    <w:rsid w:val="00300ABD"/>
    <w:rsid w:val="003134D1"/>
    <w:rsid w:val="003539E4"/>
    <w:rsid w:val="003655E5"/>
    <w:rsid w:val="00366A96"/>
    <w:rsid w:val="0038676B"/>
    <w:rsid w:val="00391F80"/>
    <w:rsid w:val="0039275D"/>
    <w:rsid w:val="003B3DEA"/>
    <w:rsid w:val="003B3F1A"/>
    <w:rsid w:val="003B6D64"/>
    <w:rsid w:val="003B71A1"/>
    <w:rsid w:val="003E1C41"/>
    <w:rsid w:val="003E3883"/>
    <w:rsid w:val="003E6654"/>
    <w:rsid w:val="003F19E6"/>
    <w:rsid w:val="0040580D"/>
    <w:rsid w:val="00407F65"/>
    <w:rsid w:val="0041064C"/>
    <w:rsid w:val="0041110C"/>
    <w:rsid w:val="00411D7F"/>
    <w:rsid w:val="00413F76"/>
    <w:rsid w:val="00416CC3"/>
    <w:rsid w:val="0043118B"/>
    <w:rsid w:val="00441CED"/>
    <w:rsid w:val="00442ED0"/>
    <w:rsid w:val="0044688D"/>
    <w:rsid w:val="00447F09"/>
    <w:rsid w:val="00456B99"/>
    <w:rsid w:val="00457D04"/>
    <w:rsid w:val="00462DA8"/>
    <w:rsid w:val="004631BF"/>
    <w:rsid w:val="00465B83"/>
    <w:rsid w:val="00467326"/>
    <w:rsid w:val="00476B91"/>
    <w:rsid w:val="004800C7"/>
    <w:rsid w:val="004859C6"/>
    <w:rsid w:val="0048765A"/>
    <w:rsid w:val="00487E9F"/>
    <w:rsid w:val="00492267"/>
    <w:rsid w:val="004A1B6D"/>
    <w:rsid w:val="004A60CD"/>
    <w:rsid w:val="004B42A6"/>
    <w:rsid w:val="004B7DE3"/>
    <w:rsid w:val="004C1DAF"/>
    <w:rsid w:val="004C2CD1"/>
    <w:rsid w:val="004D225D"/>
    <w:rsid w:val="004D5953"/>
    <w:rsid w:val="004E1256"/>
    <w:rsid w:val="004E7B5C"/>
    <w:rsid w:val="0050727B"/>
    <w:rsid w:val="00510652"/>
    <w:rsid w:val="005176B0"/>
    <w:rsid w:val="00520FD1"/>
    <w:rsid w:val="00523945"/>
    <w:rsid w:val="0052492F"/>
    <w:rsid w:val="005316C6"/>
    <w:rsid w:val="005316F3"/>
    <w:rsid w:val="00555F79"/>
    <w:rsid w:val="00563006"/>
    <w:rsid w:val="00565AB5"/>
    <w:rsid w:val="00573832"/>
    <w:rsid w:val="00583A5C"/>
    <w:rsid w:val="005A721A"/>
    <w:rsid w:val="005B7382"/>
    <w:rsid w:val="005D3F72"/>
    <w:rsid w:val="00614E63"/>
    <w:rsid w:val="006210F4"/>
    <w:rsid w:val="00623196"/>
    <w:rsid w:val="0062446B"/>
    <w:rsid w:val="00627455"/>
    <w:rsid w:val="00631E0B"/>
    <w:rsid w:val="006334C3"/>
    <w:rsid w:val="0064587C"/>
    <w:rsid w:val="00646F0A"/>
    <w:rsid w:val="00652754"/>
    <w:rsid w:val="00657623"/>
    <w:rsid w:val="00663305"/>
    <w:rsid w:val="00666F44"/>
    <w:rsid w:val="006737A6"/>
    <w:rsid w:val="00676CFA"/>
    <w:rsid w:val="006826D0"/>
    <w:rsid w:val="006844F5"/>
    <w:rsid w:val="00692F16"/>
    <w:rsid w:val="00694CD1"/>
    <w:rsid w:val="006A71F1"/>
    <w:rsid w:val="006B0025"/>
    <w:rsid w:val="006B3EC7"/>
    <w:rsid w:val="006B6904"/>
    <w:rsid w:val="006B7833"/>
    <w:rsid w:val="006C1F78"/>
    <w:rsid w:val="006C3C30"/>
    <w:rsid w:val="006C6BAC"/>
    <w:rsid w:val="006C7343"/>
    <w:rsid w:val="006E27A1"/>
    <w:rsid w:val="006E504E"/>
    <w:rsid w:val="006E67B7"/>
    <w:rsid w:val="006E7855"/>
    <w:rsid w:val="006E7949"/>
    <w:rsid w:val="006F7708"/>
    <w:rsid w:val="007028C0"/>
    <w:rsid w:val="00707018"/>
    <w:rsid w:val="0072412A"/>
    <w:rsid w:val="007254EA"/>
    <w:rsid w:val="00726A02"/>
    <w:rsid w:val="00733724"/>
    <w:rsid w:val="00733984"/>
    <w:rsid w:val="00736716"/>
    <w:rsid w:val="0074626C"/>
    <w:rsid w:val="00753704"/>
    <w:rsid w:val="00771FA3"/>
    <w:rsid w:val="00791651"/>
    <w:rsid w:val="00792581"/>
    <w:rsid w:val="007955C6"/>
    <w:rsid w:val="007A5A46"/>
    <w:rsid w:val="007B016D"/>
    <w:rsid w:val="007B6097"/>
    <w:rsid w:val="007C4B0F"/>
    <w:rsid w:val="007C4BDE"/>
    <w:rsid w:val="007C5DB6"/>
    <w:rsid w:val="007D0C18"/>
    <w:rsid w:val="007E424C"/>
    <w:rsid w:val="007E79B4"/>
    <w:rsid w:val="0080753A"/>
    <w:rsid w:val="00816016"/>
    <w:rsid w:val="00833311"/>
    <w:rsid w:val="00855BA8"/>
    <w:rsid w:val="0086391A"/>
    <w:rsid w:val="008866E7"/>
    <w:rsid w:val="00896153"/>
    <w:rsid w:val="008A07D5"/>
    <w:rsid w:val="008A2272"/>
    <w:rsid w:val="008A60E1"/>
    <w:rsid w:val="008B6273"/>
    <w:rsid w:val="008C572D"/>
    <w:rsid w:val="008C6D93"/>
    <w:rsid w:val="008D06E6"/>
    <w:rsid w:val="008D2498"/>
    <w:rsid w:val="008E4DB5"/>
    <w:rsid w:val="008F3E6E"/>
    <w:rsid w:val="00905DC1"/>
    <w:rsid w:val="0091727B"/>
    <w:rsid w:val="00921DB7"/>
    <w:rsid w:val="00924A85"/>
    <w:rsid w:val="00930D3B"/>
    <w:rsid w:val="00943961"/>
    <w:rsid w:val="00950E09"/>
    <w:rsid w:val="00972C26"/>
    <w:rsid w:val="009800A1"/>
    <w:rsid w:val="00997A70"/>
    <w:rsid w:val="009A4ED6"/>
    <w:rsid w:val="009E0995"/>
    <w:rsid w:val="009E317C"/>
    <w:rsid w:val="009E390D"/>
    <w:rsid w:val="00A10365"/>
    <w:rsid w:val="00A11DC3"/>
    <w:rsid w:val="00A15C0A"/>
    <w:rsid w:val="00A35DA7"/>
    <w:rsid w:val="00A622E4"/>
    <w:rsid w:val="00A6738A"/>
    <w:rsid w:val="00A8137D"/>
    <w:rsid w:val="00A84427"/>
    <w:rsid w:val="00AB155F"/>
    <w:rsid w:val="00AB4D4A"/>
    <w:rsid w:val="00AC0C35"/>
    <w:rsid w:val="00AC36A9"/>
    <w:rsid w:val="00AC6BE1"/>
    <w:rsid w:val="00AD1653"/>
    <w:rsid w:val="00AD1865"/>
    <w:rsid w:val="00B000CF"/>
    <w:rsid w:val="00B146D4"/>
    <w:rsid w:val="00B240FF"/>
    <w:rsid w:val="00B33146"/>
    <w:rsid w:val="00B375B5"/>
    <w:rsid w:val="00B62A1A"/>
    <w:rsid w:val="00B727A6"/>
    <w:rsid w:val="00B86AB0"/>
    <w:rsid w:val="00BA34E0"/>
    <w:rsid w:val="00BA70B4"/>
    <w:rsid w:val="00BB4785"/>
    <w:rsid w:val="00BD6CD3"/>
    <w:rsid w:val="00BE5580"/>
    <w:rsid w:val="00BF7EF4"/>
    <w:rsid w:val="00C0512A"/>
    <w:rsid w:val="00C31EA1"/>
    <w:rsid w:val="00C41957"/>
    <w:rsid w:val="00C42B16"/>
    <w:rsid w:val="00C45F48"/>
    <w:rsid w:val="00C46CC2"/>
    <w:rsid w:val="00C52B81"/>
    <w:rsid w:val="00C802A9"/>
    <w:rsid w:val="00C87293"/>
    <w:rsid w:val="00C975FA"/>
    <w:rsid w:val="00CA457B"/>
    <w:rsid w:val="00CC7BE7"/>
    <w:rsid w:val="00CD06C3"/>
    <w:rsid w:val="00CD5124"/>
    <w:rsid w:val="00CF6E4A"/>
    <w:rsid w:val="00D035B9"/>
    <w:rsid w:val="00D06D7D"/>
    <w:rsid w:val="00D228D6"/>
    <w:rsid w:val="00D32C96"/>
    <w:rsid w:val="00D34F9C"/>
    <w:rsid w:val="00D42946"/>
    <w:rsid w:val="00D56EBF"/>
    <w:rsid w:val="00D5715F"/>
    <w:rsid w:val="00D71B57"/>
    <w:rsid w:val="00D71BA8"/>
    <w:rsid w:val="00D8646B"/>
    <w:rsid w:val="00D87778"/>
    <w:rsid w:val="00D933A3"/>
    <w:rsid w:val="00D945B5"/>
    <w:rsid w:val="00D94DDC"/>
    <w:rsid w:val="00D9670F"/>
    <w:rsid w:val="00D96A22"/>
    <w:rsid w:val="00DA13F7"/>
    <w:rsid w:val="00DA634C"/>
    <w:rsid w:val="00DB028B"/>
    <w:rsid w:val="00DB1F5A"/>
    <w:rsid w:val="00DB62EC"/>
    <w:rsid w:val="00DB7C23"/>
    <w:rsid w:val="00DD3E6B"/>
    <w:rsid w:val="00DD5A4B"/>
    <w:rsid w:val="00DD63A3"/>
    <w:rsid w:val="00DD64CF"/>
    <w:rsid w:val="00DE6590"/>
    <w:rsid w:val="00E24246"/>
    <w:rsid w:val="00E45CB7"/>
    <w:rsid w:val="00E50C48"/>
    <w:rsid w:val="00E52081"/>
    <w:rsid w:val="00E65B2F"/>
    <w:rsid w:val="00E673EF"/>
    <w:rsid w:val="00E80A49"/>
    <w:rsid w:val="00E84AA3"/>
    <w:rsid w:val="00E94F92"/>
    <w:rsid w:val="00EC1519"/>
    <w:rsid w:val="00EC267D"/>
    <w:rsid w:val="00EC4EFA"/>
    <w:rsid w:val="00F0183A"/>
    <w:rsid w:val="00F1133F"/>
    <w:rsid w:val="00F200CF"/>
    <w:rsid w:val="00F31926"/>
    <w:rsid w:val="00F359FF"/>
    <w:rsid w:val="00F36722"/>
    <w:rsid w:val="00F36F0E"/>
    <w:rsid w:val="00F5557A"/>
    <w:rsid w:val="00F75D85"/>
    <w:rsid w:val="00F83A1D"/>
    <w:rsid w:val="00FB494D"/>
    <w:rsid w:val="00FB5404"/>
    <w:rsid w:val="00FC7B36"/>
    <w:rsid w:val="00FD1345"/>
    <w:rsid w:val="00FD2367"/>
    <w:rsid w:val="00FF1E1F"/>
    <w:rsid w:val="00FF5C65"/>
    <w:rsid w:val="00FF620E"/>
    <w:rsid w:val="00FF65AF"/>
    <w:rsid w:val="00FF6BE1"/>
    <w:rsid w:val="0AC7785A"/>
    <w:rsid w:val="52A21E2E"/>
    <w:rsid w:val="6A58E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9F3C3B0A-7380-421A-A689-F33FD2C6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styleId="UnresolvedMention">
    <w:name w:val="Unresolved Mention"/>
    <w:basedOn w:val="DefaultParagraphFont"/>
    <w:uiPriority w:val="99"/>
    <w:semiHidden/>
    <w:unhideWhenUsed/>
    <w:rsid w:val="006B6904"/>
    <w:rPr>
      <w:color w:val="605E5C"/>
      <w:shd w:val="clear" w:color="auto" w:fill="E1DFDD"/>
    </w:rPr>
  </w:style>
  <w:style w:type="paragraph" w:styleId="Revision">
    <w:name w:val="Revision"/>
    <w:hidden/>
    <w:uiPriority w:val="99"/>
    <w:semiHidden/>
    <w:rsid w:val="001D4D7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684850B7-BF15-4C3F-AB33-50E86E963C4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0" Type="http://schemas.openxmlformats.org/officeDocument/2006/relationships/header" Target="header3.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hyperlink" Target="mailto:michael.gabor@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1701ModificationstoBAL00311.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1B87C42C208BD419E9E564BCC11AF59" ma:contentTypeVersion="30" ma:contentTypeDescription="Create a new document." ma:contentTypeScope="" ma:versionID="118065f5189757b1ebed69909bf55fd9">
  <xsd:schema xmlns:xsd="http://www.w3.org/2001/XMLSchema" xmlns:xs="http://www.w3.org/2001/XMLSchema" xmlns:p="http://schemas.microsoft.com/office/2006/metadata/properties" xmlns:ns2="d255dc3e-053e-4b62-8283-68abfc61cdbb" targetNamespace="http://schemas.microsoft.com/office/2006/metadata/properties" ma:root="true" ma:fieldsID="8128a0ae9fb99e24a4123f94fc727d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NERC Core" ma:contentTypeID="0x01010078EEA3ECF0D5C6409A451734D31E55AF00CEDD05FD9408B945ACC6EF191FFBD4FE" ma:contentTypeVersion="127" ma:contentTypeDescription="" ma:contentTypeScope="" ma:versionID="0abd1a382a9730fff91707ba3aab6ef7">
  <xsd:schema xmlns:xsd="http://www.w3.org/2001/XMLSchema" xmlns:xs="http://www.w3.org/2001/XMLSchema" xmlns:p="http://schemas.microsoft.com/office/2006/metadata/properties" xmlns:ns2="be72bb46-7b96-43f6-b3d2-cb56bca42853" xmlns:ns3="e6577e6b-6d46-4ed1-987a-f1cec0045f08" xmlns:ns4="http://schemas.microsoft.com/sharepoint/v4" targetNamespace="http://schemas.microsoft.com/office/2006/metadata/properties" ma:root="true" ma:fieldsID="3c6c34be2837a472ab9ca015f733c8d8" ns2:_="" ns3:_="" ns4:_="">
    <xsd:import namespace="be72bb46-7b96-43f6-b3d2-cb56bca42853"/>
    <xsd:import namespace="e6577e6b-6d46-4ed1-987a-f1cec0045f08"/>
    <xsd:import namespace="http://schemas.microsoft.com/sharepoint/v4"/>
    <xsd:element name="properties">
      <xsd:complexType>
        <xsd:sequence>
          <xsd:element name="documentManagement">
            <xsd:complexType>
              <xsd:all>
                <xsd:element ref="ns2:TaxCatchAllLabel" minOccurs="0"/>
                <xsd:element ref="ns2:TaxCatchAll" minOccurs="0"/>
                <xsd:element ref="ns2:_dlc_DocId" minOccurs="0"/>
                <xsd:element ref="ns2:_dlc_DocIdUrl" minOccurs="0"/>
                <xsd:element ref="ns2:_dlc_DocIdPersistId" minOccurs="0"/>
                <xsd:element ref="ns3:DocType"/>
                <xsd:element ref="ns4:IconOverlay" minOccurs="0"/>
                <xsd:element ref="ns3:r8a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TaxCatchAllLabel" ma:index="3" nillable="true" ma:displayName="Taxonomy Catch All Column1" ma:description="" ma:hidden="true" ma:list="{e1b642e6-bcd0-4264-94ab-ceb45d438407}" ma:internalName="TaxCatchAllLabel" ma:readOnly="true" ma:showField="CatchAllDataLabel" ma:web="be72bb46-7b96-43f6-b3d2-cb56bca42853">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description="" ma:hidden="true" ma:list="{e1b642e6-bcd0-4264-94ab-ceb45d438407}" ma:internalName="TaxCatchAll" ma:showField="CatchAllData" ma:web="be72bb46-7b96-43f6-b3d2-cb56bca42853">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577e6b-6d46-4ed1-987a-f1cec0045f08" elementFormDefault="qualified">
    <xsd:import namespace="http://schemas.microsoft.com/office/2006/documentManagement/types"/>
    <xsd:import namespace="http://schemas.microsoft.com/office/infopath/2007/PartnerControls"/>
    <xsd:element name="DocType" ma:index="14" ma:displayName="DocType" ma:default="Training" ma:format="Dropdown" ma:internalName="DocType">
      <xsd:simpleType>
        <xsd:restriction base="dms:Choice">
          <xsd:enumeration value="Templates"/>
          <xsd:enumeration value="Training"/>
          <xsd:enumeration value="Other"/>
        </xsd:restriction>
      </xsd:simpleType>
    </xsd:element>
    <xsd:element name="r8a2" ma:index="16" nillable="true" ma:displayName="Last Modified" ma:internalName="r8a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2.xml><?xml version="1.0" encoding="utf-8"?>
<ds:datastoreItem xmlns:ds="http://schemas.openxmlformats.org/officeDocument/2006/customXml" ds:itemID="{1D783B2B-0B77-404F-924E-3A4B32A0A4BF}">
  <ds:schemaRefs>
    <ds:schemaRef ds:uri="http://schemas.microsoft.com/sharepoint/events"/>
  </ds:schemaRefs>
</ds:datastoreItem>
</file>

<file path=customXml/itemProps3.xml><?xml version="1.0" encoding="utf-8"?>
<ds:datastoreItem xmlns:ds="http://schemas.openxmlformats.org/officeDocument/2006/customXml" ds:itemID="{A0492762-1455-4177-946C-40FDB584A825}"/>
</file>

<file path=customXml/itemProps4.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sharepoint/v4"/>
    <ds:schemaRef ds:uri="e6577e6b-6d46-4ed1-987a-f1cec0045f08"/>
  </ds:schemaRefs>
</ds:datastoreItem>
</file>

<file path=customXml/itemProps5.xml><?xml version="1.0" encoding="utf-8"?>
<ds:datastoreItem xmlns:ds="http://schemas.openxmlformats.org/officeDocument/2006/customXml" ds:itemID="{E278BF18-1A76-43C2-B761-CB287F955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e6577e6b-6d46-4ed1-987a-f1cec0045f0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890F0B-04D6-4AEF-9C73-C1C1F4A57783}">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6651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Project 2017-01 Unofficial Nomination Form June 2025</vt:lpstr>
    </vt:vector>
  </TitlesOfParts>
  <Company>NERC</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2017-01 Unofficial Nomination Form June 2025</dc:title>
  <dc:subject/>
  <dc:creator>Cindy Jackson</dc:creator>
  <cp:keywords>Unofficial Nomination Form</cp:keywords>
  <cp:lastModifiedBy>Cindy Jackson</cp:lastModifiedBy>
  <cp:revision>2</cp:revision>
  <dcterms:created xsi:type="dcterms:W3CDTF">2025-06-03T18:35:00Z</dcterms:created>
  <dcterms:modified xsi:type="dcterms:W3CDTF">2025-06-03T18:35:00Z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0x010100A1B87C42C208BD419E9E564BCC11AF59</vt:lpwstr>
  </property>
  <property fmtid="{D5CDD505-2E9C-101B-9397-08002B2CF9AE}" pid="3" name="_dlc_DocIdItemGuid">
    <vt:lpwstr>dd354d6a-038c-408b-87b7-d32601f8b213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ies>
</file>