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7808C"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626B4603" w14:textId="77777777" w:rsidR="00D933A3" w:rsidRPr="000304FB" w:rsidRDefault="00A92B1C" w:rsidP="00D933A3">
      <w:pPr>
        <w:pStyle w:val="DocumentSubtitle"/>
        <w:rPr>
          <w:szCs w:val="32"/>
        </w:rPr>
      </w:pPr>
      <w:bookmarkStart w:id="0" w:name="_Toc195946480"/>
      <w:r w:rsidRPr="000304FB">
        <w:rPr>
          <w:szCs w:val="32"/>
        </w:rPr>
        <w:t xml:space="preserve">Project </w:t>
      </w:r>
      <w:r w:rsidR="004E3F41">
        <w:rPr>
          <w:szCs w:val="32"/>
        </w:rPr>
        <w:t xml:space="preserve">2019-02 BES Cyber System Information Access </w:t>
      </w:r>
      <w:r w:rsidR="00F1204F">
        <w:rPr>
          <w:szCs w:val="32"/>
        </w:rPr>
        <w:t>Management</w:t>
      </w:r>
    </w:p>
    <w:p w14:paraId="4869C20C" w14:textId="77777777" w:rsidR="002F2BFE" w:rsidRDefault="002F2BFE" w:rsidP="00102A01">
      <w:pPr>
        <w:pStyle w:val="Heading1"/>
      </w:pPr>
    </w:p>
    <w:p w14:paraId="1C4621D9" w14:textId="592AEECF" w:rsidR="000B0C86" w:rsidRDefault="00172CE3" w:rsidP="0073546A">
      <w:pPr>
        <w:rPr>
          <w:b/>
        </w:rPr>
      </w:pPr>
      <w:bookmarkStart w:id="1" w:name="_Toc195946481"/>
      <w:bookmarkEnd w:id="0"/>
      <w:r>
        <w:rPr>
          <w:rFonts w:cstheme="minorHAnsi"/>
          <w:b/>
        </w:rPr>
        <w:t>Do not</w:t>
      </w:r>
      <w:r>
        <w:rPr>
          <w:rFonts w:cstheme="minorHAnsi"/>
        </w:rPr>
        <w:t xml:space="preserve"> use this form for submitting comments.</w:t>
      </w:r>
      <w:r w:rsidR="005F27D5">
        <w:rPr>
          <w:rFonts w:cstheme="minorHAnsi"/>
        </w:rPr>
        <w:t xml:space="preserve"> </w:t>
      </w:r>
      <w:r>
        <w:rPr>
          <w:rFonts w:cstheme="minorHAnsi"/>
        </w:rPr>
        <w:t xml:space="preserve">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4E3F41" w:rsidRPr="004E3F41">
        <w:rPr>
          <w:b/>
        </w:rPr>
        <w:t>Project 2019-02 BES Cyber System Information Access</w:t>
      </w:r>
      <w:r>
        <w:rPr>
          <w:b/>
        </w:rPr>
        <w:t xml:space="preserve"> </w:t>
      </w:r>
      <w:r w:rsidR="00FD35C5">
        <w:rPr>
          <w:b/>
        </w:rPr>
        <w:t xml:space="preserve">Management </w:t>
      </w:r>
      <w:r w:rsidRPr="00FF07F8">
        <w:rPr>
          <w:rFonts w:cstheme="minorHAnsi"/>
        </w:rPr>
        <w:t>by</w:t>
      </w:r>
      <w:r w:rsidRPr="00FF07F8">
        <w:rPr>
          <w:rFonts w:cstheme="minorHAnsi"/>
          <w:b/>
        </w:rPr>
        <w:t xml:space="preserve"> </w:t>
      </w:r>
      <w:r w:rsidRPr="00733DF8">
        <w:rPr>
          <w:b/>
        </w:rPr>
        <w:t>8</w:t>
      </w:r>
      <w:r w:rsidR="00B4634B">
        <w:rPr>
          <w:b/>
        </w:rPr>
        <w:t> </w:t>
      </w:r>
      <w:r w:rsidRPr="00733DF8">
        <w:rPr>
          <w:b/>
        </w:rPr>
        <w:t>p.</w:t>
      </w:r>
      <w:r>
        <w:rPr>
          <w:b/>
        </w:rPr>
        <w:t xml:space="preserve">m. Eastern, </w:t>
      </w:r>
      <w:r w:rsidR="00166F88">
        <w:rPr>
          <w:b/>
        </w:rPr>
        <w:t xml:space="preserve">Monday, </w:t>
      </w:r>
      <w:proofErr w:type="gramStart"/>
      <w:r w:rsidR="00166F88">
        <w:rPr>
          <w:b/>
        </w:rPr>
        <w:t>May</w:t>
      </w:r>
      <w:proofErr w:type="gramEnd"/>
      <w:r w:rsidR="00166F88">
        <w:rPr>
          <w:b/>
        </w:rPr>
        <w:t xml:space="preserve"> 10, 2021</w:t>
      </w:r>
      <w:r>
        <w:rPr>
          <w:b/>
        </w:rPr>
        <w:t>.</w:t>
      </w:r>
    </w:p>
    <w:p w14:paraId="498D535B" w14:textId="77777777" w:rsidR="0073546A" w:rsidRPr="00D24289" w:rsidRDefault="0073546A" w:rsidP="0073546A"/>
    <w:p w14:paraId="4DC39583" w14:textId="2D4CC557"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4E3F41">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0304FB">
        <w:t xml:space="preserve"> </w:t>
      </w:r>
      <w:r w:rsidR="004E3F41">
        <w:t>Senior Standards Developer</w:t>
      </w:r>
      <w:r>
        <w:t xml:space="preserve">, </w:t>
      </w:r>
      <w:hyperlink r:id="rId15" w:history="1">
        <w:r w:rsidR="004F04EF">
          <w:rPr>
            <w:rStyle w:val="Hyperlink"/>
          </w:rPr>
          <w:t>Jordan Mallory</w:t>
        </w:r>
      </w:hyperlink>
      <w:r w:rsidR="00313BFE" w:rsidRPr="00F86A52">
        <w:t xml:space="preserve"> (via email)</w:t>
      </w:r>
      <w:r w:rsidR="00313BFE">
        <w:t>,</w:t>
      </w:r>
      <w:r w:rsidR="00313BFE" w:rsidRPr="00F86A52">
        <w:t xml:space="preserve"> or at </w:t>
      </w:r>
      <w:r w:rsidR="004E3F41">
        <w:t>404-446-</w:t>
      </w:r>
      <w:r w:rsidR="004F04EF">
        <w:t>2589</w:t>
      </w:r>
      <w:r w:rsidR="000304FB">
        <w:t>.</w:t>
      </w:r>
    </w:p>
    <w:p w14:paraId="634B990E" w14:textId="77777777" w:rsidR="002F2BFE" w:rsidRPr="00D24289" w:rsidRDefault="002F2BFE" w:rsidP="00D933A3"/>
    <w:bookmarkEnd w:id="1"/>
    <w:p w14:paraId="663B9F73" w14:textId="77777777" w:rsidR="0039275D" w:rsidRPr="00747D75" w:rsidRDefault="0073546A" w:rsidP="00102A01">
      <w:pPr>
        <w:pStyle w:val="Heading2"/>
        <w:rPr>
          <w:rFonts w:cs="Tahoma"/>
        </w:rPr>
      </w:pPr>
      <w:r w:rsidRPr="00747D75">
        <w:rPr>
          <w:rFonts w:cs="Tahoma"/>
        </w:rPr>
        <w:t>Background Information</w:t>
      </w:r>
    </w:p>
    <w:p w14:paraId="1860F82A" w14:textId="4B4A6680" w:rsidR="004E3F41" w:rsidRDefault="004E3F41" w:rsidP="004F04EF">
      <w:bookmarkStart w:id="2" w:name="_Toc195946482"/>
      <w:r w:rsidRPr="00035401">
        <w:t xml:space="preserve">The purpose of </w:t>
      </w:r>
      <w:r>
        <w:t>Project 2019-02 BES Cyber System Information Access Management</w:t>
      </w:r>
      <w:r w:rsidRPr="00035401">
        <w:t xml:space="preserve"> is to clarify the CIP requirements related to both managing access and securing BES Cyber System Information (BCSI).</w:t>
      </w:r>
      <w:r w:rsidR="000B0C86">
        <w:t xml:space="preserve"> </w:t>
      </w:r>
      <w:r w:rsidRPr="00035401">
        <w:t xml:space="preserve">This project </w:t>
      </w:r>
      <w:r>
        <w:t>proposes</w:t>
      </w:r>
      <w:r w:rsidRPr="00035401">
        <w:t xml:space="preserve"> revisions to Reliability Standards CIP-004</w:t>
      </w:r>
      <w:r>
        <w:t>-6</w:t>
      </w:r>
      <w:r w:rsidRPr="00035401">
        <w:t xml:space="preserve"> and CIP-011</w:t>
      </w:r>
      <w:r>
        <w:t>-2</w:t>
      </w:r>
      <w:r w:rsidR="000B0C86">
        <w:t>.</w:t>
      </w:r>
    </w:p>
    <w:p w14:paraId="5B1D209F" w14:textId="77777777" w:rsidR="004E3F41" w:rsidRDefault="004E3F41" w:rsidP="004F04EF"/>
    <w:p w14:paraId="07796AE7" w14:textId="32E49554" w:rsidR="004E3F41" w:rsidRDefault="004E3F41" w:rsidP="004F04EF">
      <w:r>
        <w:t xml:space="preserve">The proposed revisions </w:t>
      </w:r>
      <w:r w:rsidRPr="00035401">
        <w:t xml:space="preserve">enhance BES reliability by creating increased choice, greater flexibility, higher availability, and reduced-cost options for entities to manage their BCSI. In addition, the </w:t>
      </w:r>
      <w:r>
        <w:t>proposed revisions</w:t>
      </w:r>
      <w:r w:rsidRPr="00035401">
        <w:t xml:space="preserve"> clarif</w:t>
      </w:r>
      <w:r>
        <w:t>y</w:t>
      </w:r>
      <w:r w:rsidRPr="00035401">
        <w:t xml:space="preserve"> the protections expected when utilizing third-party solutions (e.g., cloud services).</w:t>
      </w:r>
    </w:p>
    <w:p w14:paraId="5806CC0D" w14:textId="77777777" w:rsidR="003632EA" w:rsidRDefault="003632EA" w:rsidP="00086440">
      <w:pPr>
        <w:rPr>
          <w:rFonts w:ascii="Calibri" w:hAnsi="Calibri"/>
        </w:rPr>
      </w:pPr>
    </w:p>
    <w:bookmarkEnd w:id="2"/>
    <w:p w14:paraId="17CEE80A" w14:textId="77777777" w:rsidR="00101373" w:rsidRDefault="00101373">
      <w:pPr>
        <w:rPr>
          <w:rFonts w:ascii="Tahoma" w:hAnsi="Tahoma" w:cs="Tahoma"/>
          <w:b/>
          <w:bCs/>
          <w:sz w:val="22"/>
          <w:szCs w:val="20"/>
        </w:rPr>
      </w:pPr>
      <w:r>
        <w:rPr>
          <w:rFonts w:cs="Tahoma"/>
        </w:rPr>
        <w:br w:type="page"/>
      </w:r>
    </w:p>
    <w:p w14:paraId="77A88EE3" w14:textId="7777777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187E90B4" w14:textId="5A71B5E1" w:rsidR="00F4652F" w:rsidRPr="00F4652F" w:rsidRDefault="00F4652F" w:rsidP="00397813">
      <w:pPr>
        <w:pStyle w:val="ListParagraph"/>
        <w:numPr>
          <w:ilvl w:val="0"/>
          <w:numId w:val="33"/>
        </w:numPr>
        <w:spacing w:before="120"/>
        <w:contextualSpacing w:val="0"/>
        <w:jc w:val="both"/>
        <w:rPr>
          <w:rFonts w:asciiTheme="minorHAnsi" w:hAnsiTheme="minorHAnsi"/>
        </w:rPr>
      </w:pPr>
      <w:r w:rsidRPr="00F4652F">
        <w:rPr>
          <w:rFonts w:asciiTheme="minorHAnsi" w:hAnsiTheme="minorHAnsi"/>
        </w:rPr>
        <w:t xml:space="preserve">The </w:t>
      </w:r>
      <w:r w:rsidR="00397813">
        <w:rPr>
          <w:rFonts w:asciiTheme="minorHAnsi" w:hAnsiTheme="minorHAnsi"/>
        </w:rPr>
        <w:t>standards drafting team (</w:t>
      </w:r>
      <w:r w:rsidRPr="00F4652F">
        <w:rPr>
          <w:rFonts w:asciiTheme="minorHAnsi" w:hAnsiTheme="minorHAnsi"/>
        </w:rPr>
        <w:t>SDT</w:t>
      </w:r>
      <w:r w:rsidR="00397813">
        <w:rPr>
          <w:rFonts w:asciiTheme="minorHAnsi" w:hAnsiTheme="minorHAnsi"/>
        </w:rPr>
        <w:t>)</w:t>
      </w:r>
      <w:r w:rsidRPr="00F4652F">
        <w:rPr>
          <w:rFonts w:asciiTheme="minorHAnsi" w:hAnsiTheme="minorHAnsi"/>
        </w:rPr>
        <w:t xml:space="preserve"> considered industry’s concerns about the phrase “provisioning of access” requesting clarity on this terminology. The SDT added “authorize, verify, and revoke provisioned access” to </w:t>
      </w:r>
      <w:r w:rsidR="00057FA7">
        <w:rPr>
          <w:rFonts w:asciiTheme="minorHAnsi" w:hAnsiTheme="minorHAnsi"/>
        </w:rPr>
        <w:t xml:space="preserve">the </w:t>
      </w:r>
      <w:r w:rsidRPr="00F4652F">
        <w:rPr>
          <w:rFonts w:asciiTheme="minorHAnsi" w:hAnsiTheme="minorHAnsi"/>
        </w:rPr>
        <w:t>parent requirement CIP-004-X</w:t>
      </w:r>
      <w:r w:rsidR="00B82669">
        <w:rPr>
          <w:rFonts w:asciiTheme="minorHAnsi" w:hAnsiTheme="minorHAnsi"/>
        </w:rPr>
        <w:t>,</w:t>
      </w:r>
      <w:r w:rsidRPr="00F4652F">
        <w:rPr>
          <w:rFonts w:asciiTheme="minorHAnsi" w:hAnsiTheme="minorHAnsi"/>
        </w:rPr>
        <w:t xml:space="preserve"> Requirement R6</w:t>
      </w:r>
      <w:r w:rsidR="00B82669">
        <w:rPr>
          <w:rFonts w:asciiTheme="minorHAnsi" w:hAnsiTheme="minorHAnsi"/>
        </w:rPr>
        <w:t>,</w:t>
      </w:r>
      <w:r w:rsidRPr="00F4652F">
        <w:rPr>
          <w:rFonts w:asciiTheme="minorHAnsi" w:hAnsiTheme="minorHAnsi"/>
        </w:rPr>
        <w:t xml:space="preserve"> and changed “provisioning of access” to “provisioned access” in the requirement parts</w:t>
      </w:r>
      <w:r w:rsidR="005F27D5">
        <w:rPr>
          <w:rFonts w:asciiTheme="minorHAnsi" w:hAnsiTheme="minorHAnsi"/>
        </w:rPr>
        <w:t>. This should</w:t>
      </w:r>
      <w:r w:rsidRPr="00F4652F">
        <w:rPr>
          <w:rFonts w:asciiTheme="minorHAnsi" w:hAnsiTheme="minorHAnsi"/>
        </w:rPr>
        <w:t xml:space="preserve"> clarify </w:t>
      </w:r>
      <w:r w:rsidR="00166F88">
        <w:rPr>
          <w:rFonts w:asciiTheme="minorHAnsi" w:hAnsiTheme="minorHAnsi"/>
        </w:rPr>
        <w:t>the</w:t>
      </w:r>
      <w:r w:rsidRPr="00F4652F">
        <w:rPr>
          <w:rFonts w:asciiTheme="minorHAnsi" w:hAnsiTheme="minorHAnsi"/>
        </w:rPr>
        <w:t xml:space="preserve"> intent that </w:t>
      </w:r>
      <w:r w:rsidR="00166F88">
        <w:rPr>
          <w:rFonts w:asciiTheme="minorHAnsi" w:hAnsiTheme="minorHAnsi"/>
        </w:rPr>
        <w:t>it</w:t>
      </w:r>
      <w:r w:rsidRPr="00F4652F">
        <w:rPr>
          <w:rFonts w:asciiTheme="minorHAnsi" w:hAnsiTheme="minorHAnsi"/>
        </w:rPr>
        <w:t xml:space="preserve"> is a noun </w:t>
      </w:r>
      <w:r w:rsidR="005F27D5">
        <w:rPr>
          <w:rFonts w:asciiTheme="minorHAnsi" w:hAnsiTheme="minorHAnsi"/>
        </w:rPr>
        <w:t>which</w:t>
      </w:r>
      <w:r w:rsidRPr="00F4652F">
        <w:rPr>
          <w:rFonts w:asciiTheme="minorHAnsi" w:hAnsiTheme="minorHAnsi"/>
        </w:rPr>
        <w:t xml:space="preserve"> scopes what the Registered Entity must authorize, verify, and revoke, rather than a verb relating to how provisioning should occur</w:t>
      </w:r>
      <w:r w:rsidR="005F27D5">
        <w:rPr>
          <w:rFonts w:asciiTheme="minorHAnsi" w:hAnsiTheme="minorHAnsi"/>
        </w:rPr>
        <w:t>. That</w:t>
      </w:r>
      <w:r w:rsidRPr="00F4652F">
        <w:rPr>
          <w:rFonts w:asciiTheme="minorHAnsi" w:hAnsiTheme="minorHAnsi"/>
        </w:rPr>
        <w:t xml:space="preserve"> is up to the entity to determine. Do you agree with </w:t>
      </w:r>
      <w:r w:rsidR="00F20FC8">
        <w:rPr>
          <w:rFonts w:asciiTheme="minorHAnsi" w:hAnsiTheme="minorHAnsi"/>
        </w:rPr>
        <w:t>the proposed</w:t>
      </w:r>
      <w:r w:rsidRPr="00F4652F">
        <w:rPr>
          <w:rFonts w:asciiTheme="minorHAnsi" w:hAnsiTheme="minorHAnsi"/>
        </w:rPr>
        <w:t xml:space="preserve"> change?</w:t>
      </w:r>
      <w:r w:rsidR="00F20FC8" w:rsidRPr="00F20FC8">
        <w:rPr>
          <w:rFonts w:asciiTheme="minorHAnsi" w:hAnsiTheme="minorHAnsi" w:cstheme="minorHAnsi"/>
        </w:rPr>
        <w:t xml:space="preserve"> </w:t>
      </w:r>
      <w:r w:rsidR="00F20FC8" w:rsidRPr="00866DB5">
        <w:rPr>
          <w:rFonts w:asciiTheme="minorHAnsi" w:hAnsiTheme="minorHAnsi" w:cstheme="minorHAnsi"/>
        </w:rPr>
        <w:t>If not, please provide the basis for your disagreement and an alternate proposal.</w:t>
      </w:r>
    </w:p>
    <w:p w14:paraId="4A821525" w14:textId="77777777" w:rsidR="0073546A" w:rsidRPr="00D24289" w:rsidRDefault="00091EB1" w:rsidP="00995606">
      <w:pPr>
        <w:spacing w:before="12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B039C">
        <w:fldChar w:fldCharType="separate"/>
      </w:r>
      <w:r w:rsidRPr="00D24289">
        <w:fldChar w:fldCharType="end"/>
      </w:r>
      <w:r w:rsidR="0073546A" w:rsidRPr="00D24289">
        <w:t xml:space="preserve"> Yes </w:t>
      </w:r>
    </w:p>
    <w:p w14:paraId="7B71F86A" w14:textId="77777777" w:rsidR="0073546A" w:rsidRPr="00D24289" w:rsidRDefault="00091EB1" w:rsidP="00995606">
      <w:pPr>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4B039C">
        <w:fldChar w:fldCharType="separate"/>
      </w:r>
      <w:r w:rsidRPr="00D24289">
        <w:fldChar w:fldCharType="end"/>
      </w:r>
      <w:r w:rsidR="0073546A" w:rsidRPr="00D24289">
        <w:t xml:space="preserve"> No </w:t>
      </w:r>
    </w:p>
    <w:p w14:paraId="57D41DB5" w14:textId="77777777" w:rsidR="0073546A" w:rsidRDefault="0073546A" w:rsidP="004B039C">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19FD2E1C" w14:textId="3A0B92C8" w:rsidR="00F20FC8" w:rsidRPr="00F4652F" w:rsidRDefault="00653601" w:rsidP="00397813">
      <w:pPr>
        <w:pStyle w:val="ListParagraph"/>
        <w:numPr>
          <w:ilvl w:val="0"/>
          <w:numId w:val="33"/>
        </w:numPr>
        <w:spacing w:before="120"/>
        <w:contextualSpacing w:val="0"/>
        <w:jc w:val="both"/>
        <w:rPr>
          <w:rFonts w:asciiTheme="minorHAnsi" w:hAnsiTheme="minorHAnsi"/>
        </w:rPr>
      </w:pPr>
      <w:r w:rsidRPr="00653601">
        <w:rPr>
          <w:rFonts w:asciiTheme="minorHAnsi" w:hAnsiTheme="minorHAnsi"/>
        </w:rPr>
        <w:t xml:space="preserve">The SDT </w:t>
      </w:r>
      <w:r w:rsidR="00821A55">
        <w:rPr>
          <w:rFonts w:asciiTheme="minorHAnsi" w:hAnsiTheme="minorHAnsi"/>
        </w:rPr>
        <w:t xml:space="preserve">considered industry’s concerns about the absence of “obtain and use” language </w:t>
      </w:r>
      <w:r w:rsidR="005705F5">
        <w:rPr>
          <w:rFonts w:asciiTheme="minorHAnsi" w:hAnsiTheme="minorHAnsi"/>
        </w:rPr>
        <w:t>from</w:t>
      </w:r>
      <w:r w:rsidR="00821A55">
        <w:rPr>
          <w:rFonts w:asciiTheme="minorHAnsi" w:hAnsiTheme="minorHAnsi"/>
        </w:rPr>
        <w:t xml:space="preserve"> the CMEP Practice Guide</w:t>
      </w:r>
      <w:r w:rsidR="005705F5">
        <w:rPr>
          <w:rFonts w:asciiTheme="minorHAnsi" w:hAnsiTheme="minorHAnsi"/>
        </w:rPr>
        <w:t>, which</w:t>
      </w:r>
      <w:r w:rsidR="00821A55">
        <w:rPr>
          <w:rFonts w:asciiTheme="minorHAnsi" w:hAnsiTheme="minorHAnsi"/>
        </w:rPr>
        <w:t xml:space="preserve"> currently </w:t>
      </w:r>
      <w:r w:rsidR="005705F5">
        <w:rPr>
          <w:rFonts w:asciiTheme="minorHAnsi" w:hAnsiTheme="minorHAnsi"/>
        </w:rPr>
        <w:t xml:space="preserve">provides </w:t>
      </w:r>
      <w:r w:rsidR="009D438F">
        <w:rPr>
          <w:rFonts w:asciiTheme="minorHAnsi" w:hAnsiTheme="minorHAnsi"/>
        </w:rPr>
        <w:t>align</w:t>
      </w:r>
      <w:r w:rsidR="005705F5">
        <w:rPr>
          <w:rFonts w:asciiTheme="minorHAnsi" w:hAnsiTheme="minorHAnsi"/>
        </w:rPr>
        <w:t>ment</w:t>
      </w:r>
      <w:r w:rsidR="009D438F">
        <w:rPr>
          <w:rFonts w:asciiTheme="minorHAnsi" w:hAnsiTheme="minorHAnsi"/>
        </w:rPr>
        <w:t xml:space="preserve"> on </w:t>
      </w:r>
      <w:r w:rsidR="005705F5">
        <w:rPr>
          <w:rFonts w:asciiTheme="minorHAnsi" w:hAnsiTheme="minorHAnsi"/>
        </w:rPr>
        <w:t xml:space="preserve">a </w:t>
      </w:r>
      <w:r w:rsidR="006920A3" w:rsidRPr="006920A3">
        <w:rPr>
          <w:rFonts w:asciiTheme="minorHAnsi" w:hAnsiTheme="minorHAnsi"/>
        </w:rPr>
        <w:t>clear two-pronged test</w:t>
      </w:r>
      <w:r w:rsidR="009D438F">
        <w:rPr>
          <w:rFonts w:asciiTheme="minorHAnsi" w:hAnsiTheme="minorHAnsi"/>
        </w:rPr>
        <w:t xml:space="preserve"> </w:t>
      </w:r>
      <w:r w:rsidR="005705F5">
        <w:rPr>
          <w:rFonts w:asciiTheme="minorHAnsi" w:hAnsiTheme="minorHAnsi"/>
        </w:rPr>
        <w:t xml:space="preserve">of what constitutes access </w:t>
      </w:r>
      <w:r w:rsidR="006A1CB3">
        <w:rPr>
          <w:rFonts w:asciiTheme="minorHAnsi" w:hAnsiTheme="minorHAnsi"/>
        </w:rPr>
        <w:t>in the context of</w:t>
      </w:r>
      <w:r w:rsidR="009D438F" w:rsidRPr="009D438F">
        <w:rPr>
          <w:rFonts w:asciiTheme="minorHAnsi" w:hAnsiTheme="minorHAnsi"/>
        </w:rPr>
        <w:t xml:space="preserve"> utilizing third-party solutions (e.g., cloud services) for BCSI</w:t>
      </w:r>
      <w:r w:rsidR="009D438F">
        <w:rPr>
          <w:rFonts w:asciiTheme="minorHAnsi" w:hAnsiTheme="minorHAnsi"/>
        </w:rPr>
        <w:t>. The SDT mindfully mirror</w:t>
      </w:r>
      <w:r w:rsidR="006A1CB3">
        <w:rPr>
          <w:rFonts w:asciiTheme="minorHAnsi" w:hAnsiTheme="minorHAnsi"/>
        </w:rPr>
        <w:t>ed</w:t>
      </w:r>
      <w:r w:rsidR="009D438F">
        <w:rPr>
          <w:rFonts w:asciiTheme="minorHAnsi" w:hAnsiTheme="minorHAnsi"/>
        </w:rPr>
        <w:t xml:space="preserve"> </w:t>
      </w:r>
      <w:r w:rsidR="006A1CB3">
        <w:rPr>
          <w:rFonts w:asciiTheme="minorHAnsi" w:hAnsiTheme="minorHAnsi"/>
        </w:rPr>
        <w:t>this language</w:t>
      </w:r>
      <w:r w:rsidR="009D438F" w:rsidRPr="009D438F">
        <w:rPr>
          <w:rFonts w:asciiTheme="minorHAnsi" w:hAnsiTheme="minorHAnsi"/>
        </w:rPr>
        <w:t xml:space="preserve"> </w:t>
      </w:r>
      <w:r w:rsidR="009D438F">
        <w:rPr>
          <w:rFonts w:asciiTheme="minorHAnsi" w:hAnsiTheme="minorHAnsi"/>
        </w:rPr>
        <w:t>to assure future enforceable standards are not reintroducing a gap.</w:t>
      </w:r>
      <w:r w:rsidRPr="00653601">
        <w:rPr>
          <w:rFonts w:asciiTheme="minorHAnsi" w:hAnsiTheme="minorHAnsi"/>
        </w:rPr>
        <w:t xml:space="preserve"> Do you agree </w:t>
      </w:r>
      <w:r w:rsidR="009D438F">
        <w:rPr>
          <w:rFonts w:asciiTheme="minorHAnsi" w:hAnsiTheme="minorHAnsi"/>
        </w:rPr>
        <w:t xml:space="preserve">this clarifying language makes it </w:t>
      </w:r>
      <w:r w:rsidRPr="00653601">
        <w:rPr>
          <w:rFonts w:asciiTheme="minorHAnsi" w:hAnsiTheme="minorHAnsi"/>
        </w:rPr>
        <w:t xml:space="preserve">clear </w:t>
      </w:r>
      <w:r w:rsidR="006920A3">
        <w:rPr>
          <w:rFonts w:asciiTheme="minorHAnsi" w:hAnsiTheme="minorHAnsi"/>
        </w:rPr>
        <w:t>both parameters of this</w:t>
      </w:r>
      <w:r w:rsidR="009D438F">
        <w:rPr>
          <w:rFonts w:asciiTheme="minorHAnsi" w:hAnsiTheme="minorHAnsi"/>
        </w:rPr>
        <w:t xml:space="preserve"> two-pronged test for “obtain and use” must be met to constitute “access” </w:t>
      </w:r>
      <w:r w:rsidR="006920A3">
        <w:rPr>
          <w:rFonts w:asciiTheme="minorHAnsi" w:hAnsiTheme="minorHAnsi"/>
        </w:rPr>
        <w:t>to BCSI</w:t>
      </w:r>
      <w:r w:rsidRPr="00653601">
        <w:rPr>
          <w:rFonts w:asciiTheme="minorHAnsi" w:hAnsiTheme="minorHAnsi"/>
        </w:rPr>
        <w:t>?</w:t>
      </w:r>
      <w:r w:rsidR="005F27D5">
        <w:rPr>
          <w:rFonts w:asciiTheme="minorHAnsi" w:hAnsiTheme="minorHAnsi"/>
        </w:rPr>
        <w:t xml:space="preserve"> </w:t>
      </w:r>
      <w:r w:rsidR="00F20FC8" w:rsidRPr="00866DB5">
        <w:rPr>
          <w:rFonts w:asciiTheme="minorHAnsi" w:hAnsiTheme="minorHAnsi" w:cstheme="minorHAnsi"/>
        </w:rPr>
        <w:t>If not, please provide the basis for your disagreement and an alternate proposal.</w:t>
      </w:r>
    </w:p>
    <w:p w14:paraId="20DE9C40" w14:textId="77777777" w:rsidR="005C2CA7" w:rsidRPr="005C2CA7" w:rsidRDefault="005C2CA7" w:rsidP="00995606">
      <w:pPr>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Yes </w:t>
      </w:r>
    </w:p>
    <w:p w14:paraId="171CFFF2" w14:textId="77777777" w:rsidR="005C2CA7" w:rsidRPr="005C2CA7" w:rsidRDefault="005C2CA7" w:rsidP="00995606">
      <w:pPr>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No </w:t>
      </w:r>
    </w:p>
    <w:p w14:paraId="10547778" w14:textId="77777777" w:rsidR="00F073C5" w:rsidRDefault="00F073C5" w:rsidP="004B039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9C60CEF" w14:textId="2B9B205F" w:rsidR="00711937" w:rsidRPr="00F20FC8" w:rsidRDefault="000B301E" w:rsidP="00397813">
      <w:pPr>
        <w:pStyle w:val="ListParagraph"/>
        <w:numPr>
          <w:ilvl w:val="0"/>
          <w:numId w:val="33"/>
        </w:numPr>
        <w:spacing w:before="120"/>
        <w:contextualSpacing w:val="0"/>
        <w:jc w:val="both"/>
        <w:rPr>
          <w:rFonts w:asciiTheme="minorHAnsi" w:hAnsiTheme="minorHAnsi" w:cstheme="minorHAnsi"/>
        </w:rPr>
      </w:pPr>
      <w:r w:rsidRPr="000B301E">
        <w:rPr>
          <w:rFonts w:asciiTheme="minorHAnsi" w:hAnsiTheme="minorHAnsi"/>
        </w:rPr>
        <w:t xml:space="preserve">The SDT considered industry comments regarding the removal of storage locations. </w:t>
      </w:r>
      <w:r w:rsidR="006A1CB3">
        <w:rPr>
          <w:rFonts w:asciiTheme="minorHAnsi" w:hAnsiTheme="minorHAnsi"/>
        </w:rPr>
        <w:t>T</w:t>
      </w:r>
      <w:r w:rsidRPr="000B301E">
        <w:rPr>
          <w:rFonts w:asciiTheme="minorHAnsi" w:hAnsiTheme="minorHAnsi"/>
        </w:rPr>
        <w:t xml:space="preserve">he SDT </w:t>
      </w:r>
      <w:r w:rsidR="006A1CB3">
        <w:rPr>
          <w:rFonts w:asciiTheme="minorHAnsi" w:hAnsiTheme="minorHAnsi"/>
        </w:rPr>
        <w:t>must</w:t>
      </w:r>
      <w:r w:rsidRPr="000B301E">
        <w:rPr>
          <w:rFonts w:asciiTheme="minorHAnsi" w:hAnsiTheme="minorHAnsi"/>
        </w:rPr>
        <w:t xml:space="preserve"> enable the CIP standards for the use of third-party solutions (e.g., cloud services) for BCSI, and retention of that language </w:t>
      </w:r>
      <w:r w:rsidR="005F27D5">
        <w:rPr>
          <w:rFonts w:asciiTheme="minorHAnsi" w:hAnsiTheme="minorHAnsi"/>
        </w:rPr>
        <w:t>hinders</w:t>
      </w:r>
      <w:r w:rsidRPr="000B301E">
        <w:rPr>
          <w:rFonts w:asciiTheme="minorHAnsi" w:hAnsiTheme="minorHAnsi"/>
        </w:rPr>
        <w:t xml:space="preserve"> meeting </w:t>
      </w:r>
      <w:r w:rsidR="006A1CB3">
        <w:rPr>
          <w:rFonts w:asciiTheme="minorHAnsi" w:hAnsiTheme="minorHAnsi"/>
        </w:rPr>
        <w:t xml:space="preserve">those </w:t>
      </w:r>
      <w:r w:rsidRPr="000B301E">
        <w:rPr>
          <w:rFonts w:asciiTheme="minorHAnsi" w:hAnsiTheme="minorHAnsi"/>
        </w:rPr>
        <w:t xml:space="preserve">FERC directives. </w:t>
      </w:r>
      <w:r w:rsidR="00057FA7" w:rsidRPr="000B301E">
        <w:rPr>
          <w:rFonts w:asciiTheme="minorHAnsi" w:hAnsiTheme="minorHAnsi"/>
        </w:rPr>
        <w:t xml:space="preserve">The absence of this former language does not preclude an entity from defining storage locations as the method used within an entity’s access management program. </w:t>
      </w:r>
      <w:r w:rsidR="006A1CB3" w:rsidRPr="006A1CB3">
        <w:rPr>
          <w:rFonts w:asciiTheme="minorHAnsi" w:hAnsiTheme="minorHAnsi"/>
        </w:rPr>
        <w:t>CIP-004-X</w:t>
      </w:r>
      <w:r w:rsidR="00995606">
        <w:rPr>
          <w:rFonts w:asciiTheme="minorHAnsi" w:hAnsiTheme="minorHAnsi"/>
        </w:rPr>
        <w:t>,</w:t>
      </w:r>
      <w:r w:rsidR="006A1CB3" w:rsidRPr="006A1CB3">
        <w:rPr>
          <w:rFonts w:asciiTheme="minorHAnsi" w:hAnsiTheme="minorHAnsi"/>
        </w:rPr>
        <w:t xml:space="preserve"> Requirement R6</w:t>
      </w:r>
      <w:r w:rsidR="00B82669">
        <w:rPr>
          <w:rFonts w:asciiTheme="minorHAnsi" w:hAnsiTheme="minorHAnsi"/>
        </w:rPr>
        <w:t>,</w:t>
      </w:r>
      <w:r w:rsidR="006A1CB3">
        <w:rPr>
          <w:rFonts w:asciiTheme="minorHAnsi" w:hAnsiTheme="minorHAnsi"/>
        </w:rPr>
        <w:t xml:space="preserve"> is</w:t>
      </w:r>
      <w:r w:rsidRPr="000B301E">
        <w:rPr>
          <w:rFonts w:asciiTheme="minorHAnsi" w:hAnsiTheme="minorHAnsi"/>
        </w:rPr>
        <w:t xml:space="preserve"> at an objective level to permit </w:t>
      </w:r>
      <w:r w:rsidR="006A1CB3">
        <w:rPr>
          <w:rFonts w:asciiTheme="minorHAnsi" w:hAnsiTheme="minorHAnsi"/>
        </w:rPr>
        <w:t>more than that one</w:t>
      </w:r>
      <w:r w:rsidRPr="000B301E">
        <w:rPr>
          <w:rFonts w:asciiTheme="minorHAnsi" w:hAnsiTheme="minorHAnsi"/>
        </w:rPr>
        <w:t xml:space="preserve"> </w:t>
      </w:r>
      <w:r w:rsidR="006A1CB3">
        <w:rPr>
          <w:rFonts w:asciiTheme="minorHAnsi" w:hAnsiTheme="minorHAnsi"/>
        </w:rPr>
        <w:t>approach</w:t>
      </w:r>
      <w:r w:rsidRPr="000B301E">
        <w:rPr>
          <w:rFonts w:asciiTheme="minorHAnsi" w:hAnsiTheme="minorHAnsi"/>
        </w:rPr>
        <w:t xml:space="preserve">. Do you agree the requirement retains the </w:t>
      </w:r>
      <w:r w:rsidRPr="00F20FC8">
        <w:rPr>
          <w:rFonts w:asciiTheme="minorHAnsi" w:hAnsiTheme="minorHAnsi" w:cstheme="minorHAnsi"/>
        </w:rPr>
        <w:t>flexibility for storage locations to be used as one way to meet the objective</w:t>
      </w:r>
      <w:r w:rsidR="004F70E6" w:rsidRPr="00F20FC8">
        <w:rPr>
          <w:rFonts w:asciiTheme="minorHAnsi" w:hAnsiTheme="minorHAnsi" w:cstheme="minorHAnsi"/>
        </w:rPr>
        <w:t xml:space="preserve">? </w:t>
      </w:r>
      <w:r w:rsidR="004F7FF8" w:rsidRPr="00866DB5">
        <w:rPr>
          <w:rFonts w:asciiTheme="minorHAnsi" w:hAnsiTheme="minorHAnsi" w:cstheme="minorHAnsi"/>
        </w:rPr>
        <w:t>If not, please provide the basis for your disagreement and an alternate proposal.</w:t>
      </w:r>
    </w:p>
    <w:p w14:paraId="3DEB1CB1" w14:textId="77777777" w:rsidR="00F20FC8" w:rsidRPr="00F20FC8" w:rsidRDefault="00F20FC8" w:rsidP="00995606">
      <w:pPr>
        <w:pStyle w:val="ListParagraph"/>
        <w:spacing w:before="120"/>
        <w:contextualSpacing w:val="0"/>
        <w:rPr>
          <w:rFonts w:asciiTheme="minorHAnsi" w:hAnsiTheme="minorHAnsi" w:cstheme="minorHAnsi"/>
        </w:rPr>
      </w:pPr>
      <w:r w:rsidRPr="00F20FC8">
        <w:rPr>
          <w:rFonts w:asciiTheme="minorHAnsi" w:hAnsiTheme="minorHAnsi" w:cstheme="minorHAnsi"/>
        </w:rPr>
        <w:fldChar w:fldCharType="begin">
          <w:ffData>
            <w:name w:val="Check4"/>
            <w:enabled/>
            <w:calcOnExit w:val="0"/>
            <w:checkBox>
              <w:sizeAuto/>
              <w:default w:val="0"/>
            </w:checkBox>
          </w:ffData>
        </w:fldChar>
      </w:r>
      <w:r w:rsidRPr="00F20FC8">
        <w:rPr>
          <w:rFonts w:asciiTheme="minorHAnsi" w:hAnsiTheme="minorHAnsi" w:cstheme="minorHAnsi"/>
        </w:rPr>
        <w:instrText xml:space="preserve"> FORMCHECKBOX </w:instrText>
      </w:r>
      <w:r w:rsidR="004B039C">
        <w:rPr>
          <w:rFonts w:asciiTheme="minorHAnsi" w:hAnsiTheme="minorHAnsi" w:cstheme="minorHAnsi"/>
        </w:rPr>
      </w:r>
      <w:r w:rsidR="004B039C">
        <w:rPr>
          <w:rFonts w:asciiTheme="minorHAnsi" w:hAnsiTheme="minorHAnsi" w:cstheme="minorHAnsi"/>
        </w:rPr>
        <w:fldChar w:fldCharType="separate"/>
      </w:r>
      <w:r w:rsidRPr="00F20FC8">
        <w:rPr>
          <w:rFonts w:asciiTheme="minorHAnsi" w:hAnsiTheme="minorHAnsi" w:cstheme="minorHAnsi"/>
        </w:rPr>
        <w:fldChar w:fldCharType="end"/>
      </w:r>
      <w:r w:rsidRPr="00F20FC8">
        <w:rPr>
          <w:rFonts w:asciiTheme="minorHAnsi" w:hAnsiTheme="minorHAnsi" w:cstheme="minorHAnsi"/>
        </w:rPr>
        <w:t xml:space="preserve"> Yes </w:t>
      </w:r>
    </w:p>
    <w:p w14:paraId="7FB8937B" w14:textId="77777777" w:rsidR="00F20FC8" w:rsidRPr="00F20FC8" w:rsidRDefault="00F20FC8" w:rsidP="00995606">
      <w:pPr>
        <w:pStyle w:val="ListParagraph"/>
        <w:rPr>
          <w:rFonts w:asciiTheme="minorHAnsi" w:hAnsiTheme="minorHAnsi" w:cstheme="minorHAnsi"/>
        </w:rPr>
      </w:pPr>
      <w:r w:rsidRPr="00F20FC8">
        <w:rPr>
          <w:rFonts w:asciiTheme="minorHAnsi" w:hAnsiTheme="minorHAnsi" w:cstheme="minorHAnsi"/>
        </w:rPr>
        <w:fldChar w:fldCharType="begin">
          <w:ffData>
            <w:name w:val="Check4"/>
            <w:enabled/>
            <w:calcOnExit w:val="0"/>
            <w:checkBox>
              <w:sizeAuto/>
              <w:default w:val="0"/>
            </w:checkBox>
          </w:ffData>
        </w:fldChar>
      </w:r>
      <w:r w:rsidRPr="00F20FC8">
        <w:rPr>
          <w:rFonts w:asciiTheme="minorHAnsi" w:hAnsiTheme="minorHAnsi" w:cstheme="minorHAnsi"/>
        </w:rPr>
        <w:instrText xml:space="preserve"> FORMCHECKBOX </w:instrText>
      </w:r>
      <w:r w:rsidR="004B039C">
        <w:rPr>
          <w:rFonts w:asciiTheme="minorHAnsi" w:hAnsiTheme="minorHAnsi" w:cstheme="minorHAnsi"/>
        </w:rPr>
      </w:r>
      <w:r w:rsidR="004B039C">
        <w:rPr>
          <w:rFonts w:asciiTheme="minorHAnsi" w:hAnsiTheme="minorHAnsi" w:cstheme="minorHAnsi"/>
        </w:rPr>
        <w:fldChar w:fldCharType="separate"/>
      </w:r>
      <w:r w:rsidRPr="00F20FC8">
        <w:rPr>
          <w:rFonts w:asciiTheme="minorHAnsi" w:hAnsiTheme="minorHAnsi" w:cstheme="minorHAnsi"/>
        </w:rPr>
        <w:fldChar w:fldCharType="end"/>
      </w:r>
      <w:r w:rsidRPr="00F20FC8">
        <w:rPr>
          <w:rFonts w:asciiTheme="minorHAnsi" w:hAnsiTheme="minorHAnsi" w:cstheme="minorHAnsi"/>
        </w:rPr>
        <w:t xml:space="preserve"> No </w:t>
      </w:r>
    </w:p>
    <w:p w14:paraId="5701B26C" w14:textId="77777777" w:rsidR="004F04EF" w:rsidRDefault="004F04EF" w:rsidP="004B039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726CC2C" w14:textId="77777777" w:rsidR="00995606" w:rsidRDefault="00995606" w:rsidP="00995606">
      <w:pPr>
        <w:ind w:firstLine="720"/>
      </w:pPr>
      <w:r>
        <w:br w:type="page"/>
      </w:r>
    </w:p>
    <w:p w14:paraId="2673A640" w14:textId="5213EE0A" w:rsidR="00C974FF" w:rsidRPr="00C974FF" w:rsidRDefault="000B301E" w:rsidP="00397813">
      <w:pPr>
        <w:pStyle w:val="ListParagraph"/>
        <w:numPr>
          <w:ilvl w:val="0"/>
          <w:numId w:val="33"/>
        </w:numPr>
        <w:spacing w:before="120"/>
        <w:jc w:val="both"/>
        <w:rPr>
          <w:rFonts w:asciiTheme="minorHAnsi" w:hAnsiTheme="minorHAnsi"/>
        </w:rPr>
      </w:pPr>
      <w:r w:rsidRPr="004F70E6">
        <w:rPr>
          <w:rFonts w:asciiTheme="minorHAnsi" w:hAnsiTheme="minorHAnsi"/>
        </w:rPr>
        <w:lastRenderedPageBreak/>
        <w:t xml:space="preserve">To address industry comments </w:t>
      </w:r>
      <w:r w:rsidR="00313B90">
        <w:rPr>
          <w:rFonts w:asciiTheme="minorHAnsi" w:hAnsiTheme="minorHAnsi"/>
        </w:rPr>
        <w:t>while</w:t>
      </w:r>
      <w:r w:rsidR="00057FA7">
        <w:rPr>
          <w:rFonts w:asciiTheme="minorHAnsi" w:hAnsiTheme="minorHAnsi"/>
        </w:rPr>
        <w:t xml:space="preserve"> also</w:t>
      </w:r>
      <w:r w:rsidR="00313B90" w:rsidRPr="004F70E6">
        <w:rPr>
          <w:rFonts w:asciiTheme="minorHAnsi" w:hAnsiTheme="minorHAnsi"/>
        </w:rPr>
        <w:t xml:space="preserve"> </w:t>
      </w:r>
      <w:r w:rsidRPr="004F70E6">
        <w:rPr>
          <w:rFonts w:asciiTheme="minorHAnsi" w:hAnsiTheme="minorHAnsi"/>
        </w:rPr>
        <w:t>enabl</w:t>
      </w:r>
      <w:r w:rsidR="00313B90">
        <w:rPr>
          <w:rFonts w:asciiTheme="minorHAnsi" w:hAnsiTheme="minorHAnsi"/>
        </w:rPr>
        <w:t>ing</w:t>
      </w:r>
      <w:r w:rsidRPr="004F70E6">
        <w:rPr>
          <w:rFonts w:asciiTheme="minorHAnsi" w:hAnsiTheme="minorHAnsi"/>
        </w:rPr>
        <w:t xml:space="preserve"> entities to use third-party solutions (e.g., cloud services) for BCSI, in CIP-004-X</w:t>
      </w:r>
      <w:r w:rsidR="00995606">
        <w:rPr>
          <w:rFonts w:asciiTheme="minorHAnsi" w:hAnsiTheme="minorHAnsi"/>
        </w:rPr>
        <w:t>,</w:t>
      </w:r>
      <w:r w:rsidRPr="004F70E6">
        <w:rPr>
          <w:rFonts w:asciiTheme="minorHAnsi" w:hAnsiTheme="minorHAnsi"/>
        </w:rPr>
        <w:t xml:space="preserve"> Requirement R6 Part 6.1</w:t>
      </w:r>
      <w:r w:rsidR="00995606">
        <w:rPr>
          <w:rFonts w:asciiTheme="minorHAnsi" w:hAnsiTheme="minorHAnsi"/>
        </w:rPr>
        <w:t>,</w:t>
      </w:r>
      <w:r w:rsidRPr="004F70E6">
        <w:rPr>
          <w:rFonts w:asciiTheme="minorHAnsi" w:hAnsiTheme="minorHAnsi"/>
        </w:rPr>
        <w:t xml:space="preserve"> the SDT made a distinction between </w:t>
      </w:r>
      <w:r w:rsidR="006A1CB3">
        <w:rPr>
          <w:rFonts w:asciiTheme="minorHAnsi" w:hAnsiTheme="minorHAnsi"/>
        </w:rPr>
        <w:t>“</w:t>
      </w:r>
      <w:r w:rsidRPr="004F70E6">
        <w:rPr>
          <w:rFonts w:asciiTheme="minorHAnsi" w:hAnsiTheme="minorHAnsi"/>
        </w:rPr>
        <w:t xml:space="preserve">electronic </w:t>
      </w:r>
      <w:proofErr w:type="gramStart"/>
      <w:r w:rsidRPr="004F70E6">
        <w:rPr>
          <w:rFonts w:asciiTheme="minorHAnsi" w:hAnsiTheme="minorHAnsi"/>
        </w:rPr>
        <w:t>access</w:t>
      </w:r>
      <w:proofErr w:type="gramEnd"/>
      <w:r w:rsidRPr="004F70E6">
        <w:rPr>
          <w:rFonts w:asciiTheme="minorHAnsi" w:hAnsiTheme="minorHAnsi"/>
        </w:rPr>
        <w:t xml:space="preserve"> to electronic BCSI</w:t>
      </w:r>
      <w:r w:rsidR="006A1CB3">
        <w:rPr>
          <w:rFonts w:asciiTheme="minorHAnsi" w:hAnsiTheme="minorHAnsi"/>
        </w:rPr>
        <w:t>”</w:t>
      </w:r>
      <w:r w:rsidRPr="004F70E6">
        <w:rPr>
          <w:rFonts w:asciiTheme="minorHAnsi" w:hAnsiTheme="minorHAnsi"/>
        </w:rPr>
        <w:t xml:space="preserve"> v</w:t>
      </w:r>
      <w:r w:rsidR="00995606">
        <w:rPr>
          <w:rFonts w:asciiTheme="minorHAnsi" w:hAnsiTheme="minorHAnsi"/>
        </w:rPr>
        <w:t>ersu</w:t>
      </w:r>
      <w:r w:rsidRPr="004F70E6">
        <w:rPr>
          <w:rFonts w:asciiTheme="minorHAnsi" w:hAnsiTheme="minorHAnsi"/>
        </w:rPr>
        <w:t xml:space="preserve">s </w:t>
      </w:r>
      <w:r w:rsidR="006A1CB3">
        <w:rPr>
          <w:rFonts w:asciiTheme="minorHAnsi" w:hAnsiTheme="minorHAnsi"/>
        </w:rPr>
        <w:t>“</w:t>
      </w:r>
      <w:r w:rsidRPr="004F70E6">
        <w:rPr>
          <w:rFonts w:asciiTheme="minorHAnsi" w:hAnsiTheme="minorHAnsi"/>
        </w:rPr>
        <w:t>physical access to physical BCSI</w:t>
      </w:r>
      <w:r w:rsidR="00313B90">
        <w:rPr>
          <w:rFonts w:asciiTheme="minorHAnsi" w:hAnsiTheme="minorHAnsi"/>
        </w:rPr>
        <w:t>”</w:t>
      </w:r>
      <w:r w:rsidR="00AE7157">
        <w:rPr>
          <w:rFonts w:asciiTheme="minorHAnsi" w:hAnsiTheme="minorHAnsi"/>
        </w:rPr>
        <w:t>. This</w:t>
      </w:r>
      <w:r w:rsidR="00313B90">
        <w:rPr>
          <w:rFonts w:asciiTheme="minorHAnsi" w:hAnsiTheme="minorHAnsi"/>
        </w:rPr>
        <w:t xml:space="preserve"> clarif</w:t>
      </w:r>
      <w:r w:rsidR="00AE7157">
        <w:rPr>
          <w:rFonts w:asciiTheme="minorHAnsi" w:hAnsiTheme="minorHAnsi"/>
        </w:rPr>
        <w:t>ies</w:t>
      </w:r>
      <w:r w:rsidR="00313B90">
        <w:rPr>
          <w:rFonts w:asciiTheme="minorHAnsi" w:hAnsiTheme="minorHAnsi"/>
        </w:rPr>
        <w:t xml:space="preserve"> p</w:t>
      </w:r>
      <w:r w:rsidR="00C974FF" w:rsidRPr="00C974FF">
        <w:rPr>
          <w:rFonts w:asciiTheme="minorHAnsi" w:hAnsiTheme="minorHAnsi"/>
        </w:rPr>
        <w:t>hysical access alone to hardware containing electronic BCSI</w:t>
      </w:r>
      <w:r w:rsidR="00995606">
        <w:rPr>
          <w:rFonts w:asciiTheme="minorHAnsi" w:hAnsiTheme="minorHAnsi"/>
        </w:rPr>
        <w:t>,</w:t>
      </w:r>
      <w:r w:rsidR="00C974FF" w:rsidRPr="00C974FF">
        <w:rPr>
          <w:rFonts w:asciiTheme="minorHAnsi" w:hAnsiTheme="minorHAnsi"/>
        </w:rPr>
        <w:t xml:space="preserve"> which is protected with methods that do not permit an individual to concurrently obtain and use the electronic BCSI</w:t>
      </w:r>
      <w:r w:rsidR="00995606">
        <w:rPr>
          <w:rFonts w:asciiTheme="minorHAnsi" w:hAnsiTheme="minorHAnsi"/>
        </w:rPr>
        <w:t>,</w:t>
      </w:r>
      <w:r w:rsidR="00C974FF" w:rsidRPr="00C974FF">
        <w:rPr>
          <w:rFonts w:asciiTheme="minorHAnsi" w:hAnsiTheme="minorHAnsi"/>
        </w:rPr>
        <w:t xml:space="preserve"> is not provisioned access to </w:t>
      </w:r>
      <w:r w:rsidR="00313B90">
        <w:rPr>
          <w:rFonts w:asciiTheme="minorHAnsi" w:hAnsiTheme="minorHAnsi"/>
        </w:rPr>
        <w:t xml:space="preserve">electronic </w:t>
      </w:r>
      <w:r w:rsidR="00C974FF" w:rsidRPr="00C974FF">
        <w:rPr>
          <w:rFonts w:asciiTheme="minorHAnsi" w:hAnsiTheme="minorHAnsi"/>
        </w:rPr>
        <w:t>BCSI</w:t>
      </w:r>
      <w:r w:rsidR="00313B90">
        <w:rPr>
          <w:rFonts w:asciiTheme="minorHAnsi" w:hAnsiTheme="minorHAnsi"/>
        </w:rPr>
        <w:t>. Do you agree with the</w:t>
      </w:r>
      <w:r w:rsidR="00057FA7">
        <w:rPr>
          <w:rFonts w:asciiTheme="minorHAnsi" w:hAnsiTheme="minorHAnsi"/>
        </w:rPr>
        <w:t xml:space="preserve"> proposed</w:t>
      </w:r>
      <w:r w:rsidR="00313B90">
        <w:rPr>
          <w:rFonts w:asciiTheme="minorHAnsi" w:hAnsiTheme="minorHAnsi"/>
        </w:rPr>
        <w:t xml:space="preserve"> change?</w:t>
      </w:r>
      <w:r w:rsidR="005F27D5">
        <w:rPr>
          <w:rFonts w:asciiTheme="minorHAnsi" w:hAnsiTheme="minorHAnsi" w:cstheme="minorHAnsi"/>
        </w:rPr>
        <w:t xml:space="preserve"> </w:t>
      </w:r>
      <w:r w:rsidR="004F7FF8" w:rsidRPr="00866DB5">
        <w:rPr>
          <w:rFonts w:asciiTheme="minorHAnsi" w:hAnsiTheme="minorHAnsi" w:cstheme="minorHAnsi"/>
        </w:rPr>
        <w:t>If not, please provide the basis for your disagreement and an alternate proposal.</w:t>
      </w:r>
    </w:p>
    <w:p w14:paraId="3DBDBF3D" w14:textId="77777777" w:rsidR="00313B90" w:rsidRPr="00313B90" w:rsidRDefault="00313B90" w:rsidP="00995606">
      <w:pPr>
        <w:spacing w:before="120"/>
        <w:ind w:left="720"/>
      </w:pPr>
      <w:r w:rsidRPr="00313B90">
        <w:fldChar w:fldCharType="begin">
          <w:ffData>
            <w:name w:val="Check4"/>
            <w:enabled/>
            <w:calcOnExit w:val="0"/>
            <w:checkBox>
              <w:sizeAuto/>
              <w:default w:val="0"/>
            </w:checkBox>
          </w:ffData>
        </w:fldChar>
      </w:r>
      <w:r w:rsidRPr="00313B90">
        <w:instrText xml:space="preserve"> FORMCHECKBOX </w:instrText>
      </w:r>
      <w:r w:rsidR="004B039C">
        <w:fldChar w:fldCharType="separate"/>
      </w:r>
      <w:r w:rsidRPr="00313B90">
        <w:fldChar w:fldCharType="end"/>
      </w:r>
      <w:r w:rsidRPr="00313B90">
        <w:t xml:space="preserve"> Yes </w:t>
      </w:r>
    </w:p>
    <w:p w14:paraId="335E66C5" w14:textId="77777777" w:rsidR="004F70E6" w:rsidRPr="005C2CA7" w:rsidRDefault="004F70E6" w:rsidP="00995606">
      <w:pPr>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No </w:t>
      </w:r>
    </w:p>
    <w:p w14:paraId="62B98F74" w14:textId="77777777" w:rsidR="004F70E6" w:rsidRPr="00D24289" w:rsidRDefault="004F70E6" w:rsidP="004B039C">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7C9471D" w14:textId="6622E38C" w:rsidR="000B301E" w:rsidRPr="004A2687" w:rsidRDefault="004A2687" w:rsidP="00397813">
      <w:pPr>
        <w:pStyle w:val="ListParagraph"/>
        <w:numPr>
          <w:ilvl w:val="0"/>
          <w:numId w:val="33"/>
        </w:numPr>
        <w:spacing w:before="120"/>
        <w:jc w:val="both"/>
        <w:rPr>
          <w:rFonts w:asciiTheme="minorHAnsi" w:hAnsiTheme="minorHAnsi"/>
        </w:rPr>
      </w:pPr>
      <w:r w:rsidRPr="004A2687">
        <w:rPr>
          <w:rFonts w:asciiTheme="minorHAnsi" w:hAnsiTheme="minorHAnsi"/>
        </w:rPr>
        <w:t>The SDT considered industry comments about defining</w:t>
      </w:r>
      <w:r w:rsidR="00B82669">
        <w:rPr>
          <w:rFonts w:asciiTheme="minorHAnsi" w:hAnsiTheme="minorHAnsi"/>
        </w:rPr>
        <w:t xml:space="preserve"> the </w:t>
      </w:r>
      <w:r w:rsidR="00E2044D">
        <w:rPr>
          <w:rFonts w:asciiTheme="minorHAnsi" w:hAnsiTheme="minorHAnsi"/>
        </w:rPr>
        <w:t>word</w:t>
      </w:r>
      <w:r w:rsidRPr="004A2687">
        <w:rPr>
          <w:rFonts w:asciiTheme="minorHAnsi" w:hAnsiTheme="minorHAnsi"/>
        </w:rPr>
        <w:t xml:space="preserve"> “access”.</w:t>
      </w:r>
      <w:r w:rsidR="000B301E" w:rsidRPr="004A2687">
        <w:rPr>
          <w:rFonts w:asciiTheme="minorHAnsi" w:hAnsiTheme="minorHAnsi"/>
        </w:rPr>
        <w:t xml:space="preserve"> “</w:t>
      </w:r>
      <w:r w:rsidRPr="004A2687">
        <w:rPr>
          <w:rFonts w:asciiTheme="minorHAnsi" w:hAnsiTheme="minorHAnsi"/>
        </w:rPr>
        <w:t>A</w:t>
      </w:r>
      <w:r w:rsidR="000B301E" w:rsidRPr="004A2687">
        <w:rPr>
          <w:rFonts w:asciiTheme="minorHAnsi" w:hAnsiTheme="minorHAnsi"/>
        </w:rPr>
        <w:t>ccess” is broadly used across both the CIP and Operations &amp; Planning Standards (e.g.</w:t>
      </w:r>
      <w:r w:rsidR="000B0C86">
        <w:rPr>
          <w:rFonts w:asciiTheme="minorHAnsi" w:hAnsiTheme="minorHAnsi"/>
        </w:rPr>
        <w:t>,</w:t>
      </w:r>
      <w:r w:rsidR="000B301E" w:rsidRPr="004A2687">
        <w:rPr>
          <w:rFonts w:asciiTheme="minorHAnsi" w:hAnsiTheme="minorHAnsi"/>
        </w:rPr>
        <w:t xml:space="preserve"> open access) </w:t>
      </w:r>
      <w:r w:rsidRPr="004A2687">
        <w:rPr>
          <w:rFonts w:asciiTheme="minorHAnsi" w:hAnsiTheme="minorHAnsi"/>
        </w:rPr>
        <w:t>and</w:t>
      </w:r>
      <w:r w:rsidR="000B301E" w:rsidRPr="004A2687">
        <w:rPr>
          <w:rFonts w:asciiTheme="minorHAnsi" w:hAnsiTheme="minorHAnsi"/>
        </w:rPr>
        <w:t xml:space="preserve"> carries different meaning</w:t>
      </w:r>
      <w:r w:rsidR="00057FA7">
        <w:rPr>
          <w:rFonts w:asciiTheme="minorHAnsi" w:hAnsiTheme="minorHAnsi"/>
        </w:rPr>
        <w:t>s</w:t>
      </w:r>
      <w:r w:rsidR="000B301E" w:rsidRPr="004A2687">
        <w:rPr>
          <w:rFonts w:asciiTheme="minorHAnsi" w:hAnsiTheme="minorHAnsi"/>
        </w:rPr>
        <w:t xml:space="preserve"> in different contexts</w:t>
      </w:r>
      <w:r w:rsidR="00627123">
        <w:rPr>
          <w:rFonts w:asciiTheme="minorHAnsi" w:hAnsiTheme="minorHAnsi"/>
        </w:rPr>
        <w:t>. T</w:t>
      </w:r>
      <w:r>
        <w:rPr>
          <w:rFonts w:asciiTheme="minorHAnsi" w:hAnsiTheme="minorHAnsi"/>
        </w:rPr>
        <w:t xml:space="preserve">herefore, </w:t>
      </w:r>
      <w:r w:rsidR="000B301E" w:rsidRPr="004A2687">
        <w:rPr>
          <w:rFonts w:asciiTheme="minorHAnsi" w:hAnsiTheme="minorHAnsi"/>
        </w:rPr>
        <w:t>the SDT chose not to define “access” in the NERC Glossary of Terms</w:t>
      </w:r>
      <w:r>
        <w:rPr>
          <w:rFonts w:asciiTheme="minorHAnsi" w:hAnsiTheme="minorHAnsi"/>
        </w:rPr>
        <w:t>.</w:t>
      </w:r>
      <w:r w:rsidR="000B0C86">
        <w:rPr>
          <w:rFonts w:asciiTheme="minorHAnsi" w:hAnsiTheme="minorHAnsi"/>
        </w:rPr>
        <w:t xml:space="preserve"> </w:t>
      </w:r>
      <w:r>
        <w:rPr>
          <w:rFonts w:asciiTheme="minorHAnsi" w:hAnsiTheme="minorHAnsi"/>
        </w:rPr>
        <w:t>Instead</w:t>
      </w:r>
      <w:r w:rsidR="00057FA7">
        <w:rPr>
          <w:rFonts w:asciiTheme="minorHAnsi" w:hAnsiTheme="minorHAnsi"/>
        </w:rPr>
        <w:t>,</w:t>
      </w:r>
      <w:r w:rsidR="000B301E" w:rsidRPr="004A2687">
        <w:rPr>
          <w:rFonts w:asciiTheme="minorHAnsi" w:hAnsiTheme="minorHAnsi"/>
        </w:rPr>
        <w:t xml:space="preserve"> </w:t>
      </w:r>
      <w:r>
        <w:rPr>
          <w:rFonts w:asciiTheme="minorHAnsi" w:hAnsiTheme="minorHAnsi"/>
        </w:rPr>
        <w:t xml:space="preserve">the SDT used the </w:t>
      </w:r>
      <w:r w:rsidR="000B301E" w:rsidRPr="004A2687">
        <w:rPr>
          <w:rFonts w:asciiTheme="minorHAnsi" w:hAnsiTheme="minorHAnsi"/>
        </w:rPr>
        <w:t>adjective</w:t>
      </w:r>
      <w:r>
        <w:rPr>
          <w:rFonts w:asciiTheme="minorHAnsi" w:hAnsiTheme="minorHAnsi"/>
        </w:rPr>
        <w:t xml:space="preserve"> “provisioned” </w:t>
      </w:r>
      <w:r w:rsidR="000B301E" w:rsidRPr="004A2687">
        <w:rPr>
          <w:rFonts w:asciiTheme="minorHAnsi" w:hAnsiTheme="minorHAnsi"/>
        </w:rPr>
        <w:t>to add context</w:t>
      </w:r>
      <w:r w:rsidR="000B0C86">
        <w:rPr>
          <w:rFonts w:asciiTheme="minorHAnsi" w:hAnsiTheme="minorHAnsi"/>
        </w:rPr>
        <w:t>,</w:t>
      </w:r>
      <w:r w:rsidR="000B301E" w:rsidRPr="004A2687">
        <w:rPr>
          <w:rFonts w:asciiTheme="minorHAnsi" w:hAnsiTheme="minorHAnsi"/>
        </w:rPr>
        <w:t xml:space="preserve"> </w:t>
      </w:r>
      <w:r w:rsidR="002944E7">
        <w:rPr>
          <w:rFonts w:asciiTheme="minorHAnsi" w:hAnsiTheme="minorHAnsi"/>
        </w:rPr>
        <w:t xml:space="preserve">thereby </w:t>
      </w:r>
      <w:r w:rsidR="000B301E" w:rsidRPr="004A2687">
        <w:rPr>
          <w:rFonts w:asciiTheme="minorHAnsi" w:hAnsiTheme="minorHAnsi"/>
        </w:rPr>
        <w:t>scop</w:t>
      </w:r>
      <w:r w:rsidR="002944E7">
        <w:rPr>
          <w:rFonts w:asciiTheme="minorHAnsi" w:hAnsiTheme="minorHAnsi"/>
        </w:rPr>
        <w:t>ing</w:t>
      </w:r>
      <w:r w:rsidR="000B301E" w:rsidRPr="004A2687">
        <w:rPr>
          <w:rFonts w:asciiTheme="minorHAnsi" w:hAnsiTheme="minorHAnsi"/>
        </w:rPr>
        <w:t xml:space="preserve"> CIP-004-X</w:t>
      </w:r>
      <w:r w:rsidR="000B0C86">
        <w:rPr>
          <w:rFonts w:asciiTheme="minorHAnsi" w:hAnsiTheme="minorHAnsi"/>
        </w:rPr>
        <w:t>,</w:t>
      </w:r>
      <w:r w:rsidR="000B301E" w:rsidRPr="004A2687">
        <w:rPr>
          <w:rFonts w:asciiTheme="minorHAnsi" w:hAnsiTheme="minorHAnsi"/>
        </w:rPr>
        <w:t xml:space="preserve"> Requirement R6</w:t>
      </w:r>
      <w:r>
        <w:rPr>
          <w:rFonts w:asciiTheme="minorHAnsi" w:hAnsiTheme="minorHAnsi"/>
        </w:rPr>
        <w:t>.</w:t>
      </w:r>
      <w:r w:rsidR="000B0C86">
        <w:rPr>
          <w:rFonts w:asciiTheme="minorHAnsi" w:hAnsiTheme="minorHAnsi"/>
        </w:rPr>
        <w:t xml:space="preserve"> </w:t>
      </w:r>
      <w:r w:rsidR="000B301E" w:rsidRPr="004A2687">
        <w:rPr>
          <w:rFonts w:asciiTheme="minorHAnsi" w:hAnsiTheme="minorHAnsi"/>
        </w:rPr>
        <w:t xml:space="preserve">Do you agree the adjective “provisioned” in conjunction with the “Note” </w:t>
      </w:r>
      <w:r w:rsidR="002944E7">
        <w:rPr>
          <w:rFonts w:asciiTheme="minorHAnsi" w:hAnsiTheme="minorHAnsi"/>
        </w:rPr>
        <w:t>clarifies what</w:t>
      </w:r>
      <w:r w:rsidR="000B301E" w:rsidRPr="004A2687">
        <w:rPr>
          <w:rFonts w:asciiTheme="minorHAnsi" w:hAnsiTheme="minorHAnsi"/>
        </w:rPr>
        <w:t xml:space="preserve"> “provisioned access” </w:t>
      </w:r>
      <w:r w:rsidR="002944E7">
        <w:rPr>
          <w:rFonts w:asciiTheme="minorHAnsi" w:hAnsiTheme="minorHAnsi"/>
        </w:rPr>
        <w:t xml:space="preserve">is? </w:t>
      </w:r>
      <w:r w:rsidR="004F7FF8" w:rsidRPr="00866DB5">
        <w:rPr>
          <w:rFonts w:asciiTheme="minorHAnsi" w:hAnsiTheme="minorHAnsi" w:cstheme="minorHAnsi"/>
        </w:rPr>
        <w:t>If not, please provide the basis for your disagreement and an alternate proposal.</w:t>
      </w:r>
    </w:p>
    <w:p w14:paraId="6FB9E1CC" w14:textId="77777777" w:rsidR="004F70E6" w:rsidRPr="005C2CA7" w:rsidRDefault="004F70E6" w:rsidP="00995606">
      <w:pPr>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Yes </w:t>
      </w:r>
    </w:p>
    <w:p w14:paraId="49184D23" w14:textId="77777777" w:rsidR="004F70E6" w:rsidRPr="005C2CA7" w:rsidRDefault="004F70E6" w:rsidP="00995606">
      <w:pPr>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No </w:t>
      </w:r>
    </w:p>
    <w:p w14:paraId="6B34A399" w14:textId="77777777" w:rsidR="00AC4675" w:rsidRDefault="004F70E6" w:rsidP="004B039C">
      <w:pPr>
        <w:spacing w:before="120"/>
        <w:ind w:left="720"/>
      </w:pPr>
      <w:r w:rsidRPr="00D24289">
        <w:t xml:space="preserve">Comments: </w:t>
      </w:r>
      <w:r w:rsidR="00AC4675" w:rsidRPr="00AC4675">
        <w:fldChar w:fldCharType="begin">
          <w:ffData>
            <w:name w:val="Text12"/>
            <w:enabled/>
            <w:calcOnExit w:val="0"/>
            <w:textInput/>
          </w:ffData>
        </w:fldChar>
      </w:r>
      <w:r w:rsidR="00AC4675" w:rsidRPr="00AC4675">
        <w:instrText xml:space="preserve"> FORMTEXT </w:instrText>
      </w:r>
      <w:r w:rsidR="00AC4675" w:rsidRPr="00AC4675">
        <w:fldChar w:fldCharType="separate"/>
      </w:r>
      <w:r w:rsidR="00AC4675" w:rsidRPr="00AC4675">
        <w:t> </w:t>
      </w:r>
      <w:r w:rsidR="00AC4675" w:rsidRPr="00AC4675">
        <w:t> </w:t>
      </w:r>
      <w:r w:rsidR="00AC4675" w:rsidRPr="00AC4675">
        <w:t> </w:t>
      </w:r>
      <w:r w:rsidR="00AC4675" w:rsidRPr="00AC4675">
        <w:t> </w:t>
      </w:r>
      <w:r w:rsidR="00AC4675" w:rsidRPr="00AC4675">
        <w:t> </w:t>
      </w:r>
      <w:r w:rsidR="00AC4675" w:rsidRPr="00AC4675">
        <w:fldChar w:fldCharType="end"/>
      </w:r>
    </w:p>
    <w:p w14:paraId="5D750610" w14:textId="258D25B0" w:rsidR="006C1D07" w:rsidRPr="00E73B96" w:rsidRDefault="006C1D07" w:rsidP="00397813">
      <w:pPr>
        <w:pStyle w:val="ListParagraph"/>
        <w:numPr>
          <w:ilvl w:val="0"/>
          <w:numId w:val="33"/>
        </w:numPr>
        <w:spacing w:before="120"/>
        <w:jc w:val="both"/>
        <w:rPr>
          <w:rFonts w:asciiTheme="minorHAnsi" w:hAnsiTheme="minorHAnsi"/>
        </w:rPr>
      </w:pPr>
      <w:r w:rsidRPr="0012718E">
        <w:rPr>
          <w:rFonts w:asciiTheme="minorHAnsi" w:hAnsiTheme="minorHAnsi"/>
        </w:rPr>
        <w:t xml:space="preserve">In </w:t>
      </w:r>
      <w:r w:rsidRPr="006C1D07">
        <w:rPr>
          <w:rFonts w:asciiTheme="minorHAnsi" w:hAnsiTheme="minorHAnsi"/>
        </w:rPr>
        <w:t xml:space="preserve">response to industry </w:t>
      </w:r>
      <w:r w:rsidR="00E57356">
        <w:rPr>
          <w:rFonts w:asciiTheme="minorHAnsi" w:hAnsiTheme="minorHAnsi"/>
        </w:rPr>
        <w:t xml:space="preserve">concerns </w:t>
      </w:r>
      <w:r w:rsidR="00627123">
        <w:rPr>
          <w:rFonts w:asciiTheme="minorHAnsi" w:hAnsiTheme="minorHAnsi"/>
        </w:rPr>
        <w:t>regarding</w:t>
      </w:r>
      <w:r w:rsidR="00E57356">
        <w:rPr>
          <w:rFonts w:asciiTheme="minorHAnsi" w:hAnsiTheme="minorHAnsi"/>
        </w:rPr>
        <w:t xml:space="preserve"> double jeopardy or confusion with CIP-013</w:t>
      </w:r>
      <w:r w:rsidRPr="006C1D07">
        <w:rPr>
          <w:rFonts w:asciiTheme="minorHAnsi" w:hAnsiTheme="minorHAnsi"/>
        </w:rPr>
        <w:t xml:space="preserve">, the SDT </w:t>
      </w:r>
      <w:r w:rsidR="00E57356">
        <w:rPr>
          <w:rFonts w:asciiTheme="minorHAnsi" w:hAnsiTheme="minorHAnsi"/>
        </w:rPr>
        <w:t>removed</w:t>
      </w:r>
      <w:r w:rsidRPr="006C1D07">
        <w:rPr>
          <w:rFonts w:asciiTheme="minorHAnsi" w:hAnsiTheme="minorHAnsi"/>
        </w:rPr>
        <w:t xml:space="preserve"> CIP-011-X, Requirement R1 Part</w:t>
      </w:r>
      <w:r w:rsidR="00E57356">
        <w:rPr>
          <w:rFonts w:asciiTheme="minorHAnsi" w:hAnsiTheme="minorHAnsi"/>
        </w:rPr>
        <w:t>s</w:t>
      </w:r>
      <w:r w:rsidRPr="006C1D07">
        <w:rPr>
          <w:rFonts w:asciiTheme="minorHAnsi" w:hAnsiTheme="minorHAnsi"/>
        </w:rPr>
        <w:t xml:space="preserve"> 1.</w:t>
      </w:r>
      <w:r w:rsidR="00E57356">
        <w:rPr>
          <w:rFonts w:asciiTheme="minorHAnsi" w:hAnsiTheme="minorHAnsi"/>
        </w:rPr>
        <w:t xml:space="preserve">3 and 1.4, in favor of simplifying </w:t>
      </w:r>
      <w:r w:rsidR="00E57356" w:rsidRPr="00E57356">
        <w:rPr>
          <w:rFonts w:asciiTheme="minorHAnsi" w:hAnsiTheme="minorHAnsi"/>
        </w:rPr>
        <w:t>CIP-011-X, Requirement R1 Part 1.</w:t>
      </w:r>
      <w:r w:rsidR="00E57356">
        <w:rPr>
          <w:rFonts w:asciiTheme="minorHAnsi" w:hAnsiTheme="minorHAnsi"/>
        </w:rPr>
        <w:t>1</w:t>
      </w:r>
      <w:r w:rsidR="005820FB">
        <w:rPr>
          <w:rFonts w:asciiTheme="minorHAnsi" w:hAnsiTheme="minorHAnsi"/>
        </w:rPr>
        <w:t>,</w:t>
      </w:r>
      <w:r w:rsidR="00E57356">
        <w:rPr>
          <w:rFonts w:asciiTheme="minorHAnsi" w:hAnsiTheme="minorHAnsi"/>
        </w:rPr>
        <w:t xml:space="preserve"> and adjusting Part 1.2 to </w:t>
      </w:r>
      <w:r w:rsidR="004A2687" w:rsidRPr="004A2687">
        <w:rPr>
          <w:rFonts w:asciiTheme="minorHAnsi" w:hAnsiTheme="minorHAnsi"/>
        </w:rPr>
        <w:t>broaden the focus around the implementation of protective methods and secure handling methods to mitigate risks of compromising confidentiality</w:t>
      </w:r>
      <w:r w:rsidR="00E57356">
        <w:rPr>
          <w:rFonts w:asciiTheme="minorHAnsi" w:hAnsiTheme="minorHAnsi"/>
        </w:rPr>
        <w:t>.</w:t>
      </w:r>
      <w:r w:rsidRPr="006C1D07">
        <w:rPr>
          <w:rFonts w:asciiTheme="minorHAnsi" w:hAnsiTheme="minorHAnsi"/>
        </w:rPr>
        <w:t xml:space="preserve"> </w:t>
      </w:r>
      <w:r w:rsidR="00E57356">
        <w:rPr>
          <w:rFonts w:asciiTheme="minorHAnsi" w:hAnsiTheme="minorHAnsi"/>
        </w:rPr>
        <w:t xml:space="preserve">Do you agree </w:t>
      </w:r>
      <w:r w:rsidR="004A2687">
        <w:rPr>
          <w:rFonts w:asciiTheme="minorHAnsi" w:hAnsiTheme="minorHAnsi"/>
        </w:rPr>
        <w:t>with the</w:t>
      </w:r>
      <w:r w:rsidR="001A1BC2">
        <w:rPr>
          <w:rFonts w:asciiTheme="minorHAnsi" w:hAnsiTheme="minorHAnsi"/>
        </w:rPr>
        <w:t xml:space="preserve"> proposed</w:t>
      </w:r>
      <w:r w:rsidR="004A2687">
        <w:rPr>
          <w:rFonts w:asciiTheme="minorHAnsi" w:hAnsiTheme="minorHAnsi"/>
        </w:rPr>
        <w:t xml:space="preserve"> changes</w:t>
      </w:r>
      <w:r w:rsidR="00E57356">
        <w:rPr>
          <w:rFonts w:asciiTheme="minorHAnsi" w:hAnsiTheme="minorHAnsi"/>
        </w:rPr>
        <w:t>?</w:t>
      </w:r>
      <w:r w:rsidR="004F7FF8" w:rsidRPr="004F7FF8">
        <w:rPr>
          <w:rFonts w:asciiTheme="minorHAnsi" w:hAnsiTheme="minorHAnsi" w:cstheme="minorHAnsi"/>
        </w:rPr>
        <w:t xml:space="preserve"> </w:t>
      </w:r>
      <w:r w:rsidR="004F7FF8">
        <w:rPr>
          <w:rFonts w:asciiTheme="minorHAnsi" w:hAnsiTheme="minorHAnsi" w:cstheme="minorHAnsi"/>
        </w:rPr>
        <w:t>I</w:t>
      </w:r>
      <w:r w:rsidR="004F7FF8" w:rsidRPr="00866DB5">
        <w:rPr>
          <w:rFonts w:asciiTheme="minorHAnsi" w:hAnsiTheme="minorHAnsi" w:cstheme="minorHAnsi"/>
        </w:rPr>
        <w:t>f not, please provide the basis for your disagreement and an alternate proposal.</w:t>
      </w:r>
    </w:p>
    <w:p w14:paraId="6D7679CA" w14:textId="77777777" w:rsidR="006C1D07" w:rsidRPr="005C2CA7" w:rsidRDefault="006C1D07" w:rsidP="00995606">
      <w:pPr>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Yes </w:t>
      </w:r>
    </w:p>
    <w:p w14:paraId="752B1C63" w14:textId="77777777" w:rsidR="006C1D07" w:rsidRPr="005C2CA7" w:rsidRDefault="006C1D07" w:rsidP="00995606">
      <w:pPr>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No </w:t>
      </w:r>
    </w:p>
    <w:p w14:paraId="4A1798C9" w14:textId="77777777" w:rsidR="004F7FF8" w:rsidRDefault="006C1D07" w:rsidP="004B039C">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7AC56C8" w14:textId="659E2FE8" w:rsidR="004F7FF8" w:rsidRDefault="004F7FF8" w:rsidP="00995606">
      <w:pPr>
        <w:pStyle w:val="ListParagraph"/>
        <w:numPr>
          <w:ilvl w:val="0"/>
          <w:numId w:val="33"/>
        </w:numPr>
        <w:spacing w:before="120"/>
        <w:rPr>
          <w:rFonts w:asciiTheme="minorHAnsi" w:hAnsiTheme="minorHAnsi"/>
        </w:rPr>
      </w:pPr>
      <w:r>
        <w:rPr>
          <w:rFonts w:asciiTheme="minorHAnsi" w:hAnsiTheme="minorHAnsi"/>
        </w:rPr>
        <w:t>The SDT extended the implementation plan to 24</w:t>
      </w:r>
      <w:r w:rsidR="00627123">
        <w:rPr>
          <w:rFonts w:asciiTheme="minorHAnsi" w:hAnsiTheme="minorHAnsi"/>
        </w:rPr>
        <w:t>-</w:t>
      </w:r>
      <w:r>
        <w:rPr>
          <w:rFonts w:asciiTheme="minorHAnsi" w:hAnsiTheme="minorHAnsi"/>
        </w:rPr>
        <w:t xml:space="preserve">months in an attempt to align with the </w:t>
      </w:r>
      <w:r w:rsidR="00627123">
        <w:rPr>
          <w:rFonts w:asciiTheme="minorHAnsi" w:hAnsiTheme="minorHAnsi"/>
        </w:rPr>
        <w:t xml:space="preserve">Project </w:t>
      </w:r>
      <w:r>
        <w:rPr>
          <w:rFonts w:asciiTheme="minorHAnsi" w:hAnsiTheme="minorHAnsi"/>
        </w:rPr>
        <w:t>2016-02 modifications that are on the same drafting timeline, and added an optional provision for early adoption.</w:t>
      </w:r>
      <w:r w:rsidR="005F27D5">
        <w:rPr>
          <w:rFonts w:asciiTheme="minorHAnsi" w:hAnsiTheme="minorHAnsi"/>
        </w:rPr>
        <w:t xml:space="preserve"> </w:t>
      </w:r>
      <w:r>
        <w:rPr>
          <w:rFonts w:asciiTheme="minorHAnsi" w:hAnsiTheme="minorHAnsi"/>
        </w:rPr>
        <w:t xml:space="preserve">Do you agree this </w:t>
      </w:r>
      <w:r w:rsidRPr="0012718E">
        <w:rPr>
          <w:rFonts w:asciiTheme="minorHAnsi" w:hAnsiTheme="minorHAnsi"/>
        </w:rPr>
        <w:t>approach</w:t>
      </w:r>
      <w:r>
        <w:rPr>
          <w:rFonts w:asciiTheme="minorHAnsi" w:hAnsiTheme="minorHAnsi"/>
        </w:rPr>
        <w:t xml:space="preserve"> gives industry adequate time to implement without encumbering entities who are planning to, or are already using</w:t>
      </w:r>
      <w:r w:rsidR="001A1BC2">
        <w:rPr>
          <w:rFonts w:asciiTheme="minorHAnsi" w:hAnsiTheme="minorHAnsi"/>
        </w:rPr>
        <w:t>,</w:t>
      </w:r>
      <w:r>
        <w:rPr>
          <w:rFonts w:asciiTheme="minorHAnsi" w:hAnsiTheme="minorHAnsi"/>
        </w:rPr>
        <w:t xml:space="preserve"> </w:t>
      </w:r>
      <w:r w:rsidRPr="006C1D07">
        <w:rPr>
          <w:rFonts w:asciiTheme="minorHAnsi" w:hAnsiTheme="minorHAnsi"/>
        </w:rPr>
        <w:t>third-party solutions (e.g., cloud</w:t>
      </w:r>
      <w:r>
        <w:rPr>
          <w:rFonts w:asciiTheme="minorHAnsi" w:hAnsiTheme="minorHAnsi"/>
        </w:rPr>
        <w:t xml:space="preserve"> </w:t>
      </w:r>
      <w:r w:rsidRPr="006C1D07">
        <w:rPr>
          <w:rFonts w:asciiTheme="minorHAnsi" w:hAnsiTheme="minorHAnsi"/>
        </w:rPr>
        <w:t>services) for BCSI</w:t>
      </w:r>
      <w:r>
        <w:rPr>
          <w:rFonts w:asciiTheme="minorHAnsi" w:hAnsiTheme="minorHAnsi"/>
        </w:rPr>
        <w:t>?</w:t>
      </w:r>
      <w:r w:rsidRPr="004F7FF8">
        <w:rPr>
          <w:rFonts w:asciiTheme="minorHAnsi" w:hAnsiTheme="minorHAnsi" w:cstheme="minorHAnsi"/>
        </w:rPr>
        <w:t xml:space="preserve"> </w:t>
      </w:r>
      <w:r w:rsidRPr="00866DB5">
        <w:rPr>
          <w:rFonts w:asciiTheme="minorHAnsi" w:hAnsiTheme="minorHAnsi" w:cstheme="minorHAnsi"/>
        </w:rPr>
        <w:t>If not, please provide the basis for your disagreement and an alternate proposal.</w:t>
      </w:r>
    </w:p>
    <w:p w14:paraId="7989FA03" w14:textId="77777777" w:rsidR="004F7FF8" w:rsidRPr="00F20FC8" w:rsidRDefault="004F7FF8" w:rsidP="00995606">
      <w:pPr>
        <w:pStyle w:val="ListParagraph"/>
        <w:spacing w:before="120"/>
        <w:contextualSpacing w:val="0"/>
        <w:rPr>
          <w:rFonts w:asciiTheme="minorHAnsi" w:hAnsiTheme="minorHAnsi" w:cstheme="minorHAnsi"/>
        </w:rPr>
      </w:pPr>
      <w:r w:rsidRPr="00F20FC8">
        <w:rPr>
          <w:rFonts w:asciiTheme="minorHAnsi" w:hAnsiTheme="minorHAnsi" w:cstheme="minorHAnsi"/>
        </w:rPr>
        <w:fldChar w:fldCharType="begin">
          <w:ffData>
            <w:name w:val="Check4"/>
            <w:enabled/>
            <w:calcOnExit w:val="0"/>
            <w:checkBox>
              <w:sizeAuto/>
              <w:default w:val="0"/>
            </w:checkBox>
          </w:ffData>
        </w:fldChar>
      </w:r>
      <w:r w:rsidRPr="00F20FC8">
        <w:rPr>
          <w:rFonts w:asciiTheme="minorHAnsi" w:hAnsiTheme="minorHAnsi" w:cstheme="minorHAnsi"/>
        </w:rPr>
        <w:instrText xml:space="preserve"> FORMCHECKBOX </w:instrText>
      </w:r>
      <w:r w:rsidR="004B039C">
        <w:rPr>
          <w:rFonts w:asciiTheme="minorHAnsi" w:hAnsiTheme="minorHAnsi" w:cstheme="minorHAnsi"/>
        </w:rPr>
      </w:r>
      <w:r w:rsidR="004B039C">
        <w:rPr>
          <w:rFonts w:asciiTheme="minorHAnsi" w:hAnsiTheme="minorHAnsi" w:cstheme="minorHAnsi"/>
        </w:rPr>
        <w:fldChar w:fldCharType="separate"/>
      </w:r>
      <w:r w:rsidRPr="00F20FC8">
        <w:rPr>
          <w:rFonts w:asciiTheme="minorHAnsi" w:hAnsiTheme="minorHAnsi" w:cstheme="minorHAnsi"/>
        </w:rPr>
        <w:fldChar w:fldCharType="end"/>
      </w:r>
      <w:r w:rsidRPr="00F20FC8">
        <w:rPr>
          <w:rFonts w:asciiTheme="minorHAnsi" w:hAnsiTheme="minorHAnsi" w:cstheme="minorHAnsi"/>
        </w:rPr>
        <w:t xml:space="preserve"> Yes </w:t>
      </w:r>
    </w:p>
    <w:p w14:paraId="3D49509B" w14:textId="77777777" w:rsidR="004F7FF8" w:rsidRPr="00F20FC8" w:rsidRDefault="004F7FF8" w:rsidP="00995606">
      <w:pPr>
        <w:pStyle w:val="ListParagraph"/>
        <w:rPr>
          <w:rFonts w:asciiTheme="minorHAnsi" w:hAnsiTheme="minorHAnsi" w:cstheme="minorHAnsi"/>
        </w:rPr>
      </w:pPr>
      <w:r w:rsidRPr="00F20FC8">
        <w:rPr>
          <w:rFonts w:asciiTheme="minorHAnsi" w:hAnsiTheme="minorHAnsi" w:cstheme="minorHAnsi"/>
        </w:rPr>
        <w:fldChar w:fldCharType="begin">
          <w:ffData>
            <w:name w:val="Check4"/>
            <w:enabled/>
            <w:calcOnExit w:val="0"/>
            <w:checkBox>
              <w:sizeAuto/>
              <w:default w:val="0"/>
            </w:checkBox>
          </w:ffData>
        </w:fldChar>
      </w:r>
      <w:r w:rsidRPr="00F20FC8">
        <w:rPr>
          <w:rFonts w:asciiTheme="minorHAnsi" w:hAnsiTheme="minorHAnsi" w:cstheme="minorHAnsi"/>
        </w:rPr>
        <w:instrText xml:space="preserve"> FORMCHECKBOX </w:instrText>
      </w:r>
      <w:r w:rsidR="004B039C">
        <w:rPr>
          <w:rFonts w:asciiTheme="minorHAnsi" w:hAnsiTheme="minorHAnsi" w:cstheme="minorHAnsi"/>
        </w:rPr>
      </w:r>
      <w:r w:rsidR="004B039C">
        <w:rPr>
          <w:rFonts w:asciiTheme="minorHAnsi" w:hAnsiTheme="minorHAnsi" w:cstheme="minorHAnsi"/>
        </w:rPr>
        <w:fldChar w:fldCharType="separate"/>
      </w:r>
      <w:r w:rsidRPr="00F20FC8">
        <w:rPr>
          <w:rFonts w:asciiTheme="minorHAnsi" w:hAnsiTheme="minorHAnsi" w:cstheme="minorHAnsi"/>
        </w:rPr>
        <w:fldChar w:fldCharType="end"/>
      </w:r>
      <w:r w:rsidRPr="00F20FC8">
        <w:rPr>
          <w:rFonts w:asciiTheme="minorHAnsi" w:hAnsiTheme="minorHAnsi" w:cstheme="minorHAnsi"/>
        </w:rPr>
        <w:t xml:space="preserve"> No </w:t>
      </w:r>
    </w:p>
    <w:p w14:paraId="420788FE" w14:textId="77777777" w:rsidR="004F7FF8" w:rsidRDefault="004F7FF8" w:rsidP="004B039C">
      <w:pPr>
        <w:pStyle w:val="ListParagraph"/>
        <w:spacing w:before="120"/>
        <w:contextualSpacing w:val="0"/>
        <w:rPr>
          <w:rFonts w:asciiTheme="minorHAnsi" w:hAnsiTheme="minorHAnsi" w:cstheme="minorHAnsi"/>
        </w:rPr>
      </w:pPr>
      <w:r w:rsidRPr="00F20FC8">
        <w:rPr>
          <w:rFonts w:asciiTheme="minorHAnsi" w:hAnsiTheme="minorHAnsi" w:cstheme="minorHAnsi"/>
        </w:rPr>
        <w:t xml:space="preserve">Comments: </w:t>
      </w:r>
      <w:r w:rsidRPr="00F20FC8">
        <w:rPr>
          <w:rFonts w:asciiTheme="minorHAnsi" w:hAnsiTheme="minorHAnsi" w:cstheme="minorHAnsi"/>
        </w:rPr>
        <w:fldChar w:fldCharType="begin">
          <w:ffData>
            <w:name w:val="Text12"/>
            <w:enabled/>
            <w:calcOnExit w:val="0"/>
            <w:textInput/>
          </w:ffData>
        </w:fldChar>
      </w:r>
      <w:r w:rsidRPr="00F20FC8">
        <w:rPr>
          <w:rFonts w:asciiTheme="minorHAnsi" w:hAnsiTheme="minorHAnsi" w:cstheme="minorHAnsi"/>
        </w:rPr>
        <w:instrText xml:space="preserve"> FORMTEXT </w:instrText>
      </w:r>
      <w:r w:rsidRPr="00F20FC8">
        <w:rPr>
          <w:rFonts w:asciiTheme="minorHAnsi" w:hAnsiTheme="minorHAnsi" w:cstheme="minorHAnsi"/>
        </w:rPr>
      </w:r>
      <w:r w:rsidRPr="00F20FC8">
        <w:rPr>
          <w:rFonts w:asciiTheme="minorHAnsi" w:hAnsiTheme="minorHAnsi" w:cstheme="minorHAnsi"/>
        </w:rPr>
        <w:fldChar w:fldCharType="separate"/>
      </w:r>
      <w:r w:rsidRPr="00F20FC8">
        <w:rPr>
          <w:rFonts w:asciiTheme="minorHAnsi" w:hAnsiTheme="minorHAnsi" w:cstheme="minorHAnsi"/>
        </w:rPr>
        <w:t> </w:t>
      </w:r>
      <w:r w:rsidRPr="00F20FC8">
        <w:rPr>
          <w:rFonts w:asciiTheme="minorHAnsi" w:hAnsiTheme="minorHAnsi" w:cstheme="minorHAnsi"/>
        </w:rPr>
        <w:t> </w:t>
      </w:r>
      <w:r w:rsidRPr="00F20FC8">
        <w:rPr>
          <w:rFonts w:asciiTheme="minorHAnsi" w:hAnsiTheme="minorHAnsi" w:cstheme="minorHAnsi"/>
        </w:rPr>
        <w:t> </w:t>
      </w:r>
      <w:r w:rsidRPr="00F20FC8">
        <w:rPr>
          <w:rFonts w:asciiTheme="minorHAnsi" w:hAnsiTheme="minorHAnsi" w:cstheme="minorHAnsi"/>
        </w:rPr>
        <w:t> </w:t>
      </w:r>
      <w:r w:rsidRPr="00F20FC8">
        <w:rPr>
          <w:rFonts w:asciiTheme="minorHAnsi" w:hAnsiTheme="minorHAnsi" w:cstheme="minorHAnsi"/>
        </w:rPr>
        <w:t> </w:t>
      </w:r>
      <w:r w:rsidRPr="00F20FC8">
        <w:rPr>
          <w:rFonts w:asciiTheme="minorHAnsi" w:hAnsiTheme="minorHAnsi" w:cstheme="minorHAnsi"/>
        </w:rPr>
        <w:fldChar w:fldCharType="end"/>
      </w:r>
    </w:p>
    <w:p w14:paraId="361F5077" w14:textId="77777777" w:rsidR="006C7EC1" w:rsidRPr="00F20FC8" w:rsidRDefault="006C7EC1" w:rsidP="00995606">
      <w:pPr>
        <w:pStyle w:val="ListParagraph"/>
        <w:rPr>
          <w:rFonts w:asciiTheme="minorHAnsi" w:hAnsiTheme="minorHAnsi" w:cstheme="minorHAnsi"/>
        </w:rPr>
      </w:pPr>
    </w:p>
    <w:p w14:paraId="6A5EB70D" w14:textId="20365EE5" w:rsidR="004F7FF8" w:rsidRPr="00E73B96" w:rsidRDefault="004F7FF8" w:rsidP="00995606">
      <w:pPr>
        <w:pStyle w:val="ListParagraph"/>
        <w:numPr>
          <w:ilvl w:val="0"/>
          <w:numId w:val="33"/>
        </w:numPr>
        <w:spacing w:before="120"/>
        <w:contextualSpacing w:val="0"/>
        <w:rPr>
          <w:rFonts w:asciiTheme="minorHAnsi" w:hAnsiTheme="minorHAnsi"/>
        </w:rPr>
      </w:pPr>
      <w:r w:rsidRPr="0012718E">
        <w:rPr>
          <w:rFonts w:asciiTheme="minorHAnsi" w:hAnsiTheme="minorHAnsi"/>
        </w:rPr>
        <w:lastRenderedPageBreak/>
        <w:t>In looking at all proposed recommendations from the standard drafting team, are the proposed changes a cost</w:t>
      </w:r>
      <w:r w:rsidR="00627123">
        <w:rPr>
          <w:rFonts w:asciiTheme="minorHAnsi" w:hAnsiTheme="minorHAnsi"/>
        </w:rPr>
        <w:t>-</w:t>
      </w:r>
      <w:r w:rsidRPr="0012718E">
        <w:rPr>
          <w:rFonts w:asciiTheme="minorHAnsi" w:hAnsiTheme="minorHAnsi"/>
        </w:rPr>
        <w:t>effective approach</w:t>
      </w:r>
      <w:r>
        <w:rPr>
          <w:rFonts w:asciiTheme="minorHAnsi" w:hAnsiTheme="minorHAnsi"/>
        </w:rPr>
        <w:t>?</w:t>
      </w:r>
    </w:p>
    <w:p w14:paraId="4EA1550C" w14:textId="77777777" w:rsidR="004F7FF8" w:rsidRPr="005C2CA7" w:rsidRDefault="004F7FF8" w:rsidP="00995606">
      <w:pPr>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Yes </w:t>
      </w:r>
    </w:p>
    <w:p w14:paraId="1E4899B5" w14:textId="77777777" w:rsidR="004F7FF8" w:rsidRPr="005C2CA7" w:rsidRDefault="004F7FF8" w:rsidP="00995606">
      <w:pPr>
        <w:ind w:left="720"/>
      </w:pPr>
      <w:r w:rsidRPr="005C2CA7">
        <w:fldChar w:fldCharType="begin">
          <w:ffData>
            <w:name w:val="Check4"/>
            <w:enabled/>
            <w:calcOnExit w:val="0"/>
            <w:checkBox>
              <w:sizeAuto/>
              <w:default w:val="0"/>
            </w:checkBox>
          </w:ffData>
        </w:fldChar>
      </w:r>
      <w:r w:rsidRPr="005C2CA7">
        <w:instrText xml:space="preserve"> FORMCHECKBOX </w:instrText>
      </w:r>
      <w:r w:rsidR="004B039C">
        <w:fldChar w:fldCharType="separate"/>
      </w:r>
      <w:r w:rsidRPr="005C2CA7">
        <w:fldChar w:fldCharType="end"/>
      </w:r>
      <w:r w:rsidRPr="005C2CA7">
        <w:t xml:space="preserve"> No </w:t>
      </w:r>
    </w:p>
    <w:p w14:paraId="6C9485E8" w14:textId="77777777" w:rsidR="004F7FF8" w:rsidRDefault="004F7FF8" w:rsidP="004B039C">
      <w:pPr>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500008D" w14:textId="6B80C94E" w:rsidR="004F7FF8" w:rsidRPr="00E73B96" w:rsidRDefault="00627123" w:rsidP="00995606">
      <w:pPr>
        <w:pStyle w:val="ListParagraph"/>
        <w:numPr>
          <w:ilvl w:val="0"/>
          <w:numId w:val="33"/>
        </w:numPr>
        <w:spacing w:before="120"/>
        <w:rPr>
          <w:rFonts w:asciiTheme="minorHAnsi" w:hAnsiTheme="minorHAnsi"/>
        </w:rPr>
      </w:pPr>
      <w:r w:rsidRPr="00C622CE">
        <w:rPr>
          <w:rFonts w:asciiTheme="minorHAnsi" w:hAnsiTheme="minorHAnsi" w:cstheme="minorHAnsi"/>
        </w:rPr>
        <w:t xml:space="preserve">Please provide any additional comments for the </w:t>
      </w:r>
      <w:r>
        <w:rPr>
          <w:rFonts w:asciiTheme="minorHAnsi" w:hAnsiTheme="minorHAnsi" w:cstheme="minorHAnsi"/>
        </w:rPr>
        <w:t>SDT</w:t>
      </w:r>
      <w:r w:rsidRPr="00C622CE">
        <w:rPr>
          <w:rFonts w:asciiTheme="minorHAnsi" w:hAnsiTheme="minorHAnsi" w:cstheme="minorHAnsi"/>
        </w:rPr>
        <w:t xml:space="preserve"> to consider, if desired</w:t>
      </w:r>
      <w:r>
        <w:rPr>
          <w:rFonts w:asciiTheme="minorHAnsi" w:hAnsiTheme="minorHAnsi" w:cstheme="minorHAnsi"/>
        </w:rPr>
        <w:t>.</w:t>
      </w:r>
    </w:p>
    <w:p w14:paraId="1F8C7C45" w14:textId="77777777" w:rsidR="004F7FF8" w:rsidRPr="00D24289" w:rsidRDefault="004F7FF8" w:rsidP="004B039C">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B8829CC" w14:textId="77777777" w:rsidR="004F7FF8" w:rsidRPr="00D24289" w:rsidRDefault="004F7FF8" w:rsidP="00995606">
      <w:pPr>
        <w:ind w:left="720"/>
      </w:pPr>
    </w:p>
    <w:p w14:paraId="61B862EE" w14:textId="77777777" w:rsidR="004F04EF" w:rsidRDefault="004F04EF" w:rsidP="00995606">
      <w:pPr>
        <w:ind w:firstLine="720"/>
      </w:pPr>
    </w:p>
    <w:sectPr w:rsidR="004F04EF" w:rsidSect="005705F5">
      <w:headerReference w:type="even" r:id="rId16"/>
      <w:headerReference w:type="default" r:id="rId17"/>
      <w:footerReference w:type="even" r:id="rId18"/>
      <w:footerReference w:type="default" r:id="rId19"/>
      <w:headerReference w:type="first" r:id="rId20"/>
      <w:footerReference w:type="first" r:id="rId21"/>
      <w:pgSz w:w="12240" w:h="15840" w:code="1"/>
      <w:pgMar w:top="1728" w:right="936" w:bottom="1152"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FCFD0" w14:textId="77777777" w:rsidR="00F16F20" w:rsidRDefault="00F16F20">
      <w:r>
        <w:separator/>
      </w:r>
    </w:p>
  </w:endnote>
  <w:endnote w:type="continuationSeparator" w:id="0">
    <w:p w14:paraId="42140BD2" w14:textId="77777777" w:rsidR="00F16F20" w:rsidRDefault="00F16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F717" w14:textId="77777777" w:rsidR="004B039C" w:rsidRDefault="004B0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03499" w14:textId="54AAB83E" w:rsidR="00627123" w:rsidRDefault="00221129" w:rsidP="00575783">
    <w:pPr>
      <w:pStyle w:val="Footer"/>
      <w:tabs>
        <w:tab w:val="clear" w:pos="10354"/>
        <w:tab w:val="right" w:pos="10350"/>
      </w:tabs>
      <w:ind w:left="0" w:right="18"/>
    </w:pPr>
    <w:r>
      <w:t>Unofficial Comment Form</w:t>
    </w:r>
    <w:r w:rsidR="00627123">
      <w:t xml:space="preserve"> | </w:t>
    </w:r>
    <w:r w:rsidR="004B039C">
      <w:t xml:space="preserve">March-May, </w:t>
    </w:r>
    <w:r w:rsidR="004B039C">
      <w:t>2021</w:t>
    </w:r>
    <w:bookmarkStart w:id="3" w:name="_GoBack"/>
    <w:bookmarkEnd w:id="3"/>
  </w:p>
  <w:p w14:paraId="2B5891DE" w14:textId="77777777" w:rsidR="004B039C" w:rsidRDefault="004B039C" w:rsidP="004B039C">
    <w:pPr>
      <w:pStyle w:val="Footer"/>
      <w:tabs>
        <w:tab w:val="clear" w:pos="10354"/>
        <w:tab w:val="right" w:pos="10350"/>
      </w:tabs>
      <w:ind w:left="0" w:right="18"/>
    </w:pPr>
    <w:r>
      <w:t>Project 2019-02 BES Cyber System Information Access Management</w:t>
    </w:r>
  </w:p>
  <w:p w14:paraId="2A5C2297" w14:textId="1CD30826" w:rsidR="00221129" w:rsidRPr="00855BA8" w:rsidRDefault="00221129" w:rsidP="00575783">
    <w:pPr>
      <w:pStyle w:val="Footer"/>
      <w:tabs>
        <w:tab w:val="clear" w:pos="10354"/>
        <w:tab w:val="right" w:pos="10350"/>
      </w:tabs>
      <w:ind w:left="0" w:right="18"/>
    </w:pPr>
    <w:r>
      <w:tab/>
    </w:r>
    <w:r w:rsidR="00F96776">
      <w:fldChar w:fldCharType="begin"/>
    </w:r>
    <w:r w:rsidR="00F96776">
      <w:instrText xml:space="preserve"> PAGE </w:instrText>
    </w:r>
    <w:r w:rsidR="00F96776">
      <w:fldChar w:fldCharType="separate"/>
    </w:r>
    <w:r w:rsidR="004B039C">
      <w:rPr>
        <w:noProof/>
      </w:rPr>
      <w:t>4</w:t>
    </w:r>
    <w:r w:rsidR="00F9677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53B88" w14:textId="77777777" w:rsidR="00C81BEB" w:rsidRDefault="00C81BEB" w:rsidP="00C81BEB"/>
  <w:p w14:paraId="2579BF4D"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CC038" w14:textId="77777777" w:rsidR="00F16F20" w:rsidRDefault="00F16F20">
      <w:r>
        <w:separator/>
      </w:r>
    </w:p>
  </w:footnote>
  <w:footnote w:type="continuationSeparator" w:id="0">
    <w:p w14:paraId="6056F69D" w14:textId="77777777" w:rsidR="00F16F20" w:rsidRDefault="00F16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2F370" w14:textId="77777777" w:rsidR="004B039C" w:rsidRDefault="004B03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2A84C" w14:textId="77777777" w:rsidR="00221129" w:rsidRDefault="001C2144">
    <w:r>
      <w:rPr>
        <w:noProof/>
      </w:rPr>
      <w:drawing>
        <wp:anchor distT="0" distB="0" distL="114300" distR="114300" simplePos="0" relativeHeight="251670014"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A685B" w14:textId="77777777" w:rsidR="00221129" w:rsidRDefault="001C2144">
    <w:r>
      <w:rPr>
        <w:noProof/>
      </w:rPr>
      <w:drawing>
        <wp:anchor distT="0" distB="0" distL="114300" distR="114300" simplePos="0" relativeHeight="251667966"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0A925AC8"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622B52C2"/>
    <w:multiLevelType w:val="hybridMultilevel"/>
    <w:tmpl w:val="57F26EC8"/>
    <w:lvl w:ilvl="0" w:tplc="A82E5C7A">
      <w:start w:val="1"/>
      <w:numFmt w:val="decimal"/>
      <w:lvlText w:val="%1."/>
      <w:lvlJc w:val="left"/>
      <w:pPr>
        <w:ind w:left="1440" w:hanging="36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4281484"/>
    <w:multiLevelType w:val="hybridMultilevel"/>
    <w:tmpl w:val="5C5A5B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2"/>
  </w:num>
  <w:num w:numId="4">
    <w:abstractNumId w:val="18"/>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4"/>
  </w:num>
  <w:num w:numId="27">
    <w:abstractNumId w:val="12"/>
  </w:num>
  <w:num w:numId="28">
    <w:abstractNumId w:val="28"/>
  </w:num>
  <w:num w:numId="29">
    <w:abstractNumId w:val="25"/>
  </w:num>
  <w:num w:numId="30">
    <w:abstractNumId w:val="31"/>
  </w:num>
  <w:num w:numId="31">
    <w:abstractNumId w:val="19"/>
  </w:num>
  <w:num w:numId="32">
    <w:abstractNumId w:val="24"/>
  </w:num>
  <w:num w:numId="33">
    <w:abstractNumId w:val="23"/>
  </w:num>
  <w:num w:numId="34">
    <w:abstractNumId w:val="30"/>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04FB"/>
    <w:rsid w:val="000334DF"/>
    <w:rsid w:val="00057FA7"/>
    <w:rsid w:val="00060E18"/>
    <w:rsid w:val="00070832"/>
    <w:rsid w:val="00086440"/>
    <w:rsid w:val="00091EB1"/>
    <w:rsid w:val="000A70BC"/>
    <w:rsid w:val="000B0C86"/>
    <w:rsid w:val="000B301E"/>
    <w:rsid w:val="000B36CB"/>
    <w:rsid w:val="000B49E3"/>
    <w:rsid w:val="000B4B7F"/>
    <w:rsid w:val="000B7A04"/>
    <w:rsid w:val="000D1B39"/>
    <w:rsid w:val="000D7162"/>
    <w:rsid w:val="000D7AF2"/>
    <w:rsid w:val="000E3AB0"/>
    <w:rsid w:val="000F2177"/>
    <w:rsid w:val="000F4C80"/>
    <w:rsid w:val="00101373"/>
    <w:rsid w:val="00101671"/>
    <w:rsid w:val="00102A01"/>
    <w:rsid w:val="00104317"/>
    <w:rsid w:val="00132E88"/>
    <w:rsid w:val="001346AA"/>
    <w:rsid w:val="00136931"/>
    <w:rsid w:val="00143586"/>
    <w:rsid w:val="0014382A"/>
    <w:rsid w:val="00154798"/>
    <w:rsid w:val="00154F98"/>
    <w:rsid w:val="001574EA"/>
    <w:rsid w:val="00162ACA"/>
    <w:rsid w:val="00166F88"/>
    <w:rsid w:val="00172CE3"/>
    <w:rsid w:val="001859A9"/>
    <w:rsid w:val="001A1BC2"/>
    <w:rsid w:val="001A6FC8"/>
    <w:rsid w:val="001A7B2D"/>
    <w:rsid w:val="001C2144"/>
    <w:rsid w:val="001C653B"/>
    <w:rsid w:val="001D47FD"/>
    <w:rsid w:val="001E6782"/>
    <w:rsid w:val="001E7AF6"/>
    <w:rsid w:val="001F6F01"/>
    <w:rsid w:val="002038BA"/>
    <w:rsid w:val="00212C02"/>
    <w:rsid w:val="00221129"/>
    <w:rsid w:val="00262A2F"/>
    <w:rsid w:val="00262F32"/>
    <w:rsid w:val="00283FB4"/>
    <w:rsid w:val="002944E7"/>
    <w:rsid w:val="002B58D5"/>
    <w:rsid w:val="002C11E1"/>
    <w:rsid w:val="002C6E45"/>
    <w:rsid w:val="002D48A8"/>
    <w:rsid w:val="002F2BFE"/>
    <w:rsid w:val="003075F3"/>
    <w:rsid w:val="003134D1"/>
    <w:rsid w:val="00313B90"/>
    <w:rsid w:val="00313BFE"/>
    <w:rsid w:val="00334913"/>
    <w:rsid w:val="003428F2"/>
    <w:rsid w:val="003447B5"/>
    <w:rsid w:val="003632EA"/>
    <w:rsid w:val="00366A96"/>
    <w:rsid w:val="003764E1"/>
    <w:rsid w:val="0038676B"/>
    <w:rsid w:val="0039275D"/>
    <w:rsid w:val="00397813"/>
    <w:rsid w:val="003A039D"/>
    <w:rsid w:val="003A07DE"/>
    <w:rsid w:val="003A2C17"/>
    <w:rsid w:val="003C0FD0"/>
    <w:rsid w:val="003C2871"/>
    <w:rsid w:val="003C40A4"/>
    <w:rsid w:val="003E1C41"/>
    <w:rsid w:val="003F78BD"/>
    <w:rsid w:val="0040795F"/>
    <w:rsid w:val="00411B23"/>
    <w:rsid w:val="004204D3"/>
    <w:rsid w:val="004204FE"/>
    <w:rsid w:val="0042088D"/>
    <w:rsid w:val="00433A9B"/>
    <w:rsid w:val="00433C7C"/>
    <w:rsid w:val="004430FF"/>
    <w:rsid w:val="00443D91"/>
    <w:rsid w:val="004457E8"/>
    <w:rsid w:val="00456B99"/>
    <w:rsid w:val="004631BF"/>
    <w:rsid w:val="004701CC"/>
    <w:rsid w:val="004739A3"/>
    <w:rsid w:val="004800C7"/>
    <w:rsid w:val="004859C6"/>
    <w:rsid w:val="00487B7F"/>
    <w:rsid w:val="004937E7"/>
    <w:rsid w:val="004A2687"/>
    <w:rsid w:val="004A7BAA"/>
    <w:rsid w:val="004B039C"/>
    <w:rsid w:val="004B6A0A"/>
    <w:rsid w:val="004B7DE3"/>
    <w:rsid w:val="004D3EC5"/>
    <w:rsid w:val="004D4603"/>
    <w:rsid w:val="004E3F41"/>
    <w:rsid w:val="004E7B5C"/>
    <w:rsid w:val="004F04EF"/>
    <w:rsid w:val="004F46E0"/>
    <w:rsid w:val="004F70E6"/>
    <w:rsid w:val="004F7FF8"/>
    <w:rsid w:val="0050270C"/>
    <w:rsid w:val="00510652"/>
    <w:rsid w:val="005240B5"/>
    <w:rsid w:val="005243FC"/>
    <w:rsid w:val="005316C6"/>
    <w:rsid w:val="005316F3"/>
    <w:rsid w:val="0053186F"/>
    <w:rsid w:val="00545613"/>
    <w:rsid w:val="00554CD1"/>
    <w:rsid w:val="00555F79"/>
    <w:rsid w:val="005705F5"/>
    <w:rsid w:val="00573832"/>
    <w:rsid w:val="00575783"/>
    <w:rsid w:val="005820FB"/>
    <w:rsid w:val="00584F6D"/>
    <w:rsid w:val="005903A0"/>
    <w:rsid w:val="00591CE2"/>
    <w:rsid w:val="00597D63"/>
    <w:rsid w:val="005A2920"/>
    <w:rsid w:val="005A721A"/>
    <w:rsid w:val="005B7382"/>
    <w:rsid w:val="005C2683"/>
    <w:rsid w:val="005C2CA7"/>
    <w:rsid w:val="005D29F6"/>
    <w:rsid w:val="005D3F72"/>
    <w:rsid w:val="005D7808"/>
    <w:rsid w:val="005E6F5D"/>
    <w:rsid w:val="005F27D5"/>
    <w:rsid w:val="005F574F"/>
    <w:rsid w:val="00610B5B"/>
    <w:rsid w:val="00626C73"/>
    <w:rsid w:val="00627123"/>
    <w:rsid w:val="00631174"/>
    <w:rsid w:val="00637AC1"/>
    <w:rsid w:val="00652754"/>
    <w:rsid w:val="00653601"/>
    <w:rsid w:val="00676409"/>
    <w:rsid w:val="00677F97"/>
    <w:rsid w:val="00685D35"/>
    <w:rsid w:val="006920A3"/>
    <w:rsid w:val="00692F16"/>
    <w:rsid w:val="006935E7"/>
    <w:rsid w:val="00694CD1"/>
    <w:rsid w:val="006A1CB3"/>
    <w:rsid w:val="006B3EC7"/>
    <w:rsid w:val="006C1D07"/>
    <w:rsid w:val="006C1F78"/>
    <w:rsid w:val="006C7EC1"/>
    <w:rsid w:val="006E4ED6"/>
    <w:rsid w:val="006E67B7"/>
    <w:rsid w:val="006F6DD1"/>
    <w:rsid w:val="00711937"/>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21A55"/>
    <w:rsid w:val="00844209"/>
    <w:rsid w:val="008542FC"/>
    <w:rsid w:val="00855BA8"/>
    <w:rsid w:val="00861E94"/>
    <w:rsid w:val="00866E63"/>
    <w:rsid w:val="008770BA"/>
    <w:rsid w:val="008866E7"/>
    <w:rsid w:val="00893106"/>
    <w:rsid w:val="008B6562"/>
    <w:rsid w:val="008C1A0A"/>
    <w:rsid w:val="008C2858"/>
    <w:rsid w:val="008D3FCD"/>
    <w:rsid w:val="008D532D"/>
    <w:rsid w:val="00905A97"/>
    <w:rsid w:val="00905DC1"/>
    <w:rsid w:val="00912085"/>
    <w:rsid w:val="00912B2E"/>
    <w:rsid w:val="00914DCD"/>
    <w:rsid w:val="0091530F"/>
    <w:rsid w:val="009218CA"/>
    <w:rsid w:val="00925E1C"/>
    <w:rsid w:val="00952299"/>
    <w:rsid w:val="00964CB8"/>
    <w:rsid w:val="00973784"/>
    <w:rsid w:val="00974257"/>
    <w:rsid w:val="009838D6"/>
    <w:rsid w:val="009839D0"/>
    <w:rsid w:val="00990DAF"/>
    <w:rsid w:val="00995606"/>
    <w:rsid w:val="009A3624"/>
    <w:rsid w:val="009A4DFE"/>
    <w:rsid w:val="009C211C"/>
    <w:rsid w:val="009C777F"/>
    <w:rsid w:val="009D438F"/>
    <w:rsid w:val="009F65DE"/>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C4675"/>
    <w:rsid w:val="00AD1865"/>
    <w:rsid w:val="00AD3B11"/>
    <w:rsid w:val="00AD744A"/>
    <w:rsid w:val="00AE1FAF"/>
    <w:rsid w:val="00AE7157"/>
    <w:rsid w:val="00AF23C2"/>
    <w:rsid w:val="00B146D4"/>
    <w:rsid w:val="00B21462"/>
    <w:rsid w:val="00B36D07"/>
    <w:rsid w:val="00B375B5"/>
    <w:rsid w:val="00B4634B"/>
    <w:rsid w:val="00B6542A"/>
    <w:rsid w:val="00B67A92"/>
    <w:rsid w:val="00B82669"/>
    <w:rsid w:val="00B90D2E"/>
    <w:rsid w:val="00B95513"/>
    <w:rsid w:val="00BA34E0"/>
    <w:rsid w:val="00BD77DE"/>
    <w:rsid w:val="00BE5580"/>
    <w:rsid w:val="00C06FBE"/>
    <w:rsid w:val="00C13E1C"/>
    <w:rsid w:val="00C240EC"/>
    <w:rsid w:val="00C25F48"/>
    <w:rsid w:val="00C31EA1"/>
    <w:rsid w:val="00C36317"/>
    <w:rsid w:val="00C36DA2"/>
    <w:rsid w:val="00C416D7"/>
    <w:rsid w:val="00C64E95"/>
    <w:rsid w:val="00C6538F"/>
    <w:rsid w:val="00C67C04"/>
    <w:rsid w:val="00C73EF2"/>
    <w:rsid w:val="00C802A9"/>
    <w:rsid w:val="00C81BEB"/>
    <w:rsid w:val="00C84D89"/>
    <w:rsid w:val="00C96AC8"/>
    <w:rsid w:val="00C974FF"/>
    <w:rsid w:val="00C97D29"/>
    <w:rsid w:val="00CA232D"/>
    <w:rsid w:val="00CA401C"/>
    <w:rsid w:val="00CB54F5"/>
    <w:rsid w:val="00CC04D5"/>
    <w:rsid w:val="00CC57DF"/>
    <w:rsid w:val="00CC7BE7"/>
    <w:rsid w:val="00CF6E4A"/>
    <w:rsid w:val="00CF78A7"/>
    <w:rsid w:val="00D2042F"/>
    <w:rsid w:val="00D225E0"/>
    <w:rsid w:val="00D228D6"/>
    <w:rsid w:val="00D24289"/>
    <w:rsid w:val="00D31B2F"/>
    <w:rsid w:val="00D33514"/>
    <w:rsid w:val="00D35D48"/>
    <w:rsid w:val="00D56EBF"/>
    <w:rsid w:val="00D5715F"/>
    <w:rsid w:val="00D71B57"/>
    <w:rsid w:val="00D730C8"/>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2044D"/>
    <w:rsid w:val="00E308F8"/>
    <w:rsid w:val="00E377CF"/>
    <w:rsid w:val="00E43401"/>
    <w:rsid w:val="00E43A0D"/>
    <w:rsid w:val="00E57356"/>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1204F"/>
    <w:rsid w:val="00F16F20"/>
    <w:rsid w:val="00F20FC8"/>
    <w:rsid w:val="00F21B75"/>
    <w:rsid w:val="00F31926"/>
    <w:rsid w:val="00F35196"/>
    <w:rsid w:val="00F364EF"/>
    <w:rsid w:val="00F4652F"/>
    <w:rsid w:val="00F55DCC"/>
    <w:rsid w:val="00F655D5"/>
    <w:rsid w:val="00F6772B"/>
    <w:rsid w:val="00F7187A"/>
    <w:rsid w:val="00F7641D"/>
    <w:rsid w:val="00F8146F"/>
    <w:rsid w:val="00F82125"/>
    <w:rsid w:val="00F84F32"/>
    <w:rsid w:val="00F86EC9"/>
    <w:rsid w:val="00F93544"/>
    <w:rsid w:val="00F96776"/>
    <w:rsid w:val="00FA4BE5"/>
    <w:rsid w:val="00FA5D71"/>
    <w:rsid w:val="00FB4FB6"/>
    <w:rsid w:val="00FB5404"/>
    <w:rsid w:val="00FC2038"/>
    <w:rsid w:val="00FC2075"/>
    <w:rsid w:val="00FC3D2E"/>
    <w:rsid w:val="00FC72E9"/>
    <w:rsid w:val="00FC7B36"/>
    <w:rsid w:val="00FD35C5"/>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75"/>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paragraph" w:styleId="Revision">
    <w:name w:val="Revision"/>
    <w:hidden/>
    <w:uiPriority w:val="99"/>
    <w:semiHidden/>
    <w:rsid w:val="004F70E6"/>
    <w:rPr>
      <w:rFonts w:asciiTheme="minorHAnsi" w:hAnsiTheme="minorHAnsi"/>
      <w:sz w:val="24"/>
      <w:szCs w:val="24"/>
    </w:rPr>
  </w:style>
  <w:style w:type="paragraph" w:styleId="NormalWeb">
    <w:name w:val="Normal (Web)"/>
    <w:basedOn w:val="Normal"/>
    <w:uiPriority w:val="99"/>
    <w:semiHidden/>
    <w:unhideWhenUsed/>
    <w:rsid w:val="004F46E0"/>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204582">
      <w:bodyDiv w:val="1"/>
      <w:marLeft w:val="0"/>
      <w:marRight w:val="0"/>
      <w:marTop w:val="0"/>
      <w:marBottom w:val="0"/>
      <w:divBdr>
        <w:top w:val="none" w:sz="0" w:space="0" w:color="auto"/>
        <w:left w:val="none" w:sz="0" w:space="0" w:color="auto"/>
        <w:bottom w:val="none" w:sz="0" w:space="0" w:color="auto"/>
        <w:right w:val="none" w:sz="0" w:space="0" w:color="auto"/>
      </w:divBdr>
      <w:divsChild>
        <w:div w:id="528837459">
          <w:marLeft w:val="0"/>
          <w:marRight w:val="0"/>
          <w:marTop w:val="0"/>
          <w:marBottom w:val="0"/>
          <w:divBdr>
            <w:top w:val="none" w:sz="0" w:space="0" w:color="auto"/>
            <w:left w:val="none" w:sz="0" w:space="0" w:color="auto"/>
            <w:bottom w:val="none" w:sz="0" w:space="0" w:color="auto"/>
            <w:right w:val="none" w:sz="0" w:space="0" w:color="auto"/>
          </w:divBdr>
          <w:divsChild>
            <w:div w:id="603264963">
              <w:marLeft w:val="0"/>
              <w:marRight w:val="0"/>
              <w:marTop w:val="0"/>
              <w:marBottom w:val="0"/>
              <w:divBdr>
                <w:top w:val="none" w:sz="0" w:space="0" w:color="auto"/>
                <w:left w:val="none" w:sz="0" w:space="0" w:color="auto"/>
                <w:bottom w:val="none" w:sz="0" w:space="0" w:color="auto"/>
                <w:right w:val="none" w:sz="0" w:space="0" w:color="auto"/>
              </w:divBdr>
              <w:divsChild>
                <w:div w:id="1240213498">
                  <w:marLeft w:val="0"/>
                  <w:marRight w:val="0"/>
                  <w:marTop w:val="0"/>
                  <w:marBottom w:val="0"/>
                  <w:divBdr>
                    <w:top w:val="none" w:sz="0" w:space="0" w:color="auto"/>
                    <w:left w:val="none" w:sz="0" w:space="0" w:color="auto"/>
                    <w:bottom w:val="none" w:sz="0" w:space="0" w:color="auto"/>
                    <w:right w:val="none" w:sz="0" w:space="0" w:color="auto"/>
                  </w:divBdr>
                  <w:divsChild>
                    <w:div w:id="2041199572">
                      <w:marLeft w:val="0"/>
                      <w:marRight w:val="0"/>
                      <w:marTop w:val="0"/>
                      <w:marBottom w:val="0"/>
                      <w:divBdr>
                        <w:top w:val="none" w:sz="0" w:space="0" w:color="auto"/>
                        <w:left w:val="none" w:sz="0" w:space="0" w:color="auto"/>
                        <w:bottom w:val="none" w:sz="0" w:space="0" w:color="auto"/>
                        <w:right w:val="none" w:sz="0" w:space="0" w:color="auto"/>
                      </w:divBdr>
                      <w:divsChild>
                        <w:div w:id="2119711544">
                          <w:marLeft w:val="0"/>
                          <w:marRight w:val="0"/>
                          <w:marTop w:val="0"/>
                          <w:marBottom w:val="0"/>
                          <w:divBdr>
                            <w:top w:val="none" w:sz="0" w:space="0" w:color="auto"/>
                            <w:left w:val="none" w:sz="0" w:space="0" w:color="auto"/>
                            <w:bottom w:val="none" w:sz="0" w:space="0" w:color="auto"/>
                            <w:right w:val="none" w:sz="0" w:space="0" w:color="auto"/>
                          </w:divBdr>
                          <w:divsChild>
                            <w:div w:id="20539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0" Type="http://schemas.openxmlformats.org/officeDocument/2006/relationships/header" Target="header3.xml"/><Relationship Id="rId16" Type="http://schemas.openxmlformats.org/officeDocument/2006/relationships/header" Target="header1.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mailto:jordan.mallory@nerc.net?subject=BCSI%20Project"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19-02BCSIAccessManagement.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tandards Development Document" ma:contentTypeID="0x01010078EEA3ECF0D5C6409A451734D31E55AF8900631D604F236CA840A89F4AFA292F5FD0" ma:contentTypeVersion="163" ma:contentTypeDescription="" ma:contentTypeScope="" ma:versionID="6c5af8c537384f0e7e5477bf52c773bd">
  <xsd:schema xmlns:xsd="http://www.w3.org/2001/XMLSchema" xmlns:xs="http://www.w3.org/2001/XMLSchema" xmlns:p="http://schemas.microsoft.com/office/2006/metadata/properties" xmlns:ns1="http://schemas.microsoft.com/sharepoint/v3" xmlns:ns2="be72bb46-7b96-43f6-b3d2-cb56bca42853" xmlns:ns3="3e1050e7-7faf-40ec-88f1-5bdab33a6ff5" xmlns:ns4="http://schemas.microsoft.com/sharepoint/v4" targetNamespace="http://schemas.microsoft.com/office/2006/metadata/properties" ma:root="true" ma:fieldsID="087a4afd55e9d52d58e1e50dc1049977" ns1:_="" ns2:_="" ns3:_="" ns4:_="">
    <xsd:import namespace="http://schemas.microsoft.com/sharepoint/v3"/>
    <xsd:import namespace="be72bb46-7b96-43f6-b3d2-cb56bca42853"/>
    <xsd:import namespace="3e1050e7-7faf-40ec-88f1-5bdab33a6ff5"/>
    <xsd:import namespace="http://schemas.microsoft.com/sharepoint/v4"/>
    <xsd:element name="properties">
      <xsd:complexType>
        <xsd:sequence>
          <xsd:element name="documentManagement">
            <xsd:complexType>
              <xsd:all>
                <xsd:element ref="ns2:Standards_x0020_Development_x0020_Category" minOccurs="0"/>
                <xsd:element ref="ns2:Meeting_x0020_Date" minOccurs="0"/>
                <xsd:element ref="ns2:Posting_x0020_Date" minOccurs="0"/>
                <xsd:element ref="ns2:Data_x0020_Classification_x0020_Restrictions" minOccurs="0"/>
                <xsd:element ref="ns2:To" minOccurs="0"/>
                <xsd:element ref="ns2:From1" minOccurs="0"/>
                <xsd:element ref="ns2:Date_x0020_Received" minOccurs="0"/>
                <xsd:element ref="ns2:Review_x0020_History" minOccurs="0"/>
                <xsd:element ref="ns2:_dlc_DocIdPersistId" minOccurs="0"/>
                <xsd:element ref="ns2:TaxCatchAllLabel" minOccurs="0"/>
                <xsd:element ref="ns2:na6007a61b6f4184b5b4e7839a627442" minOccurs="0"/>
                <xsd:element ref="ns2:b5e10b6548044edaacad5f88270ba6b0" minOccurs="0"/>
                <xsd:element ref="ns2:i5013ccc260249c3be6806cd239cc29d" minOccurs="0"/>
                <xsd:element ref="ns2:TaxCatchAll" minOccurs="0"/>
                <xsd:element ref="ns2:nae732f7bf3f4269ba4253ff956f1f65" minOccurs="0"/>
                <xsd:element ref="ns2:TaxKeywordTaxHTField" minOccurs="0"/>
                <xsd:element ref="ns2:f74fe74fe5aa4af2baead1747a59d13a" minOccurs="0"/>
                <xsd:element ref="ns2:_dlc_DocId" minOccurs="0"/>
                <xsd:element ref="ns2:d8d82a385b4845d990af06573956ef91" minOccurs="0"/>
                <xsd:element ref="ns2:_dlc_DocIdUrl" minOccurs="0"/>
                <xsd:element ref="ns4:IconOverlay" minOccurs="0"/>
                <xsd:element ref="ns1:_vti_ItemDeclaredRecord" minOccurs="0"/>
                <xsd:element ref="ns1:_vti_ItemHoldRecordStatus" minOccurs="0"/>
                <xsd:element ref="ns3:Project_x0020_Completion_x0020_Date"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8" nillable="true" ma:displayName="Declared Record" ma:hidden="true" ma:internalName="_vti_ItemDeclaredRecord" ma:readOnly="true">
      <xsd:simpleType>
        <xsd:restriction base="dms:DateTime"/>
      </xsd:simpleType>
    </xsd:element>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DocumentSetDescription" ma:index="41"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2bb46-7b96-43f6-b3d2-cb56bca42853" elementFormDefault="qualified">
    <xsd:import namespace="http://schemas.microsoft.com/office/2006/documentManagement/types"/>
    <xsd:import namespace="http://schemas.microsoft.com/office/infopath/2007/PartnerControls"/>
    <xsd:element name="Standards_x0020_Development_x0020_Category" ma:index="4" nillable="true" ma:displayName="Standards Development Category" ma:format="Dropdown" ma:internalName="Standards_x0020_Development_x0020_Category">
      <xsd:simpleType>
        <xsd:restriction base="dms:Choice">
          <xsd:enumeration value="Active Projects"/>
          <xsd:enumeration value="Completed Projects"/>
        </xsd:restriction>
      </xsd:simpleType>
    </xsd:element>
    <xsd:element name="Meeting_x0020_Date" ma:index="9" nillable="true" ma:displayName="Meeting Date" ma:format="DateOnly" ma:indexed="true" ma:internalName="Meeting_x0020_Date">
      <xsd:simpleType>
        <xsd:restriction base="dms:DateTime"/>
      </xsd:simpleType>
    </xsd:element>
    <xsd:element name="Posting_x0020_Date" ma:index="10" nillable="true" ma:displayName="Posting Date" ma:format="DateOnly" ma:indexed="true" ma:internalName="Posting_x0020_Date">
      <xsd:simpleType>
        <xsd:restriction base="dms:DateTime"/>
      </xsd:simpleType>
    </xsd:element>
    <xsd:element name="Data_x0020_Classification_x0020_Restrictions" ma:index="13" nillable="true" ma:displayName="Additional Handling Instructions" ma:hidden="true" ma:internalName="Data_x0020_Classification_x0020_Restrictions" ma:readOnly="false">
      <xsd:simpleType>
        <xsd:restriction base="dms:Note"/>
      </xsd:simpleType>
    </xsd:element>
    <xsd:element name="To" ma:index="14" nillable="true" ma:displayName="To" ma:internalName="To">
      <xsd:simpleType>
        <xsd:restriction base="dms:Text">
          <xsd:maxLength value="255"/>
        </xsd:restriction>
      </xsd:simpleType>
    </xsd:element>
    <xsd:element name="From1" ma:index="15" nillable="true" ma:displayName="From" ma:internalName="From1">
      <xsd:simpleType>
        <xsd:restriction base="dms:Text">
          <xsd:maxLength value="255"/>
        </xsd:restriction>
      </xsd:simpleType>
    </xsd:element>
    <xsd:element name="Date_x0020_Received" ma:index="16" nillable="true" ma:displayName="Date Received" ma:format="DateOnly" ma:internalName="Date_x0020_Received" ma:readOnly="false">
      <xsd:simpleType>
        <xsd:restriction base="dms:DateTime"/>
      </xsd:simpleType>
    </xsd:element>
    <xsd:element name="Review_x0020_History" ma:index="17" nillable="true" ma:displayName="Review History" ma:description="Text description of workflow actions taken against the associated document or item." ma:hidden="true" ma:internalName="Review_x0020_History" ma:readOnly="false">
      <xsd:simpleType>
        <xsd:restriction base="dms:Note"/>
      </xsd:simple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Label" ma:index="19" nillable="true" ma:displayName="Taxonomy Catch All Column1" ma:hidden="true" ma:list="{61717491-55c1-4e8c-888c-50ad4267378d}" ma:internalName="TaxCatchAllLabel" ma:readOnly="true" ma:showField="CatchAllDataLabel"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6007a61b6f4184b5b4e7839a627442" ma:index="20" nillable="true" ma:taxonomy="true" ma:internalName="na6007a61b6f4184b5b4e7839a627442" ma:taxonomyFieldName="Standards_x0020_Project_x0020_Number" ma:displayName="Standards Project Number" ma:indexed="true" ma:default="" ma:fieldId="{7a6007a6-1b6f-4184-b5b4-e7839a627442}" ma:sspId="9444bc9d-bb2e-441f-89a7-915ba9281662" ma:termSetId="187003a4-823c-41b1-84a5-9fa693715cb8" ma:anchorId="00000000-0000-0000-0000-000000000000" ma:open="true" ma:isKeyword="false">
      <xsd:complexType>
        <xsd:sequence>
          <xsd:element ref="pc:Terms" minOccurs="0" maxOccurs="1"/>
        </xsd:sequence>
      </xsd:complexType>
    </xsd:element>
    <xsd:element name="b5e10b6548044edaacad5f88270ba6b0" ma:index="22" nillable="true" ma:taxonomy="true" ma:internalName="b5e10b6548044edaacad5f88270ba6b0" ma:taxonomyFieldName="Data_x0020_Classification" ma:displayName="Data Classification" ma:readOnly="false" ma:default="1;#Confidential - Internal|aa40a886-0bc0-4ba6-a22c-37ccbc8c9bd8" ma:fieldId="{b5e10b65-4804-4eda-acad-5f88270ba6b0}" ma:sspId="9444bc9d-bb2e-441f-89a7-915ba9281662" ma:termSetId="1d8e7c45-6144-4a35-9ec5-c9a58bdd0414" ma:anchorId="00000000-0000-0000-0000-000000000000" ma:open="false" ma:isKeyword="false">
      <xsd:complexType>
        <xsd:sequence>
          <xsd:element ref="pc:Terms" minOccurs="0" maxOccurs="1"/>
        </xsd:sequence>
      </xsd:complexType>
    </xsd:element>
    <xsd:element name="i5013ccc260249c3be6806cd239cc29d" ma:index="27" nillable="true" ma:taxonomy="true" ma:internalName="i5013ccc260249c3be6806cd239cc29d" ma:taxonomyFieldName="Standard_x0020_Number_x0020__x002d__x0020_New" ma:displayName="Standard Number" ma:default="" ma:fieldId="{25013ccc-2602-49c3-be68-06cd239cc29d}" ma:taxonomyMulti="true" ma:sspId="9444bc9d-bb2e-441f-89a7-915ba9281662" ma:termSetId="7935d1c3-bed3-4812-a119-69afbb94d344" ma:anchorId="00000000-0000-0000-0000-000000000000" ma:open="true" ma:isKeyword="false">
      <xsd:complexType>
        <xsd:sequence>
          <xsd:element ref="pc:Terms" minOccurs="0" maxOccurs="1"/>
        </xsd:sequence>
      </xsd:complexType>
    </xsd:element>
    <xsd:element name="TaxCatchAll" ma:index="29" nillable="true" ma:displayName="Taxonomy Catch All Column" ma:hidden="true" ma:list="{61717491-55c1-4e8c-888c-50ad4267378d}" ma:internalName="TaxCatchAll" ma:showField="CatchAllData" ma:web="eaf98174-7f11-4824-bd87-eae33db5e6f5">
      <xsd:complexType>
        <xsd:complexContent>
          <xsd:extension base="dms:MultiChoiceLookup">
            <xsd:sequence>
              <xsd:element name="Value" type="dms:Lookup" maxOccurs="unbounded" minOccurs="0" nillable="true"/>
            </xsd:sequence>
          </xsd:extension>
        </xsd:complexContent>
      </xsd:complexType>
    </xsd:element>
    <xsd:element name="nae732f7bf3f4269ba4253ff956f1f65" ma:index="30" nillable="true" ma:taxonomy="true" ma:internalName="nae732f7bf3f4269ba4253ff956f1f65" ma:taxonomyFieldName="Standard_x0020_Action" ma:displayName="Standard Action" ma:indexed="true" ma:default="" ma:fieldId="{7ae732f7-bf3f-4269-ba42-53ff956f1f65}" ma:sspId="9444bc9d-bb2e-441f-89a7-915ba9281662" ma:termSetId="3dbd4f0b-1f76-4ece-86c4-be2fb2e4d116" ma:anchorId="00000000-0000-0000-0000-000000000000" ma:open="false" ma:isKeyword="false">
      <xsd:complexType>
        <xsd:sequence>
          <xsd:element ref="pc:Terms" minOccurs="0" maxOccurs="1"/>
        </xsd:sequence>
      </xsd:complexType>
    </xsd:element>
    <xsd:element name="TaxKeywordTaxHTField" ma:index="31" nillable="true" ma:taxonomy="true" ma:internalName="TaxKeywordTaxHTField" ma:taxonomyFieldName="TaxKeyword" ma:displayName="Enterprise Keywords" ma:fieldId="{23f27201-bee3-471e-b2e7-b64fd8b7ca38}" ma:taxonomyMulti="true" ma:sspId="9444bc9d-bb2e-441f-89a7-915ba9281662" ma:termSetId="00000000-0000-0000-0000-000000000000" ma:anchorId="00000000-0000-0000-0000-000000000000" ma:open="true" ma:isKeyword="true">
      <xsd:complexType>
        <xsd:sequence>
          <xsd:element ref="pc:Terms" minOccurs="0" maxOccurs="1"/>
        </xsd:sequence>
      </xsd:complexType>
    </xsd:element>
    <xsd:element name="f74fe74fe5aa4af2baead1747a59d13a" ma:index="32" nillable="true" ma:taxonomy="true" ma:internalName="f74fe74fe5aa4af2baead1747a59d13a" ma:taxonomyFieldName="SD_x0020_Project_x0020_Type" ma:displayName="SD Project Type" ma:default="" ma:fieldId="{f74fe74f-e5aa-4af2-baea-d1747a59d13a}" ma:sspId="9444bc9d-bb2e-441f-89a7-915ba9281662" ma:termSetId="4ac567b7-b897-4399-8f98-c4df31c8e702" ma:anchorId="ef846eb5-5883-4ce2-bc00-0c0a7061bcb2" ma:open="false" ma:isKeyword="false">
      <xsd:complexType>
        <xsd:sequence>
          <xsd:element ref="pc:Terms" minOccurs="0" maxOccurs="1"/>
        </xsd:sequence>
      </xsd:complexType>
    </xsd:element>
    <xsd:element name="_dlc_DocId" ma:index="33" nillable="true" ma:displayName="Document ID Value" ma:description="The value of the document ID assigned to this item." ma:internalName="_dlc_DocId" ma:readOnly="true">
      <xsd:simpleType>
        <xsd:restriction base="dms:Text"/>
      </xsd:simpleType>
    </xsd:element>
    <xsd:element name="d8d82a385b4845d990af06573956ef91" ma:index="34" nillable="true" ma:taxonomy="true" ma:internalName="d8d82a385b4845d990af06573956ef91" ma:taxonomyFieldName="Requirements_x0020_Affected" ma:displayName="Requirements Affected" ma:default="" ma:fieldId="{d8d82a38-5b48-45d9-90af-06573956ef91}" ma:taxonomyMulti="true" ma:sspId="9444bc9d-bb2e-441f-89a7-915ba9281662" ma:termSetId="b92eca24-1d8b-427d-94b4-53d9ac730c61" ma:anchorId="4919ef70-7c2a-4d49-99e8-439991e10c44" ma:open="false" ma:isKeyword="false">
      <xsd:complexType>
        <xsd:sequence>
          <xsd:element ref="pc:Terms" minOccurs="0" maxOccurs="1"/>
        </xsd:sequence>
      </xsd:complexType>
    </xsd:element>
    <xsd:element name="_dlc_DocIdUrl" ma:index="3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1050e7-7faf-40ec-88f1-5bdab33a6ff5" elementFormDefault="qualified">
    <xsd:import namespace="http://schemas.microsoft.com/office/2006/documentManagement/types"/>
    <xsd:import namespace="http://schemas.microsoft.com/office/infopath/2007/PartnerControls"/>
    <xsd:element name="Project_x0020_Completion_x0020_Date" ma:index="40" nillable="true" ma:displayName="Project Completion Date" ma:format="DateOnly" ma:internalName="Project_x0020_Completion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F1B5E8697A398C48AE19E6239EC045FA" ma:contentTypeVersion="2" ma:contentTypeDescription="Create a new document." ma:contentTypeScope="" ma:versionID="3a69004c0749f11354c37c612cd6a9ec">
  <xsd:schema xmlns:xsd="http://www.w3.org/2001/XMLSchema" xmlns:xs="http://www.w3.org/2001/XMLSchema" xmlns:p="http://schemas.microsoft.com/office/2006/metadata/properties" xmlns:ns2="9ecd4e2f-36f0-4c75-9fda-768ae8fa47c8" xmlns:ns3="d255dc3e-053e-4b62-8283-68abfc61cdbb" targetNamespace="http://schemas.microsoft.com/office/2006/metadata/properties" ma:root="true" ma:fieldsID="e35ddc385a825c874b9dd8561005d190" ns2:_="" ns3:_="">
    <xsd:import namespace="9ecd4e2f-36f0-4c75-9fda-768ae8fa47c8"/>
    <xsd:import namespace="d255dc3e-053e-4b62-8283-68abfc61cdbb"/>
    <xsd:element name="properties">
      <xsd:complexType>
        <xsd:sequence>
          <xsd:element name="documentManagement">
            <xsd:complexType>
              <xsd:all>
                <xsd:element ref="ns2:Approval_x0020_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4e2f-36f0-4c75-9fda-768ae8fa47c8" elementFormDefault="qualified">
    <xsd:import namespace="http://schemas.microsoft.com/office/2006/documentManagement/types"/>
    <xsd:import namespace="http://schemas.microsoft.com/office/infopath/2007/PartnerControls"/>
    <xsd:element name="Approval_x0020_Status" ma:index="8" nillable="true" ma:displayName="Approval Status" ma:internalName="Approval_x0020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pproval_x0020_Status xmlns="9ecd4e2f-36f0-4c75-9fda-768ae8fa47c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39DB1A-D5D9-4CCC-895C-131EA5733B10}">
  <ds:schemaRefs>
    <ds:schemaRef ds:uri="http://schemas.microsoft.com/sharepoint/events"/>
  </ds:schemaRefs>
</ds:datastoreItem>
</file>

<file path=customXml/itemProps2.xml><?xml version="1.0" encoding="utf-8"?>
<ds:datastoreItem xmlns:ds="http://schemas.openxmlformats.org/officeDocument/2006/customXml" ds:itemID="{C3A49369-EB84-451A-BABD-7163A4B9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2bb46-7b96-43f6-b3d2-cb56bca42853"/>
    <ds:schemaRef ds:uri="3e1050e7-7faf-40ec-88f1-5bdab33a6ff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8D6AA-5B82-4CB5-8F79-2D89CA765D8B}"/>
</file>

<file path=customXml/itemProps4.xml><?xml version="1.0" encoding="utf-8"?>
<ds:datastoreItem xmlns:ds="http://schemas.openxmlformats.org/officeDocument/2006/customXml" ds:itemID="{3AADE751-F4AA-46F9-8BA7-3253CC583788}">
  <ds:schemaRefs>
    <ds:schemaRef ds:uri="http://purl.org/dc/elements/1.1/"/>
    <ds:schemaRef ds:uri="http://schemas.microsoft.com/office/2006/documentManagement/types"/>
    <ds:schemaRef ds:uri="http://purl.org/dc/terms/"/>
    <ds:schemaRef ds:uri="3e1050e7-7faf-40ec-88f1-5bdab33a6ff5"/>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dcmitype/"/>
    <ds:schemaRef ds:uri="http://schemas.microsoft.com/sharepoint/v4"/>
    <ds:schemaRef ds:uri="be72bb46-7b96-43f6-b3d2-cb56bca42853"/>
    <ds:schemaRef ds:uri="http://schemas.microsoft.com/sharepoint/v3"/>
  </ds:schemaRefs>
</ds:datastoreItem>
</file>

<file path=customXml/itemProps5.xml><?xml version="1.0" encoding="utf-8"?>
<ds:datastoreItem xmlns:ds="http://schemas.openxmlformats.org/officeDocument/2006/customXml" ds:itemID="{B9B8B294-6938-4D48-9FA7-38DD95549FA4}">
  <ds:schemaRefs>
    <ds:schemaRef ds:uri="http://schemas.microsoft.com/sharepoint/v3/contenttype/forms"/>
  </ds:schemaRefs>
</ds:datastoreItem>
</file>

<file path=customXml/itemProps6.xml><?xml version="1.0" encoding="utf-8"?>
<ds:datastoreItem xmlns:ds="http://schemas.openxmlformats.org/officeDocument/2006/customXml" ds:itemID="{69ACE165-00DF-466C-83AD-0CD0AB3F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2021-03-10T23:55:00Z</dcterms:created>
  <dcterms:modified xsi:type="dcterms:W3CDTF">2021-03-23T15:03:00Z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0x010100F1B5E8697A398C48AE19E6239EC045FA</vt:lpwstr>
  </property>
  <property fmtid="{D5CDD505-2E9C-101B-9397-08002B2CF9AE}" pid="3" name="Document Category">
    <vt:lpwstr>Template</vt:lpwstr>
  </property>
  <property fmtid="{D5CDD505-2E9C-101B-9397-08002B2CF9AE}" pid="4" name="_dlc_DocIdItemGuid">
    <vt:lpwstr>d1b32ee3-0e02-4818-a4d0-4f4daf544104</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TaxKeywordTaxHTField">
    <vt:lpwstr>Unoffical Comment Form|e7f63150-5224-4a8d-97f7-b611eb57719a</vt:lpwstr>
  </property>
  <property fmtid="{D5CDD505-2E9C-101B-9397-08002B2CF9AE}" pid="14" name="ha854ffd4af946f1b23e64bfa0f7277a">
    <vt:lpwstr/>
  </property>
  <property fmtid="{D5CDD505-2E9C-101B-9397-08002B2CF9AE}" pid="15" name="Standards Project Number">
    <vt:lpwstr>10867;#2019-02|50326d6a-43bb-4bf1-80a8-4279424a75f9</vt:lpwstr>
  </property>
  <property fmtid="{D5CDD505-2E9C-101B-9397-08002B2CF9AE}" pid="16" name="_dlc_policyId">
    <vt:lpwstr/>
  </property>
  <property fmtid="{D5CDD505-2E9C-101B-9397-08002B2CF9AE}" pid="17" name="ItemRetentionFormula">
    <vt:lpwstr/>
  </property>
  <property fmtid="{D5CDD505-2E9C-101B-9397-08002B2CF9AE}" pid="18" name="Requirements Affected">
    <vt:lpwstr/>
  </property>
  <property fmtid="{D5CDD505-2E9C-101B-9397-08002B2CF9AE}" pid="19" name="Standard Action">
    <vt:lpwstr>10561;#Addtional Ballot 3|ad03ac37-0999-40e6-b07e-fd967f28384d</vt:lpwstr>
  </property>
  <property fmtid="{D5CDD505-2E9C-101B-9397-08002B2CF9AE}" pid="20" name="Standard Number - New">
    <vt:lpwstr/>
  </property>
  <property fmtid="{D5CDD505-2E9C-101B-9397-08002B2CF9AE}" pid="21" name="SD Project Type">
    <vt:lpwstr/>
  </property>
</Properties>
</file>