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99394" w14:textId="15C52CD3" w:rsidR="001E0197" w:rsidRDefault="004A60CD" w:rsidP="00FD1345">
      <w:pPr>
        <w:pStyle w:val="DocumentTitle"/>
        <w:rPr>
          <w:b w:val="0"/>
          <w:sz w:val="32"/>
          <w:szCs w:val="32"/>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775059">
        <w:rPr>
          <w:b w:val="0"/>
          <w:sz w:val="32"/>
          <w:szCs w:val="32"/>
        </w:rPr>
        <w:t>Project 20</w:t>
      </w:r>
      <w:r w:rsidR="001E0197">
        <w:rPr>
          <w:b w:val="0"/>
          <w:sz w:val="32"/>
          <w:szCs w:val="32"/>
        </w:rPr>
        <w:t>2</w:t>
      </w:r>
      <w:r w:rsidR="006E02F6">
        <w:rPr>
          <w:b w:val="0"/>
          <w:sz w:val="32"/>
          <w:szCs w:val="32"/>
        </w:rPr>
        <w:t>1</w:t>
      </w:r>
      <w:r w:rsidR="001E0197">
        <w:rPr>
          <w:b w:val="0"/>
          <w:sz w:val="32"/>
          <w:szCs w:val="32"/>
        </w:rPr>
        <w:t>-0</w:t>
      </w:r>
      <w:r w:rsidR="006E02F6">
        <w:rPr>
          <w:b w:val="0"/>
          <w:sz w:val="32"/>
          <w:szCs w:val="32"/>
        </w:rPr>
        <w:t>1</w:t>
      </w:r>
      <w:r w:rsidR="00577FD5" w:rsidRPr="00577FD5">
        <w:rPr>
          <w:b w:val="0"/>
          <w:sz w:val="32"/>
          <w:szCs w:val="32"/>
        </w:rPr>
        <w:t xml:space="preserve"> </w:t>
      </w:r>
      <w:r w:rsidR="006E02F6">
        <w:rPr>
          <w:b w:val="0"/>
          <w:sz w:val="32"/>
          <w:szCs w:val="32"/>
        </w:rPr>
        <w:t xml:space="preserve">Modifications to MOD-025 and PRC-019 </w:t>
      </w:r>
    </w:p>
    <w:p w14:paraId="4338961C" w14:textId="3E32E8CB" w:rsidR="00FD1345" w:rsidRDefault="00B024CF" w:rsidP="00FD1345">
      <w:pPr>
        <w:pStyle w:val="DocumentTitle"/>
        <w:rPr>
          <w:rFonts w:ascii="Verdana" w:hAnsi="Verdana"/>
          <w:sz w:val="24"/>
        </w:rPr>
      </w:pPr>
      <w:r>
        <w:rPr>
          <w:b w:val="0"/>
          <w:sz w:val="32"/>
          <w:szCs w:val="32"/>
        </w:rPr>
        <w:t>S</w:t>
      </w:r>
      <w:r w:rsidR="00CF2EF5">
        <w:rPr>
          <w:b w:val="0"/>
          <w:sz w:val="32"/>
          <w:szCs w:val="32"/>
        </w:rPr>
        <w:t>tandard Authorization Request</w:t>
      </w:r>
      <w:r w:rsidR="00FB38E5">
        <w:rPr>
          <w:b w:val="0"/>
          <w:sz w:val="32"/>
          <w:szCs w:val="32"/>
        </w:rPr>
        <w:t xml:space="preserve"> </w:t>
      </w:r>
      <w:r w:rsidR="00833311">
        <w:rPr>
          <w:b w:val="0"/>
          <w:sz w:val="32"/>
          <w:szCs w:val="32"/>
        </w:rPr>
        <w:t>Drafting Team</w:t>
      </w:r>
      <w:r>
        <w:rPr>
          <w:b w:val="0"/>
          <w:sz w:val="32"/>
          <w:szCs w:val="32"/>
        </w:rPr>
        <w:t xml:space="preserve"> </w:t>
      </w:r>
      <w:r w:rsidR="0000166A" w:rsidRPr="00833311">
        <w:rPr>
          <w:b w:val="0"/>
          <w:sz w:val="36"/>
          <w:szCs w:val="36"/>
        </w:rPr>
        <w:br/>
      </w:r>
    </w:p>
    <w:p w14:paraId="4338961D" w14:textId="1718B490"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3" w:history="1">
        <w:r w:rsidR="00833311" w:rsidRPr="00DE3EFB">
          <w:rPr>
            <w:rStyle w:val="Hyperlink"/>
            <w:rFonts w:cs="Arial"/>
          </w:rPr>
          <w:t>electronic form</w:t>
        </w:r>
      </w:hyperlink>
      <w:r w:rsidR="00833311" w:rsidRPr="00FE410D">
        <w:rPr>
          <w:rFonts w:cs="Arial"/>
        </w:rPr>
        <w:t xml:space="preserve"> </w:t>
      </w:r>
      <w:r w:rsidRPr="00FE410D">
        <w:rPr>
          <w:rFonts w:cs="Arial"/>
        </w:rPr>
        <w:t>to submit nominations</w:t>
      </w:r>
      <w:r>
        <w:rPr>
          <w:rFonts w:cs="Arial"/>
        </w:rPr>
        <w:t xml:space="preserve"> </w:t>
      </w:r>
      <w:r w:rsidR="00BD4C49">
        <w:rPr>
          <w:rFonts w:cs="Arial"/>
        </w:rPr>
        <w:t xml:space="preserve">for </w:t>
      </w:r>
      <w:r w:rsidR="00BD4C49" w:rsidRPr="004745E3">
        <w:rPr>
          <w:rFonts w:cs="Arial"/>
          <w:b/>
        </w:rPr>
        <w:t>Project</w:t>
      </w:r>
      <w:r w:rsidR="00F61D61" w:rsidRPr="004745E3">
        <w:rPr>
          <w:rFonts w:cs="Arial"/>
          <w:b/>
        </w:rPr>
        <w:t xml:space="preserve"> </w:t>
      </w:r>
      <w:r w:rsidR="001E0197" w:rsidRPr="004745E3">
        <w:rPr>
          <w:rFonts w:cs="Arial"/>
          <w:b/>
        </w:rPr>
        <w:t>202</w:t>
      </w:r>
      <w:r w:rsidR="004745E3" w:rsidRPr="004745E3">
        <w:rPr>
          <w:rFonts w:cs="Arial"/>
          <w:b/>
        </w:rPr>
        <w:t>1</w:t>
      </w:r>
      <w:r w:rsidR="001E0197" w:rsidRPr="004745E3">
        <w:rPr>
          <w:rFonts w:cs="Arial"/>
          <w:b/>
        </w:rPr>
        <w:t>-0</w:t>
      </w:r>
      <w:r w:rsidR="004745E3" w:rsidRPr="004745E3">
        <w:rPr>
          <w:rFonts w:cs="Arial"/>
          <w:b/>
        </w:rPr>
        <w:t>1 Modifications to MOD-025 and PRC-019</w:t>
      </w:r>
      <w:r w:rsidR="00E06346" w:rsidRPr="004745E3">
        <w:rPr>
          <w:rFonts w:cs="Arial"/>
          <w:b/>
        </w:rPr>
        <w:t xml:space="preserve"> </w:t>
      </w:r>
      <w:r w:rsidR="009A1706" w:rsidRPr="004745E3">
        <w:rPr>
          <w:rFonts w:cs="Arial"/>
        </w:rPr>
        <w:t>S</w:t>
      </w:r>
      <w:r w:rsidR="00CF2EF5" w:rsidRPr="004745E3">
        <w:rPr>
          <w:rFonts w:cs="Arial"/>
        </w:rPr>
        <w:t>tandard</w:t>
      </w:r>
      <w:r w:rsidR="00CF2EF5">
        <w:rPr>
          <w:rFonts w:cs="Arial"/>
        </w:rPr>
        <w:t xml:space="preserve"> </w:t>
      </w:r>
      <w:r w:rsidR="009A1706">
        <w:rPr>
          <w:rFonts w:cs="Arial"/>
        </w:rPr>
        <w:t>A</w:t>
      </w:r>
      <w:r w:rsidR="00CF2EF5">
        <w:rPr>
          <w:rFonts w:cs="Arial"/>
        </w:rPr>
        <w:t xml:space="preserve">uthorization </w:t>
      </w:r>
      <w:r w:rsidR="009A1706">
        <w:rPr>
          <w:rFonts w:cs="Arial"/>
        </w:rPr>
        <w:t>R</w:t>
      </w:r>
      <w:r w:rsidR="00CF2EF5">
        <w:rPr>
          <w:rFonts w:cs="Arial"/>
        </w:rPr>
        <w:t>equest (SAR)</w:t>
      </w:r>
      <w:r w:rsidR="00492832">
        <w:rPr>
          <w:rFonts w:cs="Arial"/>
        </w:rPr>
        <w:t xml:space="preserve"> drafting </w:t>
      </w:r>
      <w:r w:rsidR="00320F83">
        <w:rPr>
          <w:rFonts w:cs="Arial"/>
        </w:rPr>
        <w:t xml:space="preserve">team </w:t>
      </w:r>
      <w:r w:rsidR="00320F83" w:rsidRPr="004908F2">
        <w:rPr>
          <w:rFonts w:cs="Arial"/>
        </w:rPr>
        <w:t>members</w:t>
      </w:r>
      <w:r w:rsidR="00492832" w:rsidRPr="004908F2">
        <w:rPr>
          <w:rFonts w:cs="Arial"/>
        </w:rPr>
        <w:t xml:space="preserve"> </w:t>
      </w:r>
      <w:r w:rsidR="00833311" w:rsidRPr="004908F2">
        <w:rPr>
          <w:rFonts w:cs="Arial"/>
        </w:rPr>
        <w:t>by</w:t>
      </w:r>
      <w:r w:rsidRPr="004908F2">
        <w:rPr>
          <w:rFonts w:cs="Arial"/>
        </w:rPr>
        <w:t xml:space="preserve"> </w:t>
      </w:r>
      <w:r w:rsidR="004745E3" w:rsidRPr="004745E3">
        <w:rPr>
          <w:rFonts w:ascii="Calibri" w:hAnsi="Calibri" w:cs="Arial"/>
          <w:b/>
          <w:bCs/>
        </w:rPr>
        <w:t>8 p.m. Eastern</w:t>
      </w:r>
      <w:r w:rsidR="00353A4F">
        <w:rPr>
          <w:rFonts w:ascii="Calibri" w:hAnsi="Calibri" w:cs="Arial"/>
          <w:b/>
          <w:bCs/>
        </w:rPr>
        <w:t>, Monday, April 2, 2021</w:t>
      </w:r>
      <w:r w:rsidR="00816016" w:rsidRPr="004908F2">
        <w:rPr>
          <w:rFonts w:cs="Arial"/>
          <w:b/>
        </w:rPr>
        <w:t>.</w:t>
      </w:r>
      <w:r w:rsidR="00816016" w:rsidRPr="004908F2">
        <w:rPr>
          <w:rFonts w:cs="Arial"/>
        </w:rPr>
        <w:t xml:space="preserve"> </w:t>
      </w:r>
      <w:r w:rsidR="00663305" w:rsidRPr="004908F2">
        <w:rPr>
          <w:rFonts w:ascii="Calibri" w:hAnsi="Calibri" w:cs="Arial"/>
        </w:rPr>
        <w:t>This</w:t>
      </w:r>
      <w:r w:rsidR="00663305">
        <w:rPr>
          <w:rFonts w:ascii="Calibri" w:hAnsi="Calibri" w:cs="Arial"/>
        </w:rPr>
        <w:t xml:space="preserve"> unofficial version is provided to assist nominees in compiling the information necessary to submit the electronic form.</w:t>
      </w:r>
      <w:r>
        <w:rPr>
          <w:rFonts w:ascii="Calibri" w:hAnsi="Calibri" w:cs="Arial"/>
        </w:rPr>
        <w:br/>
      </w:r>
      <w:r>
        <w:rPr>
          <w:rFonts w:cs="Arial"/>
        </w:rPr>
        <w:t xml:space="preserve"> </w:t>
      </w:r>
    </w:p>
    <w:p w14:paraId="4338961E" w14:textId="274128BD" w:rsidR="004A60CD" w:rsidRPr="00816016" w:rsidRDefault="00F5557A" w:rsidP="00816016">
      <w:pPr>
        <w:rPr>
          <w:rFonts w:cs="Arial"/>
        </w:rPr>
      </w:pPr>
      <w:r>
        <w:t xml:space="preserve">Additional </w:t>
      </w:r>
      <w:r w:rsidR="00833311">
        <w:t xml:space="preserve">information </w:t>
      </w:r>
      <w:r>
        <w:t>is</w:t>
      </w:r>
      <w:r w:rsidR="00833311">
        <w:t xml:space="preserve"> available on the</w:t>
      </w:r>
      <w:r w:rsidR="00025E47">
        <w:t xml:space="preserve"> </w:t>
      </w:r>
      <w:hyperlink r:id="rId14" w:history="1">
        <w:r w:rsidR="008358AD" w:rsidRPr="000A4C6E">
          <w:rPr>
            <w:rStyle w:val="Hyperlink"/>
          </w:rPr>
          <w:t>project page</w:t>
        </w:r>
      </w:hyperlink>
      <w:r w:rsidR="00833311" w:rsidRPr="000D6EA8">
        <w:rPr>
          <w:rStyle w:val="Hyperlink"/>
          <w:u w:val="none"/>
        </w:rPr>
        <w:t>.</w:t>
      </w:r>
      <w:r w:rsidR="00833311">
        <w:t xml:space="preserve"> </w:t>
      </w:r>
      <w:r w:rsidR="00833311" w:rsidRPr="00786AD7">
        <w:t>If you have questions</w:t>
      </w:r>
      <w:r w:rsidR="00833311">
        <w:t xml:space="preserve">, </w:t>
      </w:r>
      <w:r w:rsidR="00833311" w:rsidRPr="00C74DBC">
        <w:t>contact</w:t>
      </w:r>
      <w:r w:rsidR="00833311">
        <w:t xml:space="preserve"> </w:t>
      </w:r>
      <w:r w:rsidR="00B024CF">
        <w:t>Senior Standards Developer</w:t>
      </w:r>
      <w:r>
        <w:t xml:space="preserve">, </w:t>
      </w:r>
      <w:hyperlink r:id="rId15" w:history="1">
        <w:r w:rsidR="001E271A" w:rsidRPr="001E271A">
          <w:rPr>
            <w:rStyle w:val="Hyperlink"/>
          </w:rPr>
          <w:t>Chris Larson</w:t>
        </w:r>
      </w:hyperlink>
      <w:r w:rsidR="00833311" w:rsidRPr="00F86A52">
        <w:t xml:space="preserve"> (via email)</w:t>
      </w:r>
      <w:r w:rsidR="00833311">
        <w:t>,</w:t>
      </w:r>
      <w:r w:rsidR="00833311" w:rsidRPr="00F86A52">
        <w:t xml:space="preserve"> or at </w:t>
      </w:r>
      <w:r w:rsidR="00B024CF">
        <w:t>404-446-</w:t>
      </w:r>
      <w:r w:rsidR="001E271A">
        <w:t>9708</w:t>
      </w:r>
      <w:r w:rsidR="00833311">
        <w:t>.</w:t>
      </w:r>
    </w:p>
    <w:p w14:paraId="4338961F" w14:textId="77777777" w:rsidR="00816016" w:rsidRDefault="00816016" w:rsidP="00816016">
      <w:pPr>
        <w:rPr>
          <w:rFonts w:ascii="Verdana" w:hAnsi="Verdana" w:cs="Arial"/>
          <w:sz w:val="18"/>
          <w:szCs w:val="18"/>
        </w:rPr>
      </w:pPr>
    </w:p>
    <w:p w14:paraId="43389624" w14:textId="582D3475" w:rsidR="002B29E4" w:rsidRDefault="0062446B" w:rsidP="0062446B">
      <w:pPr>
        <w:ind w:left="-5" w:right="378"/>
        <w:rPr>
          <w:color w:val="000000"/>
        </w:rPr>
      </w:pPr>
      <w:r w:rsidRPr="00B367D4">
        <w:rPr>
          <w:color w:val="000000"/>
        </w:rPr>
        <w:t xml:space="preserve">By submitting a nomination form, you are indicating your willingness and agreement to actively </w:t>
      </w:r>
      <w:r w:rsidR="00ED148B">
        <w:rPr>
          <w:color w:val="000000"/>
        </w:rPr>
        <w:t>p</w:t>
      </w:r>
      <w:r w:rsidRPr="00B367D4">
        <w:rPr>
          <w:color w:val="000000"/>
        </w:rPr>
        <w:t xml:space="preserve">articipate in </w:t>
      </w:r>
      <w:r w:rsidR="00972C26">
        <w:rPr>
          <w:color w:val="000000"/>
        </w:rPr>
        <w:t>face-to-face meetings</w:t>
      </w:r>
      <w:r w:rsidR="00F57CAA">
        <w:rPr>
          <w:color w:val="000000"/>
        </w:rPr>
        <w:t xml:space="preserve"> </w:t>
      </w:r>
      <w:r w:rsidR="00972C26">
        <w:rPr>
          <w:color w:val="000000"/>
        </w:rPr>
        <w:t xml:space="preserve">and </w:t>
      </w:r>
      <w:r w:rsidRPr="00B367D4">
        <w:rPr>
          <w:color w:val="000000"/>
        </w:rPr>
        <w:t>conference calls.</w:t>
      </w:r>
      <w:r w:rsidR="00FE0E58">
        <w:rPr>
          <w:color w:val="000000"/>
        </w:rPr>
        <w:t xml:space="preserve"> </w:t>
      </w: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7A007343" w14:textId="179A8959" w:rsidR="002D13B6" w:rsidRPr="00F61782" w:rsidRDefault="00392C0E" w:rsidP="002D13B6">
      <w:pPr>
        <w:pStyle w:val="Default"/>
        <w:rPr>
          <w:rFonts w:ascii="Calibri" w:eastAsia="MS Mincho" w:hAnsi="Calibri"/>
        </w:rPr>
      </w:pPr>
      <w:r>
        <w:rPr>
          <w:rStyle w:val="BoxText"/>
          <w:rFonts w:ascii="Tahoma" w:hAnsi="Tahoma" w:cs="Tahoma"/>
          <w:sz w:val="22"/>
          <w:szCs w:val="22"/>
        </w:rPr>
        <w:t xml:space="preserve">Background </w:t>
      </w:r>
    </w:p>
    <w:p w14:paraId="74D2A1C7" w14:textId="77777777" w:rsidR="00A96854" w:rsidRPr="00D10014" w:rsidRDefault="00A96854" w:rsidP="00A96854">
      <w:pPr>
        <w:pStyle w:val="NormalWeb"/>
        <w:spacing w:before="0" w:beforeAutospacing="0" w:after="0" w:afterAutospacing="0"/>
        <w:rPr>
          <w:rFonts w:asciiTheme="minorHAnsi" w:hAnsiTheme="minorHAnsi"/>
        </w:rPr>
      </w:pPr>
      <w:bookmarkStart w:id="1" w:name="_Toc195946482"/>
      <w:r w:rsidRPr="00D10014">
        <w:rPr>
          <w:rFonts w:asciiTheme="minorHAnsi" w:hAnsiTheme="minorHAnsi"/>
        </w:rPr>
        <w:t>The PPMVTF developed this SAR to revise MOD-025-2 to address issues regarding verification and data reporting of generator active and reactive power capability. As stated in the SAR, implementation of the standard has rarely produced data that is suitable for planning models (i.e., the stated purpose of the standard). The current MOD-025-2 verification testing activities require significant time, expertise, and coordination; however, they do not result in data that should be used by planners for modeling purposes. The SAR aims to retain testing activities are useful and focus on more effective means of collecting useful data for planning models. The Reliability, Security, and Technology Committee (RSTC) endorsed the SAR on October 19, 2020.</w:t>
      </w:r>
    </w:p>
    <w:p w14:paraId="4F953BB7" w14:textId="77777777" w:rsidR="00A96854" w:rsidRPr="00D10014" w:rsidRDefault="00A96854" w:rsidP="00A96854">
      <w:pPr>
        <w:pStyle w:val="NormalWeb"/>
        <w:rPr>
          <w:rFonts w:asciiTheme="minorHAnsi" w:hAnsiTheme="minorHAnsi"/>
        </w:rPr>
      </w:pPr>
      <w:r w:rsidRPr="00D10014">
        <w:rPr>
          <w:rFonts w:asciiTheme="minorHAnsi" w:hAnsiTheme="minorHAnsi"/>
        </w:rPr>
        <w:t>PRC-019-2 addresses the reliability issue of miscoordination</w:t>
      </w:r>
      <w:bookmarkStart w:id="2" w:name="_GoBack"/>
      <w:bookmarkEnd w:id="2"/>
      <w:r w:rsidRPr="00D10014">
        <w:rPr>
          <w:rFonts w:asciiTheme="minorHAnsi" w:hAnsiTheme="minorHAnsi"/>
        </w:rPr>
        <w:t xml:space="preserve"> between generator capability, control systems, and protection functions. However, PRC-019-2 was developed with a bias toward synchronous generation and does not sufficiently outline the requirements for all generation resource types. The proposed Standard Authorization Request (SAR) aims to address a number of issues identified by the SPCS and revise the standard to be inclusive of all types of generation resources. The SAR was endorsed by the NERC Planning Committee (PC) on March 4, 2020.</w:t>
      </w:r>
    </w:p>
    <w:p w14:paraId="2B20AF07" w14:textId="77777777" w:rsidR="00A96854" w:rsidRPr="00D10014" w:rsidRDefault="00A96854" w:rsidP="00A96854">
      <w:pPr>
        <w:pStyle w:val="NormalWeb"/>
        <w:rPr>
          <w:rFonts w:asciiTheme="minorHAnsi" w:hAnsiTheme="minorHAnsi"/>
        </w:rPr>
      </w:pPr>
      <w:r w:rsidRPr="00D10014">
        <w:rPr>
          <w:rFonts w:asciiTheme="minorHAnsi" w:hAnsiTheme="minorHAnsi"/>
        </w:rPr>
        <w:t>The MOD-025-2 and PRC-019-2 SARs were accepted and authorized for informal posting at the January 20, 2021 SC meeting.</w:t>
      </w:r>
    </w:p>
    <w:p w14:paraId="1FE76754" w14:textId="77777777" w:rsidR="00A96854" w:rsidRPr="00D10014" w:rsidRDefault="00A96854" w:rsidP="00A96854">
      <w:pPr>
        <w:pStyle w:val="NormalWeb"/>
        <w:rPr>
          <w:rFonts w:asciiTheme="minorHAnsi" w:hAnsiTheme="minorHAnsi"/>
        </w:rPr>
      </w:pPr>
      <w:r w:rsidRPr="00D10014">
        <w:rPr>
          <w:rFonts w:asciiTheme="minorHAnsi" w:hAnsiTheme="minorHAnsi"/>
        </w:rPr>
        <w:t xml:space="preserve">The appointed SAR DT will also determine how to addresses the applicable scope of Project 2020-02 Transmission-connected Dynamic Reactive Resources, which also seeks to modify MOD-025-2 and PRC-019-2. See </w:t>
      </w:r>
      <w:hyperlink r:id="rId16" w:history="1">
        <w:r w:rsidRPr="00847071">
          <w:rPr>
            <w:rStyle w:val="Hyperlink"/>
            <w:rFonts w:asciiTheme="minorHAnsi" w:hAnsiTheme="minorHAnsi"/>
          </w:rPr>
          <w:t>Project 2020-02 Transmission-connected Dynamic Reactive Resources</w:t>
        </w:r>
      </w:hyperlink>
      <w:r w:rsidRPr="00D10014">
        <w:rPr>
          <w:rFonts w:asciiTheme="minorHAnsi" w:hAnsiTheme="minorHAnsi"/>
        </w:rPr>
        <w:t xml:space="preserve"> for additional background.</w:t>
      </w:r>
    </w:p>
    <w:bookmarkEnd w:id="1"/>
    <w:p w14:paraId="75FF7DE2" w14:textId="284310B1" w:rsidR="00487E9F" w:rsidRPr="000C0C50" w:rsidRDefault="00577FD5" w:rsidP="00A50C16">
      <w:pPr>
        <w:shd w:val="clear" w:color="auto" w:fill="FFFFFF"/>
        <w:ind w:left="1" w:right="2"/>
        <w:rPr>
          <w:rStyle w:val="BoxText"/>
          <w:rFonts w:ascii="Tahoma" w:eastAsiaTheme="minorHAnsi" w:hAnsi="Tahoma" w:cs="Tahoma"/>
          <w:color w:val="000000"/>
          <w:sz w:val="22"/>
          <w:szCs w:val="22"/>
        </w:rPr>
      </w:pPr>
      <w:r>
        <w:rPr>
          <w:rStyle w:val="BoxText"/>
          <w:rFonts w:ascii="Tahoma" w:eastAsiaTheme="minorHAnsi" w:hAnsi="Tahoma"/>
          <w:sz w:val="22"/>
          <w:szCs w:val="22"/>
        </w:rPr>
        <w:lastRenderedPageBreak/>
        <w:t>S</w:t>
      </w:r>
      <w:r w:rsidR="00476B91" w:rsidRPr="000C0C50">
        <w:rPr>
          <w:rStyle w:val="BoxText"/>
          <w:rFonts w:ascii="Tahoma" w:eastAsiaTheme="minorHAnsi" w:hAnsi="Tahoma"/>
          <w:sz w:val="22"/>
          <w:szCs w:val="22"/>
        </w:rPr>
        <w:t>tandard</w:t>
      </w:r>
      <w:r w:rsidR="00224901">
        <w:rPr>
          <w:rStyle w:val="BoxText"/>
          <w:rFonts w:ascii="Tahoma" w:eastAsiaTheme="minorHAnsi" w:hAnsi="Tahoma"/>
          <w:sz w:val="22"/>
          <w:szCs w:val="22"/>
        </w:rPr>
        <w:t>(s)</w:t>
      </w:r>
      <w:r w:rsidR="00476B91" w:rsidRPr="000C0C50">
        <w:rPr>
          <w:rStyle w:val="BoxText"/>
          <w:rFonts w:ascii="Tahoma" w:eastAsiaTheme="minorHAnsi" w:hAnsi="Tahoma"/>
          <w:sz w:val="22"/>
          <w:szCs w:val="22"/>
        </w:rPr>
        <w:t xml:space="preserve"> affected: </w:t>
      </w:r>
      <w:r w:rsidR="001E0197" w:rsidRPr="001E0197">
        <w:rPr>
          <w:rStyle w:val="BoxText"/>
          <w:rFonts w:ascii="Tahoma" w:eastAsiaTheme="minorHAnsi" w:hAnsi="Tahoma"/>
          <w:sz w:val="22"/>
          <w:szCs w:val="22"/>
        </w:rPr>
        <w:t>MOD-02</w:t>
      </w:r>
      <w:r w:rsidR="00A96854">
        <w:rPr>
          <w:rStyle w:val="BoxText"/>
          <w:rFonts w:ascii="Tahoma" w:eastAsiaTheme="minorHAnsi" w:hAnsi="Tahoma"/>
          <w:sz w:val="22"/>
          <w:szCs w:val="22"/>
        </w:rPr>
        <w:t>5</w:t>
      </w:r>
      <w:r w:rsidR="001E0197" w:rsidRPr="001E0197">
        <w:rPr>
          <w:rStyle w:val="BoxText"/>
          <w:rFonts w:ascii="Tahoma" w:eastAsiaTheme="minorHAnsi" w:hAnsi="Tahoma"/>
          <w:sz w:val="22"/>
          <w:szCs w:val="22"/>
        </w:rPr>
        <w:t xml:space="preserve">, </w:t>
      </w:r>
      <w:r w:rsidR="00A96854">
        <w:rPr>
          <w:rStyle w:val="BoxText"/>
          <w:rFonts w:ascii="Tahoma" w:eastAsiaTheme="minorHAnsi" w:hAnsi="Tahoma"/>
          <w:sz w:val="22"/>
          <w:szCs w:val="22"/>
        </w:rPr>
        <w:t>PRC-019</w:t>
      </w:r>
    </w:p>
    <w:p w14:paraId="1D375709" w14:textId="2BAD1D3F" w:rsidR="007674AC" w:rsidRDefault="002D13B6" w:rsidP="007674AC">
      <w:pPr>
        <w:ind w:left="-5" w:right="378"/>
        <w:rPr>
          <w:color w:val="000000"/>
        </w:rPr>
      </w:pPr>
      <w:r>
        <w:rPr>
          <w:color w:val="000000"/>
        </w:rPr>
        <w:t>Drafting Team</w:t>
      </w:r>
      <w:r w:rsidRPr="009A6370">
        <w:rPr>
          <w:color w:val="000000"/>
        </w:rPr>
        <w:t xml:space="preserve"> </w:t>
      </w:r>
      <w:r w:rsidR="00B024CF" w:rsidRPr="009A6370">
        <w:rPr>
          <w:color w:val="000000"/>
        </w:rPr>
        <w:t xml:space="preserve">activities include participation in technical conferences, stakeholder communications and outreach </w:t>
      </w:r>
      <w:r w:rsidR="00163256" w:rsidRPr="009A6370">
        <w:rPr>
          <w:color w:val="000000"/>
        </w:rPr>
        <w:t>events</w:t>
      </w:r>
      <w:r w:rsidR="00B024CF" w:rsidRPr="009A6370">
        <w:rPr>
          <w:color w:val="000000"/>
        </w:rPr>
        <w:t xml:space="preserve">, periodic drafting team meetings and conference calls. </w:t>
      </w:r>
      <w:r w:rsidR="0081097D" w:rsidRPr="009A6370">
        <w:rPr>
          <w:color w:val="000000"/>
        </w:rPr>
        <w:t>Approximately</w:t>
      </w:r>
      <w:r w:rsidR="006C2324">
        <w:rPr>
          <w:color w:val="000000"/>
        </w:rPr>
        <w:t xml:space="preserve"> </w:t>
      </w:r>
      <w:r w:rsidR="00F52D8A">
        <w:rPr>
          <w:color w:val="000000"/>
        </w:rPr>
        <w:t>one</w:t>
      </w:r>
      <w:r w:rsidR="00487E9F" w:rsidRPr="009A6370">
        <w:rPr>
          <w:color w:val="000000"/>
        </w:rPr>
        <w:t xml:space="preserve"> face-to-face m</w:t>
      </w:r>
      <w:r w:rsidR="00F52D8A">
        <w:rPr>
          <w:color w:val="000000"/>
        </w:rPr>
        <w:t>eeting per quarter</w:t>
      </w:r>
      <w:r w:rsidR="00487E9F" w:rsidRPr="009A6370">
        <w:rPr>
          <w:color w:val="000000"/>
        </w:rPr>
        <w:t xml:space="preserve"> </w:t>
      </w:r>
      <w:r w:rsidR="009A6370" w:rsidRPr="009A6370">
        <w:rPr>
          <w:color w:val="000000"/>
        </w:rPr>
        <w:t>can be expected</w:t>
      </w:r>
      <w:r w:rsidR="00487E9F" w:rsidRPr="009A6370">
        <w:rPr>
          <w:color w:val="000000"/>
        </w:rPr>
        <w:t xml:space="preserve"> (on average </w:t>
      </w:r>
      <w:r w:rsidR="0081097D" w:rsidRPr="009A6370">
        <w:rPr>
          <w:color w:val="000000"/>
        </w:rPr>
        <w:t>three</w:t>
      </w:r>
      <w:r w:rsidR="00487E9F" w:rsidRPr="009A6370">
        <w:rPr>
          <w:color w:val="000000"/>
        </w:rPr>
        <w:t xml:space="preserve"> full working days each meeting) with conference calls scheduled as needed to meet the agreed-upon timeline the </w:t>
      </w:r>
      <w:r w:rsidR="0081097D" w:rsidRPr="009A6370">
        <w:rPr>
          <w:color w:val="000000"/>
        </w:rPr>
        <w:t>drafting team sets forth</w:t>
      </w:r>
      <w:r w:rsidR="00487E9F" w:rsidRPr="009A6370">
        <w:rPr>
          <w:color w:val="000000"/>
        </w:rPr>
        <w:t>.</w:t>
      </w:r>
      <w:r w:rsidR="00490621" w:rsidRPr="009A6370">
        <w:rPr>
          <w:color w:val="000000"/>
        </w:rPr>
        <w:t xml:space="preserve"> </w:t>
      </w:r>
      <w:r w:rsidR="00E16635">
        <w:rPr>
          <w:color w:val="000000"/>
        </w:rPr>
        <w:t>NERC is seeking individuals</w:t>
      </w:r>
      <w:r w:rsidR="00775059">
        <w:rPr>
          <w:color w:val="000000"/>
        </w:rPr>
        <w:t xml:space="preserve"> who pos</w:t>
      </w:r>
      <w:r w:rsidR="00320F83">
        <w:rPr>
          <w:color w:val="000000"/>
        </w:rPr>
        <w:t>s</w:t>
      </w:r>
      <w:r w:rsidR="00775059">
        <w:rPr>
          <w:color w:val="000000"/>
        </w:rPr>
        <w:t>ess experience</w:t>
      </w:r>
      <w:r w:rsidR="00991273">
        <w:rPr>
          <w:color w:val="000000"/>
        </w:rPr>
        <w:t xml:space="preserve"> </w:t>
      </w:r>
      <w:r w:rsidR="00C76CE7">
        <w:rPr>
          <w:color w:val="000000"/>
        </w:rPr>
        <w:t>in t</w:t>
      </w:r>
      <w:r w:rsidR="00392C0E">
        <w:rPr>
          <w:color w:val="000000"/>
        </w:rPr>
        <w:t xml:space="preserve">he </w:t>
      </w:r>
      <w:r w:rsidR="00991273">
        <w:rPr>
          <w:color w:val="000000"/>
        </w:rPr>
        <w:t xml:space="preserve">following </w:t>
      </w:r>
      <w:r w:rsidR="00C76CE7">
        <w:rPr>
          <w:color w:val="000000"/>
        </w:rPr>
        <w:t>areas</w:t>
      </w:r>
      <w:r w:rsidR="00991273">
        <w:rPr>
          <w:color w:val="000000"/>
        </w:rPr>
        <w:t xml:space="preserve">: </w:t>
      </w:r>
    </w:p>
    <w:p w14:paraId="72A54140" w14:textId="38221A1A" w:rsidR="00FE0E58" w:rsidRDefault="00A96854"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A96854">
        <w:rPr>
          <w:rFonts w:asciiTheme="minorHAnsi" w:eastAsia="Times New Roman" w:hAnsiTheme="minorHAnsi"/>
          <w:color w:val="000000"/>
          <w:sz w:val="24"/>
          <w:szCs w:val="24"/>
          <w:lang w:eastAsia="en-US"/>
        </w:rPr>
        <w:t xml:space="preserve">Verification and Data Reporting of Generator Real and Reactive Power </w:t>
      </w:r>
    </w:p>
    <w:p w14:paraId="0F502F7D" w14:textId="65FD5828" w:rsidR="00FE0E58" w:rsidRDefault="00FE0E58"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FE0E58">
        <w:rPr>
          <w:rFonts w:asciiTheme="minorHAnsi" w:eastAsia="Times New Roman" w:hAnsiTheme="minorHAnsi"/>
          <w:color w:val="000000"/>
          <w:sz w:val="24"/>
          <w:szCs w:val="24"/>
          <w:lang w:eastAsia="en-US"/>
        </w:rPr>
        <w:t>Coordination of Generating Unit or Plant Capabilities, Voltage Regulating Controls, and Protection</w:t>
      </w:r>
    </w:p>
    <w:p w14:paraId="67012C72" w14:textId="4E1D58BF" w:rsidR="00FE0E58" w:rsidRPr="00FE0E58" w:rsidRDefault="00FE0E58" w:rsidP="00FE0E58">
      <w:pPr>
        <w:pStyle w:val="ListParagraph"/>
        <w:numPr>
          <w:ilvl w:val="0"/>
          <w:numId w:val="32"/>
        </w:numPr>
        <w:spacing w:before="120"/>
        <w:ind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Understanding how</w:t>
      </w:r>
      <w:r w:rsidRPr="00FE0E58">
        <w:rPr>
          <w:rFonts w:asciiTheme="minorHAnsi" w:eastAsia="Times New Roman" w:hAnsiTheme="minorHAnsi"/>
          <w:color w:val="000000"/>
          <w:sz w:val="24"/>
          <w:szCs w:val="24"/>
          <w:lang w:eastAsia="en-US"/>
        </w:rPr>
        <w:t xml:space="preserve"> data provided by the applicable Generator Owners and Transmission Owners is analyzed and used appropriately by Transmission Planners and Planning Coordinators </w:t>
      </w:r>
    </w:p>
    <w:p w14:paraId="788FE601" w14:textId="7F7C45CC" w:rsidR="00FE0E58" w:rsidRPr="00FE0E58" w:rsidRDefault="00FE0E58" w:rsidP="00FE0E58">
      <w:pPr>
        <w:pStyle w:val="ListParagraph"/>
        <w:numPr>
          <w:ilvl w:val="0"/>
          <w:numId w:val="32"/>
        </w:numPr>
        <w:spacing w:before="120"/>
        <w:ind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Understanding interrelation</w:t>
      </w:r>
      <w:r w:rsidRPr="00FE0E58">
        <w:rPr>
          <w:rFonts w:asciiTheme="minorHAnsi" w:eastAsia="Times New Roman" w:hAnsiTheme="minorHAnsi"/>
          <w:color w:val="000000"/>
          <w:sz w:val="24"/>
          <w:szCs w:val="24"/>
          <w:lang w:eastAsia="en-US"/>
        </w:rPr>
        <w:t xml:space="preserve"> of the MOD-025 standard with MOD-032-1 regarding data submittals for annual case creation and PRC-019-2 regarding collection of information that can be effectively used for verification purposes</w:t>
      </w:r>
    </w:p>
    <w:p w14:paraId="4377B8E9" w14:textId="55F4E7DD" w:rsidR="00FE0E58" w:rsidRPr="00FE0E58" w:rsidRDefault="00FE0E58" w:rsidP="00FE0E58">
      <w:pPr>
        <w:pStyle w:val="ListParagraph"/>
        <w:numPr>
          <w:ilvl w:val="0"/>
          <w:numId w:val="32"/>
        </w:numPr>
        <w:spacing w:before="120"/>
        <w:ind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Understanding of e</w:t>
      </w:r>
      <w:r w:rsidRPr="00FE0E58">
        <w:rPr>
          <w:rFonts w:asciiTheme="minorHAnsi" w:eastAsia="Times New Roman" w:hAnsiTheme="minorHAnsi"/>
          <w:color w:val="000000"/>
          <w:sz w:val="24"/>
          <w:szCs w:val="24"/>
          <w:lang w:eastAsia="en-US"/>
        </w:rPr>
        <w:t xml:space="preserve">quipment limitations </w:t>
      </w:r>
      <w:r>
        <w:rPr>
          <w:rFonts w:asciiTheme="minorHAnsi" w:eastAsia="Times New Roman" w:hAnsiTheme="minorHAnsi"/>
          <w:color w:val="000000"/>
          <w:sz w:val="24"/>
          <w:szCs w:val="24"/>
          <w:lang w:eastAsia="en-US"/>
        </w:rPr>
        <w:t>and how they are</w:t>
      </w:r>
      <w:r w:rsidRPr="00FE0E58">
        <w:rPr>
          <w:rFonts w:asciiTheme="minorHAnsi" w:eastAsia="Times New Roman" w:hAnsiTheme="minorHAnsi"/>
          <w:color w:val="000000"/>
          <w:sz w:val="24"/>
          <w:szCs w:val="24"/>
          <w:lang w:eastAsia="en-US"/>
        </w:rPr>
        <w:t xml:space="preserve"> documented and classified as expected (e.g., system voltage limit reached) or unexpected (e.g., plant tripped or excitation limiter reached unexpectedly</w:t>
      </w:r>
      <w:r>
        <w:rPr>
          <w:rFonts w:asciiTheme="minorHAnsi" w:eastAsia="Times New Roman" w:hAnsiTheme="minorHAnsi"/>
          <w:color w:val="000000"/>
          <w:sz w:val="24"/>
          <w:szCs w:val="24"/>
          <w:lang w:eastAsia="en-US"/>
        </w:rPr>
        <w:t>)</w:t>
      </w:r>
      <w:r w:rsidRPr="00FE0E58">
        <w:rPr>
          <w:rFonts w:asciiTheme="minorHAnsi" w:eastAsia="Times New Roman" w:hAnsiTheme="minorHAnsi"/>
          <w:color w:val="000000"/>
          <w:sz w:val="24"/>
          <w:szCs w:val="24"/>
          <w:lang w:eastAsia="en-US"/>
        </w:rPr>
        <w:t xml:space="preserve"> </w:t>
      </w:r>
    </w:p>
    <w:p w14:paraId="6C134C87" w14:textId="77777777" w:rsidR="001E0197" w:rsidRDefault="001E0197" w:rsidP="00775059">
      <w:pPr>
        <w:ind w:left="-5" w:right="378"/>
        <w:rPr>
          <w:color w:val="000000"/>
        </w:rPr>
      </w:pPr>
    </w:p>
    <w:p w14:paraId="4338962C" w14:textId="72408C2A" w:rsidR="00260BED" w:rsidRDefault="00260BED">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132D8F76" w:rsidR="00FD1345" w:rsidRPr="00193AE7" w:rsidRDefault="00FD1345" w:rsidP="00DE2EEF">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2"/>
          </w:tcPr>
          <w:p w14:paraId="4338963E" w14:textId="56A0A7B1" w:rsidR="00FD1345"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Please briefly describe your experience and qualifications to serve on the requested</w:t>
            </w:r>
            <w:r w:rsidR="002D13B6">
              <w:rPr>
                <w:rStyle w:val="BoxText"/>
                <w:rFonts w:asciiTheme="minorHAnsi" w:hAnsiTheme="minorHAnsi" w:cs="Arial"/>
                <w:sz w:val="24"/>
              </w:rPr>
              <w:t xml:space="preserve"> SAR</w:t>
            </w:r>
            <w:r w:rsidRPr="00193AE7">
              <w:rPr>
                <w:rStyle w:val="BoxText"/>
                <w:rFonts w:asciiTheme="minorHAnsi" w:hAnsiTheme="minorHAnsi" w:cs="Arial"/>
                <w:sz w:val="24"/>
              </w:rPr>
              <w:t xml:space="preserve"> </w:t>
            </w:r>
            <w:r w:rsidR="00816016">
              <w:rPr>
                <w:rStyle w:val="BoxText"/>
                <w:rFonts w:asciiTheme="minorHAnsi" w:hAnsiTheme="minorHAnsi" w:cs="Arial"/>
                <w:sz w:val="24"/>
              </w:rPr>
              <w:t>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2"/>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177A1B">
              <w:rPr>
                <w:rFonts w:cs="Arial"/>
              </w:rPr>
            </w:r>
            <w:r w:rsidR="00177A1B">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177A1B">
              <w:rPr>
                <w:rFonts w:cs="Arial"/>
              </w:rPr>
            </w:r>
            <w:r w:rsidR="00177A1B">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492832">
            <w:pPr>
              <w:tabs>
                <w:tab w:val="left" w:pos="432"/>
              </w:tabs>
              <w:spacing w:before="60" w:after="60"/>
              <w:ind w:left="67"/>
              <w:rPr>
                <w:rStyle w:val="BoxText"/>
                <w:rFonts w:asciiTheme="minorHAnsi" w:hAnsiTheme="minorHAnsi" w:cs="Arial"/>
                <w:b w:val="0"/>
                <w:sz w:val="24"/>
              </w:rPr>
            </w:pPr>
          </w:p>
        </w:tc>
      </w:tr>
      <w:tr w:rsidR="00FD1345" w:rsidRPr="00E23D20" w14:paraId="4338964A" w14:textId="77777777" w:rsidTr="00E5718E">
        <w:tblPrEx>
          <w:tblLook w:val="01E0" w:firstRow="1" w:lastRow="1" w:firstColumn="1" w:lastColumn="1" w:noHBand="0" w:noVBand="0"/>
        </w:tblPrEx>
        <w:trPr>
          <w:trHeight w:val="621"/>
          <w:jc w:val="center"/>
        </w:trPr>
        <w:tc>
          <w:tcPr>
            <w:tcW w:w="10356" w:type="dxa"/>
            <w:gridSpan w:val="2"/>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lastRenderedPageBreak/>
              <w:fldChar w:fldCharType="begin">
                <w:ffData>
                  <w:name w:val="Check5"/>
                  <w:enabled/>
                  <w:calcOnExit w:val="0"/>
                  <w:checkBox>
                    <w:sizeAuto/>
                    <w:default w:val="0"/>
                  </w:checkBox>
                </w:ffData>
              </w:fldChar>
            </w:r>
            <w:r w:rsidR="00FD1345" w:rsidRPr="00193AE7">
              <w:rPr>
                <w:rFonts w:cs="Arial"/>
              </w:rPr>
              <w:instrText xml:space="preserve"> FORMCHECKBOX </w:instrText>
            </w:r>
            <w:r w:rsidR="00177A1B">
              <w:rPr>
                <w:rFonts w:cs="Arial"/>
              </w:rPr>
            </w:r>
            <w:r w:rsidR="00177A1B">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177A1B">
              <w:rPr>
                <w:rFonts w:cs="Arial"/>
              </w:rPr>
            </w:r>
            <w:r w:rsidR="00177A1B">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492832">
            <w:pPr>
              <w:spacing w:before="60" w:after="60"/>
              <w:ind w:left="67"/>
              <w:rPr>
                <w:rFonts w:cs="Arial"/>
              </w:rPr>
            </w:pPr>
          </w:p>
        </w:tc>
      </w:tr>
      <w:tr w:rsidR="00E5718E" w:rsidRPr="00E23D20" w14:paraId="771593D6" w14:textId="77777777" w:rsidTr="00202BB5">
        <w:tblPrEx>
          <w:tblLook w:val="01E0" w:firstRow="1" w:lastRow="1" w:firstColumn="1" w:lastColumn="1" w:noHBand="0" w:noVBand="0"/>
        </w:tblPrEx>
        <w:trPr>
          <w:trHeight w:val="621"/>
          <w:jc w:val="center"/>
        </w:trPr>
        <w:tc>
          <w:tcPr>
            <w:tcW w:w="10356" w:type="dxa"/>
            <w:gridSpan w:val="2"/>
            <w:tcBorders>
              <w:bottom w:val="single" w:sz="4" w:space="0" w:color="auto"/>
            </w:tcBorders>
          </w:tcPr>
          <w:p w14:paraId="466664C6" w14:textId="2C8179CB" w:rsidR="00E5718E" w:rsidRPr="00FE410D" w:rsidRDefault="00E5718E" w:rsidP="00E5718E">
            <w:pPr>
              <w:autoSpaceDE w:val="0"/>
              <w:autoSpaceDN w:val="0"/>
              <w:spacing w:before="40" w:after="40"/>
              <w:rPr>
                <w:b/>
              </w:rPr>
            </w:pPr>
            <w:r w:rsidRPr="00FE410D">
              <w:rPr>
                <w:b/>
              </w:rPr>
              <w:lastRenderedPageBreak/>
              <w:t xml:space="preserve">Acknowledgement that the nominee has read and understands both the </w:t>
            </w:r>
            <w:r w:rsidRPr="00FE410D">
              <w:rPr>
                <w:b/>
                <w:i/>
              </w:rPr>
              <w:t>NERC Participant Conduct Policy</w:t>
            </w:r>
            <w:r w:rsidRPr="00FE410D">
              <w:rPr>
                <w:b/>
              </w:rPr>
              <w:t xml:space="preserve"> and the </w:t>
            </w:r>
            <w:r w:rsidRPr="00FE410D">
              <w:rPr>
                <w:b/>
                <w:i/>
              </w:rPr>
              <w:t>Standard Drafting Team Scope</w:t>
            </w:r>
            <w:r w:rsidRPr="00FE410D">
              <w:rPr>
                <w:b/>
              </w:rPr>
              <w:t xml:space="preserve"> documents, available on NERC Standards Resources.</w:t>
            </w:r>
          </w:p>
          <w:p w14:paraId="7BFB69C5" w14:textId="641BC7EC" w:rsidR="00E5718E" w:rsidRPr="00193AE7" w:rsidRDefault="00E5718E" w:rsidP="00E5718E">
            <w:pPr>
              <w:spacing w:before="60" w:after="60"/>
              <w:rPr>
                <w:rFonts w:cs="Arial"/>
                <w:b/>
              </w:rPr>
            </w:pPr>
            <w:r w:rsidRPr="00FE410D">
              <w:rPr>
                <w:rFonts w:cs="Arial"/>
              </w:rPr>
              <w:fldChar w:fldCharType="begin">
                <w:ffData>
                  <w:name w:val="Check5"/>
                  <w:enabled/>
                  <w:calcOnExit w:val="0"/>
                  <w:checkBox>
                    <w:sizeAuto/>
                    <w:default w:val="0"/>
                  </w:checkBox>
                </w:ffData>
              </w:fldChar>
            </w:r>
            <w:r w:rsidRPr="00FE410D">
              <w:rPr>
                <w:rFonts w:cs="Arial"/>
              </w:rPr>
              <w:instrText xml:space="preserve"> FORMCHECKBOX </w:instrText>
            </w:r>
            <w:r w:rsidR="00177A1B">
              <w:rPr>
                <w:rFonts w:cs="Arial"/>
              </w:rPr>
            </w:r>
            <w:r w:rsidR="00177A1B">
              <w:rPr>
                <w:rFonts w:cs="Arial"/>
              </w:rPr>
              <w:fldChar w:fldCharType="separate"/>
            </w:r>
            <w:r w:rsidRPr="00FE410D">
              <w:rPr>
                <w:rFonts w:cs="Arial"/>
              </w:rPr>
              <w:fldChar w:fldCharType="end"/>
            </w:r>
            <w:r w:rsidRPr="00FE410D">
              <w:rPr>
                <w:rFonts w:cs="Arial"/>
              </w:rPr>
              <w:t xml:space="preserve"> Yes, the nominee has read and understands these documents.</w:t>
            </w:r>
          </w:p>
        </w:tc>
      </w:tr>
    </w:tbl>
    <w:p w14:paraId="4C0079C1" w14:textId="698F253D" w:rsidR="00FE77BE" w:rsidRDefault="00FE77BE"/>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2250"/>
        <w:gridCol w:w="5942"/>
      </w:tblGrid>
      <w:tr w:rsidR="00FD1345" w:rsidRPr="00081BCE" w14:paraId="4338964C" w14:textId="77777777" w:rsidTr="000C0C50">
        <w:trPr>
          <w:cantSplit/>
          <w:trHeight w:val="621"/>
          <w:jc w:val="center"/>
        </w:trPr>
        <w:tc>
          <w:tcPr>
            <w:tcW w:w="10356" w:type="dxa"/>
            <w:gridSpan w:val="3"/>
            <w:tcBorders>
              <w:bottom w:val="single" w:sz="4" w:space="0" w:color="auto"/>
            </w:tcBorders>
            <w:shd w:val="clear" w:color="auto" w:fill="204C81"/>
          </w:tcPr>
          <w:p w14:paraId="4338964B" w14:textId="75028E1B" w:rsidR="00FD1345" w:rsidRPr="00081BCE" w:rsidRDefault="00FE77BE" w:rsidP="006826D0">
            <w:pPr>
              <w:spacing w:before="120" w:after="120"/>
              <w:rPr>
                <w:rStyle w:val="BoxText"/>
                <w:rFonts w:asciiTheme="minorHAnsi" w:hAnsiTheme="minorHAnsi" w:cs="Arial"/>
                <w:color w:val="FFFFFF" w:themeColor="text1"/>
                <w:sz w:val="24"/>
              </w:rPr>
            </w:pPr>
            <w:r>
              <w:br w:type="page"/>
            </w:r>
            <w:r w:rsidR="00FD1345" w:rsidRPr="00081BCE">
              <w:rPr>
                <w:rFonts w:cs="Arial"/>
                <w:color w:val="FFFFFF" w:themeColor="text1"/>
              </w:rPr>
              <w:br w:type="page"/>
            </w:r>
            <w:r w:rsidR="00FD1345"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0D6EA8" w:rsidRPr="00E23D20" w14:paraId="03520694" w14:textId="77777777" w:rsidTr="00FE77BE">
        <w:tblPrEx>
          <w:tblLook w:val="0000" w:firstRow="0" w:lastRow="0" w:firstColumn="0" w:lastColumn="0" w:noHBand="0" w:noVBand="0"/>
        </w:tblPrEx>
        <w:trPr>
          <w:cantSplit/>
          <w:trHeight w:val="1025"/>
          <w:jc w:val="center"/>
        </w:trPr>
        <w:tc>
          <w:tcPr>
            <w:tcW w:w="2164" w:type="dxa"/>
          </w:tcPr>
          <w:p w14:paraId="3F557B9E" w14:textId="142FF244"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177A1B">
              <w:rPr>
                <w:rStyle w:val="BoxText"/>
                <w:rFonts w:asciiTheme="minorHAnsi" w:hAnsiTheme="minorHAnsi"/>
                <w:b w:val="0"/>
                <w:sz w:val="24"/>
              </w:rPr>
            </w:r>
            <w:r w:rsidR="00177A1B">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MRO</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177A1B">
              <w:rPr>
                <w:rStyle w:val="BoxText"/>
                <w:rFonts w:asciiTheme="minorHAnsi" w:hAnsiTheme="minorHAnsi"/>
                <w:b w:val="0"/>
                <w:sz w:val="24"/>
              </w:rPr>
            </w:r>
            <w:r w:rsidR="00177A1B">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NPCC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177A1B">
              <w:rPr>
                <w:rStyle w:val="BoxText"/>
                <w:rFonts w:asciiTheme="minorHAnsi" w:hAnsiTheme="minorHAnsi"/>
                <w:b w:val="0"/>
                <w:sz w:val="24"/>
              </w:rPr>
            </w:r>
            <w:r w:rsidR="00177A1B">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RF</w:t>
            </w:r>
          </w:p>
        </w:tc>
        <w:tc>
          <w:tcPr>
            <w:tcW w:w="2250" w:type="dxa"/>
          </w:tcPr>
          <w:p w14:paraId="4D742959" w14:textId="0E6DC6B0"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177A1B">
              <w:rPr>
                <w:rStyle w:val="BoxText"/>
                <w:rFonts w:asciiTheme="minorHAnsi" w:hAnsiTheme="minorHAnsi"/>
                <w:b w:val="0"/>
                <w:sz w:val="24"/>
              </w:rPr>
            </w:r>
            <w:r w:rsidR="00177A1B">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SERC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177A1B">
              <w:rPr>
                <w:rStyle w:val="BoxText"/>
                <w:rFonts w:asciiTheme="minorHAnsi" w:hAnsiTheme="minorHAnsi"/>
                <w:b w:val="0"/>
                <w:sz w:val="24"/>
              </w:rPr>
            </w:r>
            <w:r w:rsidR="00177A1B">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Texas RE</w:t>
            </w:r>
            <w:r w:rsidRPr="00193AE7">
              <w:rPr>
                <w:rStyle w:val="BoxText"/>
                <w:rFonts w:asciiTheme="minorHAnsi" w:hAnsiTheme="minorHAnsi"/>
                <w:b w:val="0"/>
                <w:sz w:val="24"/>
              </w:rPr>
              <w:t xml:space="preserve"> </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177A1B">
              <w:rPr>
                <w:rStyle w:val="BoxText"/>
                <w:rFonts w:asciiTheme="minorHAnsi" w:hAnsiTheme="minorHAnsi"/>
                <w:b w:val="0"/>
                <w:sz w:val="24"/>
              </w:rPr>
            </w:r>
            <w:r w:rsidR="00177A1B">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WECC</w:t>
            </w:r>
          </w:p>
        </w:tc>
        <w:tc>
          <w:tcPr>
            <w:tcW w:w="5942" w:type="dxa"/>
          </w:tcPr>
          <w:p w14:paraId="7C632A13" w14:textId="77777777" w:rsidR="000D6EA8" w:rsidRPr="00193AE7" w:rsidRDefault="000D6EA8" w:rsidP="00FB163A">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177A1B">
              <w:rPr>
                <w:rFonts w:cs="Arial"/>
              </w:rPr>
            </w:r>
            <w:r w:rsidR="00177A1B">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50526E2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563006" w:rsidRPr="00081BCE" w14:paraId="43389658" w14:textId="77777777" w:rsidTr="00202BB5">
        <w:trPr>
          <w:trHeight w:val="621"/>
          <w:jc w:val="center"/>
        </w:trPr>
        <w:tc>
          <w:tcPr>
            <w:tcW w:w="10356" w:type="dxa"/>
            <w:gridSpan w:val="2"/>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77A1B">
              <w:rPr>
                <w:rFonts w:ascii="Verdana" w:hAnsi="Verdana" w:cs="Arial"/>
              </w:rPr>
            </w:r>
            <w:r w:rsidR="00177A1B">
              <w:rPr>
                <w:rFonts w:ascii="Verdana" w:hAnsi="Verdana" w:cs="Arial"/>
              </w:rPr>
              <w:fldChar w:fldCharType="separate"/>
            </w:r>
            <w:r w:rsidRPr="00997A70">
              <w:rPr>
                <w:rFonts w:ascii="Verdana" w:hAnsi="Verdana" w:cs="Arial"/>
              </w:rPr>
              <w:fldChar w:fldCharType="end"/>
            </w:r>
          </w:p>
        </w:tc>
        <w:tc>
          <w:tcPr>
            <w:tcW w:w="9902" w:type="dxa"/>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177A1B">
              <w:rPr>
                <w:rFonts w:ascii="Verdana" w:hAnsi="Verdana" w:cs="Arial"/>
              </w:rPr>
            </w:r>
            <w:r w:rsidR="00177A1B">
              <w:rPr>
                <w:rFonts w:ascii="Verdana" w:hAnsi="Verdana" w:cs="Arial"/>
              </w:rPr>
              <w:fldChar w:fldCharType="separate"/>
            </w:r>
            <w:r w:rsidRPr="00997A70">
              <w:rPr>
                <w:rFonts w:ascii="Verdana" w:hAnsi="Verdana" w:cs="Arial"/>
              </w:rPr>
              <w:fldChar w:fldCharType="end"/>
            </w:r>
          </w:p>
        </w:tc>
        <w:tc>
          <w:tcPr>
            <w:tcW w:w="9902" w:type="dxa"/>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77A1B">
              <w:rPr>
                <w:rFonts w:ascii="Verdana" w:hAnsi="Verdana" w:cs="Arial"/>
              </w:rPr>
            </w:r>
            <w:r w:rsidR="00177A1B">
              <w:rPr>
                <w:rFonts w:ascii="Verdana" w:hAnsi="Verdana" w:cs="Arial"/>
              </w:rPr>
              <w:fldChar w:fldCharType="separate"/>
            </w:r>
            <w:r w:rsidRPr="00997A70">
              <w:rPr>
                <w:rFonts w:ascii="Verdana" w:hAnsi="Verdana" w:cs="Arial"/>
              </w:rPr>
              <w:fldChar w:fldCharType="end"/>
            </w:r>
          </w:p>
        </w:tc>
        <w:tc>
          <w:tcPr>
            <w:tcW w:w="9902" w:type="dxa"/>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77A1B">
              <w:rPr>
                <w:rFonts w:ascii="Verdana" w:hAnsi="Verdana" w:cs="Arial"/>
              </w:rPr>
            </w:r>
            <w:r w:rsidR="00177A1B">
              <w:rPr>
                <w:rFonts w:ascii="Verdana" w:hAnsi="Verdana" w:cs="Arial"/>
              </w:rPr>
              <w:fldChar w:fldCharType="separate"/>
            </w:r>
            <w:r w:rsidRPr="00997A70">
              <w:rPr>
                <w:rFonts w:ascii="Verdana" w:hAnsi="Verdana" w:cs="Arial"/>
              </w:rPr>
              <w:fldChar w:fldCharType="end"/>
            </w:r>
          </w:p>
        </w:tc>
        <w:tc>
          <w:tcPr>
            <w:tcW w:w="9902" w:type="dxa"/>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77A1B">
              <w:rPr>
                <w:rFonts w:ascii="Verdana" w:hAnsi="Verdana" w:cs="Arial"/>
              </w:rPr>
            </w:r>
            <w:r w:rsidR="00177A1B">
              <w:rPr>
                <w:rFonts w:ascii="Verdana" w:hAnsi="Verdana" w:cs="Arial"/>
              </w:rPr>
              <w:fldChar w:fldCharType="separate"/>
            </w:r>
            <w:r w:rsidRPr="00997A70">
              <w:rPr>
                <w:rFonts w:ascii="Verdana" w:hAnsi="Verdana" w:cs="Arial"/>
              </w:rPr>
              <w:fldChar w:fldCharType="end"/>
            </w:r>
          </w:p>
        </w:tc>
        <w:tc>
          <w:tcPr>
            <w:tcW w:w="9902" w:type="dxa"/>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77A1B">
              <w:rPr>
                <w:rFonts w:ascii="Verdana" w:hAnsi="Verdana" w:cs="Arial"/>
              </w:rPr>
            </w:r>
            <w:r w:rsidR="00177A1B">
              <w:rPr>
                <w:rFonts w:ascii="Verdana" w:hAnsi="Verdana" w:cs="Arial"/>
              </w:rPr>
              <w:fldChar w:fldCharType="separate"/>
            </w:r>
            <w:r w:rsidRPr="00997A70">
              <w:rPr>
                <w:rFonts w:ascii="Verdana" w:hAnsi="Verdana" w:cs="Arial"/>
              </w:rPr>
              <w:fldChar w:fldCharType="end"/>
            </w:r>
          </w:p>
        </w:tc>
        <w:tc>
          <w:tcPr>
            <w:tcW w:w="9902" w:type="dxa"/>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77A1B">
              <w:rPr>
                <w:rFonts w:ascii="Verdana" w:hAnsi="Verdana" w:cs="Arial"/>
              </w:rPr>
            </w:r>
            <w:r w:rsidR="00177A1B">
              <w:rPr>
                <w:rFonts w:ascii="Verdana" w:hAnsi="Verdana" w:cs="Arial"/>
              </w:rPr>
              <w:fldChar w:fldCharType="separate"/>
            </w:r>
            <w:r w:rsidRPr="00997A70">
              <w:rPr>
                <w:rFonts w:ascii="Verdana" w:hAnsi="Verdana" w:cs="Arial"/>
              </w:rPr>
              <w:fldChar w:fldCharType="end"/>
            </w:r>
          </w:p>
        </w:tc>
        <w:tc>
          <w:tcPr>
            <w:tcW w:w="9902" w:type="dxa"/>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77A1B">
              <w:rPr>
                <w:rFonts w:ascii="Verdana" w:hAnsi="Verdana" w:cs="Arial"/>
              </w:rPr>
            </w:r>
            <w:r w:rsidR="00177A1B">
              <w:rPr>
                <w:rFonts w:ascii="Verdana" w:hAnsi="Verdana" w:cs="Arial"/>
              </w:rPr>
              <w:fldChar w:fldCharType="separate"/>
            </w:r>
            <w:r w:rsidRPr="00997A70">
              <w:rPr>
                <w:rFonts w:ascii="Verdana" w:hAnsi="Verdana" w:cs="Arial"/>
              </w:rPr>
              <w:fldChar w:fldCharType="end"/>
            </w:r>
          </w:p>
        </w:tc>
        <w:tc>
          <w:tcPr>
            <w:tcW w:w="9902" w:type="dxa"/>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77A1B">
              <w:rPr>
                <w:rFonts w:ascii="Verdana" w:hAnsi="Verdana" w:cs="Arial"/>
              </w:rPr>
            </w:r>
            <w:r w:rsidR="00177A1B">
              <w:rPr>
                <w:rFonts w:ascii="Verdana" w:hAnsi="Verdana" w:cs="Arial"/>
              </w:rPr>
              <w:fldChar w:fldCharType="separate"/>
            </w:r>
            <w:r w:rsidRPr="00997A70">
              <w:rPr>
                <w:rFonts w:ascii="Verdana" w:hAnsi="Verdana" w:cs="Arial"/>
              </w:rPr>
              <w:fldChar w:fldCharType="end"/>
            </w:r>
          </w:p>
        </w:tc>
        <w:tc>
          <w:tcPr>
            <w:tcW w:w="9902" w:type="dxa"/>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77A1B">
              <w:rPr>
                <w:rFonts w:ascii="Verdana" w:hAnsi="Verdana" w:cs="Arial"/>
              </w:rPr>
            </w:r>
            <w:r w:rsidR="00177A1B">
              <w:rPr>
                <w:rFonts w:ascii="Verdana" w:hAnsi="Verdana" w:cs="Arial"/>
              </w:rPr>
              <w:fldChar w:fldCharType="separate"/>
            </w:r>
            <w:r w:rsidRPr="00997A70">
              <w:rPr>
                <w:rFonts w:ascii="Verdana" w:hAnsi="Verdana" w:cs="Arial"/>
              </w:rPr>
              <w:fldChar w:fldCharType="end"/>
            </w:r>
          </w:p>
        </w:tc>
        <w:tc>
          <w:tcPr>
            <w:tcW w:w="9902" w:type="dxa"/>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177A1B">
              <w:rPr>
                <w:rStyle w:val="BoxText"/>
                <w:rFonts w:ascii="Verdana" w:hAnsi="Verdana"/>
                <w:b w:val="0"/>
                <w:sz w:val="24"/>
              </w:rPr>
            </w:r>
            <w:r w:rsidR="00177A1B">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14:paraId="2EC72AD5" w14:textId="77777777" w:rsidR="000D6EA8" w:rsidRDefault="000D6EA8">
      <w:r>
        <w:br w:type="page"/>
      </w:r>
    </w:p>
    <w:p w14:paraId="7574CB82" w14:textId="77777777" w:rsidR="00492832" w:rsidRDefault="00492832"/>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4"/>
        <w:gridCol w:w="5942"/>
      </w:tblGrid>
      <w:tr w:rsidR="00FD1345" w:rsidRPr="00081BCE" w14:paraId="4338967B" w14:textId="77777777" w:rsidTr="00202BB5">
        <w:trPr>
          <w:cantSplit/>
          <w:trHeight w:val="350"/>
          <w:jc w:val="center"/>
        </w:trPr>
        <w:tc>
          <w:tcPr>
            <w:tcW w:w="10356" w:type="dxa"/>
            <w:gridSpan w:val="2"/>
            <w:shd w:val="clear" w:color="auto" w:fill="204C81"/>
            <w:vAlign w:val="center"/>
          </w:tcPr>
          <w:p w14:paraId="4338967A" w14:textId="43856F45"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rPr>
          <w:cantSplit/>
          <w:trHeight w:val="621"/>
          <w:jc w:val="center"/>
        </w:trPr>
        <w:tc>
          <w:tcPr>
            <w:tcW w:w="4414" w:type="dxa"/>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77A1B">
              <w:rPr>
                <w:rStyle w:val="BoxText"/>
                <w:rFonts w:asciiTheme="minorHAnsi" w:hAnsiTheme="minorHAnsi" w:cs="Arial"/>
                <w:b w:val="0"/>
                <w:sz w:val="24"/>
              </w:rPr>
            </w:r>
            <w:r w:rsidR="00177A1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77A1B">
              <w:rPr>
                <w:rStyle w:val="BoxText"/>
                <w:rFonts w:asciiTheme="minorHAnsi" w:hAnsiTheme="minorHAnsi" w:cs="Arial"/>
                <w:b w:val="0"/>
                <w:sz w:val="24"/>
              </w:rPr>
            </w:r>
            <w:r w:rsidR="00177A1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77A1B">
              <w:rPr>
                <w:rStyle w:val="BoxText"/>
                <w:rFonts w:asciiTheme="minorHAnsi" w:hAnsiTheme="minorHAnsi" w:cs="Arial"/>
                <w:b w:val="0"/>
                <w:sz w:val="24"/>
              </w:rPr>
            </w:r>
            <w:r w:rsidR="00177A1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77A1B">
              <w:rPr>
                <w:rStyle w:val="BoxText"/>
                <w:rFonts w:asciiTheme="minorHAnsi" w:hAnsiTheme="minorHAnsi" w:cs="Arial"/>
                <w:b w:val="0"/>
                <w:sz w:val="24"/>
              </w:rPr>
            </w:r>
            <w:r w:rsidR="00177A1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77A1B">
              <w:rPr>
                <w:rStyle w:val="BoxText"/>
                <w:rFonts w:asciiTheme="minorHAnsi" w:hAnsiTheme="minorHAnsi" w:cs="Arial"/>
                <w:b w:val="0"/>
                <w:sz w:val="24"/>
              </w:rPr>
            </w:r>
            <w:r w:rsidR="00177A1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77A1B">
              <w:rPr>
                <w:rStyle w:val="BoxText"/>
                <w:rFonts w:asciiTheme="minorHAnsi" w:hAnsiTheme="minorHAnsi" w:cs="Arial"/>
                <w:b w:val="0"/>
                <w:sz w:val="24"/>
              </w:rPr>
            </w:r>
            <w:r w:rsidR="00177A1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77A1B">
              <w:rPr>
                <w:rStyle w:val="BoxText"/>
                <w:rFonts w:asciiTheme="minorHAnsi" w:hAnsiTheme="minorHAnsi" w:cs="Arial"/>
                <w:b w:val="0"/>
                <w:sz w:val="24"/>
              </w:rPr>
            </w:r>
            <w:r w:rsidR="00177A1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77A1B">
              <w:rPr>
                <w:rStyle w:val="BoxText"/>
                <w:rFonts w:asciiTheme="minorHAnsi" w:hAnsiTheme="minorHAnsi" w:cs="Arial"/>
                <w:b w:val="0"/>
                <w:sz w:val="24"/>
              </w:rPr>
            </w:r>
            <w:r w:rsidR="00177A1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77A1B">
              <w:rPr>
                <w:rStyle w:val="BoxText"/>
                <w:rFonts w:asciiTheme="minorHAnsi" w:hAnsiTheme="minorHAnsi" w:cs="Arial"/>
                <w:b w:val="0"/>
                <w:sz w:val="24"/>
              </w:rPr>
            </w:r>
            <w:r w:rsidR="00177A1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77A1B">
              <w:rPr>
                <w:rStyle w:val="BoxText"/>
                <w:rFonts w:asciiTheme="minorHAnsi" w:hAnsiTheme="minorHAnsi" w:cs="Arial"/>
                <w:b w:val="0"/>
                <w:sz w:val="24"/>
              </w:rPr>
            </w:r>
            <w:r w:rsidR="00177A1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77A1B">
              <w:rPr>
                <w:rStyle w:val="BoxText"/>
                <w:rFonts w:asciiTheme="minorHAnsi" w:hAnsiTheme="minorHAnsi" w:cs="Arial"/>
                <w:b w:val="0"/>
                <w:sz w:val="24"/>
              </w:rPr>
            </w:r>
            <w:r w:rsidR="00177A1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77A1B">
              <w:rPr>
                <w:rStyle w:val="BoxText"/>
                <w:rFonts w:asciiTheme="minorHAnsi" w:hAnsiTheme="minorHAnsi" w:cs="Arial"/>
                <w:b w:val="0"/>
                <w:sz w:val="24"/>
              </w:rPr>
            </w:r>
            <w:r w:rsidR="00177A1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77A1B">
              <w:rPr>
                <w:rStyle w:val="BoxText"/>
                <w:rFonts w:asciiTheme="minorHAnsi" w:hAnsiTheme="minorHAnsi" w:cs="Arial"/>
                <w:b w:val="0"/>
                <w:sz w:val="24"/>
              </w:rPr>
            </w:r>
            <w:r w:rsidR="00177A1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77A1B">
              <w:rPr>
                <w:rStyle w:val="BoxText"/>
                <w:rFonts w:asciiTheme="minorHAnsi" w:hAnsiTheme="minorHAnsi" w:cs="Arial"/>
                <w:b w:val="0"/>
                <w:sz w:val="24"/>
              </w:rPr>
            </w:r>
            <w:r w:rsidR="00177A1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77A1B">
              <w:rPr>
                <w:rStyle w:val="BoxText"/>
                <w:rFonts w:asciiTheme="minorHAnsi" w:hAnsiTheme="minorHAnsi" w:cs="Arial"/>
                <w:b w:val="0"/>
                <w:sz w:val="24"/>
              </w:rPr>
            </w:r>
            <w:r w:rsidR="00177A1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77A1B">
              <w:rPr>
                <w:rStyle w:val="BoxText"/>
                <w:rFonts w:asciiTheme="minorHAnsi" w:hAnsiTheme="minorHAnsi" w:cs="Arial"/>
                <w:b w:val="0"/>
                <w:sz w:val="24"/>
              </w:rPr>
            </w:r>
            <w:r w:rsidR="00177A1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77A1B">
              <w:rPr>
                <w:rStyle w:val="BoxText"/>
                <w:rFonts w:asciiTheme="minorHAnsi" w:hAnsiTheme="minorHAnsi" w:cs="Arial"/>
                <w:b w:val="0"/>
                <w:sz w:val="24"/>
              </w:rPr>
            </w:r>
            <w:r w:rsidR="00177A1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055839DE" w:rsidR="00614E63" w:rsidRDefault="00614E63"/>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55E54DA0" w:rsidR="00FD1345" w:rsidRPr="00193AE7" w:rsidRDefault="00FD1345" w:rsidP="00DE2EEF">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58DFCFF6" w:rsidR="00FD1345" w:rsidRPr="00193AE7" w:rsidRDefault="00FD1345" w:rsidP="006E688D">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bl>
    <w:p w14:paraId="57D8C671" w14:textId="77777777" w:rsidR="00492832" w:rsidRDefault="00492832"/>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250"/>
        <w:gridCol w:w="1980"/>
        <w:gridCol w:w="3951"/>
      </w:tblGrid>
      <w:tr w:rsidR="00202BB5" w:rsidRPr="004D5128" w14:paraId="23BF324E" w14:textId="77777777" w:rsidTr="00FF5C65">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3EBC6E19"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bookmarkEnd w:id="0"/>
    </w:tbl>
    <w:p w14:paraId="433896A5" w14:textId="77777777" w:rsidR="002F2BFE" w:rsidRDefault="002F2BFE">
      <w:pPr>
        <w:pStyle w:val="Heading1"/>
      </w:pPr>
    </w:p>
    <w:sectPr w:rsidR="002F2BFE" w:rsidSect="004A60CD">
      <w:headerReference w:type="default" r:id="rId17"/>
      <w:footerReference w:type="default" r:id="rId18"/>
      <w:headerReference w:type="first" r:id="rId19"/>
      <w:footerReference w:type="first" r:id="rId20"/>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26A8D" w14:textId="77777777" w:rsidR="00177A1B" w:rsidRDefault="00177A1B">
      <w:r>
        <w:separator/>
      </w:r>
    </w:p>
  </w:endnote>
  <w:endnote w:type="continuationSeparator" w:id="0">
    <w:p w14:paraId="3CEC51A1" w14:textId="77777777" w:rsidR="00177A1B" w:rsidRDefault="0017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B" w14:textId="2149C22F" w:rsidR="00896153" w:rsidRPr="00855BA8" w:rsidRDefault="00896153" w:rsidP="0002368A">
    <w:pPr>
      <w:pStyle w:val="Footer"/>
      <w:tabs>
        <w:tab w:val="clear" w:pos="10354"/>
        <w:tab w:val="right" w:pos="10350"/>
      </w:tabs>
      <w:ind w:left="0" w:right="18"/>
    </w:pPr>
    <w:r>
      <w:t>Unofficial Nomination Form</w:t>
    </w:r>
    <w:r w:rsidR="0002368A">
      <w:br/>
    </w:r>
    <w:r w:rsidR="000D461B" w:rsidRPr="000D461B">
      <w:t>Project 202</w:t>
    </w:r>
    <w:r w:rsidR="00FE0E58">
      <w:t>1-01 Modifications to MOD-025 and PRC-019</w:t>
    </w:r>
    <w:r w:rsidR="000D461B">
      <w:rPr>
        <w:bCs/>
      </w:rPr>
      <w:t xml:space="preserve"> </w:t>
    </w:r>
    <w:r w:rsidR="00FE0E58">
      <w:t>| March 2021</w:t>
    </w:r>
    <w:r>
      <w:tab/>
    </w:r>
    <w:r w:rsidR="001F52FD">
      <w:fldChar w:fldCharType="begin"/>
    </w:r>
    <w:r w:rsidR="001F52FD">
      <w:instrText xml:space="preserve"> PAGE </w:instrText>
    </w:r>
    <w:r w:rsidR="001F52FD">
      <w:fldChar w:fldCharType="separate"/>
    </w:r>
    <w:r w:rsidR="00DE3EFB">
      <w:rPr>
        <w:noProof/>
      </w:rPr>
      <w:t>2</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E233F" w14:textId="77777777" w:rsidR="008201B3" w:rsidRDefault="008201B3" w:rsidP="008201B3"/>
  <w:p w14:paraId="433896AE" w14:textId="649073EC" w:rsidR="00896153" w:rsidRPr="008201B3" w:rsidRDefault="008201B3" w:rsidP="008201B3">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E8B4E" w14:textId="77777777" w:rsidR="00177A1B" w:rsidRDefault="00177A1B">
      <w:r>
        <w:separator/>
      </w:r>
    </w:p>
  </w:footnote>
  <w:footnote w:type="continuationSeparator" w:id="0">
    <w:p w14:paraId="687BEDD9" w14:textId="77777777" w:rsidR="00177A1B" w:rsidRDefault="00177A1B">
      <w:r>
        <w:continuationSeparator/>
      </w:r>
    </w:p>
  </w:footnote>
  <w:footnote w:id="1">
    <w:p w14:paraId="433896B5" w14:textId="1EC9E9FB"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6460D34"/>
    <w:multiLevelType w:val="hybridMultilevel"/>
    <w:tmpl w:val="566861B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F3F3CCB"/>
    <w:multiLevelType w:val="hybridMultilevel"/>
    <w:tmpl w:val="049659D0"/>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start w:val="1"/>
      <w:numFmt w:val="bullet"/>
      <w:lvlText w:val=""/>
      <w:lvlJc w:val="left"/>
      <w:pPr>
        <w:ind w:left="2155" w:hanging="360"/>
      </w:pPr>
      <w:rPr>
        <w:rFonts w:ascii="Wingdings" w:hAnsi="Wingdings" w:hint="default"/>
      </w:rPr>
    </w:lvl>
    <w:lvl w:ilvl="3" w:tplc="04090001">
      <w:start w:val="1"/>
      <w:numFmt w:val="bullet"/>
      <w:lvlText w:val=""/>
      <w:lvlJc w:val="left"/>
      <w:pPr>
        <w:ind w:left="2875" w:hanging="360"/>
      </w:pPr>
      <w:rPr>
        <w:rFonts w:ascii="Symbol" w:hAnsi="Symbol" w:hint="default"/>
      </w:rPr>
    </w:lvl>
    <w:lvl w:ilvl="4" w:tplc="04090003">
      <w:start w:val="1"/>
      <w:numFmt w:val="bullet"/>
      <w:lvlText w:val="o"/>
      <w:lvlJc w:val="left"/>
      <w:pPr>
        <w:ind w:left="3595" w:hanging="360"/>
      </w:pPr>
      <w:rPr>
        <w:rFonts w:ascii="Courier New" w:hAnsi="Courier New" w:cs="Courier New" w:hint="default"/>
      </w:rPr>
    </w:lvl>
    <w:lvl w:ilvl="5" w:tplc="04090005">
      <w:start w:val="1"/>
      <w:numFmt w:val="bullet"/>
      <w:lvlText w:val=""/>
      <w:lvlJc w:val="left"/>
      <w:pPr>
        <w:ind w:left="4315" w:hanging="360"/>
      </w:pPr>
      <w:rPr>
        <w:rFonts w:ascii="Wingdings" w:hAnsi="Wingdings" w:hint="default"/>
      </w:rPr>
    </w:lvl>
    <w:lvl w:ilvl="6" w:tplc="04090001">
      <w:start w:val="1"/>
      <w:numFmt w:val="bullet"/>
      <w:lvlText w:val=""/>
      <w:lvlJc w:val="left"/>
      <w:pPr>
        <w:ind w:left="5035" w:hanging="360"/>
      </w:pPr>
      <w:rPr>
        <w:rFonts w:ascii="Symbol" w:hAnsi="Symbol" w:hint="default"/>
      </w:rPr>
    </w:lvl>
    <w:lvl w:ilvl="7" w:tplc="04090003">
      <w:start w:val="1"/>
      <w:numFmt w:val="bullet"/>
      <w:lvlText w:val="o"/>
      <w:lvlJc w:val="left"/>
      <w:pPr>
        <w:ind w:left="5755" w:hanging="360"/>
      </w:pPr>
      <w:rPr>
        <w:rFonts w:ascii="Courier New" w:hAnsi="Courier New" w:cs="Courier New" w:hint="default"/>
      </w:rPr>
    </w:lvl>
    <w:lvl w:ilvl="8" w:tplc="04090005">
      <w:start w:val="1"/>
      <w:numFmt w:val="bullet"/>
      <w:lvlText w:val=""/>
      <w:lvlJc w:val="left"/>
      <w:pPr>
        <w:ind w:left="6475" w:hanging="360"/>
      </w:pPr>
      <w:rPr>
        <w:rFonts w:ascii="Wingdings" w:hAnsi="Wingdings" w:hint="default"/>
      </w:rPr>
    </w:lvl>
  </w:abstractNum>
  <w:abstractNum w:abstractNumId="19"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CF73F7E"/>
    <w:multiLevelType w:val="hybridMultilevel"/>
    <w:tmpl w:val="0D0CC83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5"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6"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7"/>
  </w:num>
  <w:num w:numId="4">
    <w:abstractNumId w:val="17"/>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3"/>
  </w:num>
  <w:num w:numId="18">
    <w:abstractNumId w:val="16"/>
  </w:num>
  <w:num w:numId="19">
    <w:abstractNumId w:val="11"/>
  </w:num>
  <w:num w:numId="20">
    <w:abstractNumId w:val="21"/>
  </w:num>
  <w:num w:numId="21">
    <w:abstractNumId w:val="14"/>
  </w:num>
  <w:num w:numId="22">
    <w:abstractNumId w:val="10"/>
  </w:num>
  <w:num w:numId="23">
    <w:abstractNumId w:val="29"/>
  </w:num>
  <w:num w:numId="24">
    <w:abstractNumId w:val="26"/>
  </w:num>
  <w:num w:numId="25">
    <w:abstractNumId w:val="24"/>
  </w:num>
  <w:num w:numId="26">
    <w:abstractNumId w:val="23"/>
  </w:num>
  <w:num w:numId="27">
    <w:abstractNumId w:val="15"/>
  </w:num>
  <w:num w:numId="28">
    <w:abstractNumId w:val="20"/>
  </w:num>
  <w:num w:numId="29">
    <w:abstractNumId w:val="25"/>
  </w:num>
  <w:num w:numId="30">
    <w:abstractNumId w:val="18"/>
  </w:num>
  <w:num w:numId="31">
    <w:abstractNumId w:val="1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25E47"/>
    <w:rsid w:val="00033000"/>
    <w:rsid w:val="000334DF"/>
    <w:rsid w:val="00056CDA"/>
    <w:rsid w:val="0005763D"/>
    <w:rsid w:val="00064B26"/>
    <w:rsid w:val="0007121A"/>
    <w:rsid w:val="00081BCE"/>
    <w:rsid w:val="000A4C6E"/>
    <w:rsid w:val="000A70BC"/>
    <w:rsid w:val="000B36CB"/>
    <w:rsid w:val="000B7A04"/>
    <w:rsid w:val="000C0C50"/>
    <w:rsid w:val="000C32BD"/>
    <w:rsid w:val="000D41C9"/>
    <w:rsid w:val="000D461B"/>
    <w:rsid w:val="000D6D9A"/>
    <w:rsid w:val="000D6EA8"/>
    <w:rsid w:val="000D7162"/>
    <w:rsid w:val="000E3AB0"/>
    <w:rsid w:val="00102A01"/>
    <w:rsid w:val="00104317"/>
    <w:rsid w:val="001227D9"/>
    <w:rsid w:val="001346AA"/>
    <w:rsid w:val="00136931"/>
    <w:rsid w:val="001574EA"/>
    <w:rsid w:val="00163256"/>
    <w:rsid w:val="00177A1B"/>
    <w:rsid w:val="00193AE7"/>
    <w:rsid w:val="00196FDD"/>
    <w:rsid w:val="001A6FC8"/>
    <w:rsid w:val="001B2796"/>
    <w:rsid w:val="001B5F7E"/>
    <w:rsid w:val="001D04FF"/>
    <w:rsid w:val="001D2F35"/>
    <w:rsid w:val="001D3211"/>
    <w:rsid w:val="001D47FD"/>
    <w:rsid w:val="001E0197"/>
    <w:rsid w:val="001E271A"/>
    <w:rsid w:val="001F52FD"/>
    <w:rsid w:val="00202BB5"/>
    <w:rsid w:val="00202EC3"/>
    <w:rsid w:val="00222203"/>
    <w:rsid w:val="00224040"/>
    <w:rsid w:val="00224901"/>
    <w:rsid w:val="002344CB"/>
    <w:rsid w:val="00240726"/>
    <w:rsid w:val="00250F26"/>
    <w:rsid w:val="00257B0C"/>
    <w:rsid w:val="00260BED"/>
    <w:rsid w:val="00283FB4"/>
    <w:rsid w:val="002B29E4"/>
    <w:rsid w:val="002D13B6"/>
    <w:rsid w:val="002E2423"/>
    <w:rsid w:val="002E488B"/>
    <w:rsid w:val="002F2BFE"/>
    <w:rsid w:val="00300ABD"/>
    <w:rsid w:val="0030697D"/>
    <w:rsid w:val="003134D1"/>
    <w:rsid w:val="00320F83"/>
    <w:rsid w:val="00343628"/>
    <w:rsid w:val="00353A4F"/>
    <w:rsid w:val="00366A96"/>
    <w:rsid w:val="0038676B"/>
    <w:rsid w:val="0039275D"/>
    <w:rsid w:val="00392C0E"/>
    <w:rsid w:val="003E1C41"/>
    <w:rsid w:val="0040580D"/>
    <w:rsid w:val="0041064C"/>
    <w:rsid w:val="00414DA7"/>
    <w:rsid w:val="00417BDB"/>
    <w:rsid w:val="00417ED0"/>
    <w:rsid w:val="004251DC"/>
    <w:rsid w:val="00427342"/>
    <w:rsid w:val="00433545"/>
    <w:rsid w:val="00442ED0"/>
    <w:rsid w:val="00456B99"/>
    <w:rsid w:val="004631BF"/>
    <w:rsid w:val="00464B6E"/>
    <w:rsid w:val="00467326"/>
    <w:rsid w:val="004745E3"/>
    <w:rsid w:val="00476B91"/>
    <w:rsid w:val="004800C7"/>
    <w:rsid w:val="004859C6"/>
    <w:rsid w:val="0048765A"/>
    <w:rsid w:val="00487E9F"/>
    <w:rsid w:val="00490621"/>
    <w:rsid w:val="004908F2"/>
    <w:rsid w:val="00492832"/>
    <w:rsid w:val="00497E9E"/>
    <w:rsid w:val="004A1B6D"/>
    <w:rsid w:val="004A60CD"/>
    <w:rsid w:val="004A7AE6"/>
    <w:rsid w:val="004B7DE3"/>
    <w:rsid w:val="004D5953"/>
    <w:rsid w:val="004E6467"/>
    <w:rsid w:val="004E7B5C"/>
    <w:rsid w:val="00510652"/>
    <w:rsid w:val="00520FD1"/>
    <w:rsid w:val="005316C6"/>
    <w:rsid w:val="005316F3"/>
    <w:rsid w:val="00555F79"/>
    <w:rsid w:val="00563006"/>
    <w:rsid w:val="00565AB5"/>
    <w:rsid w:val="005676F2"/>
    <w:rsid w:val="00573832"/>
    <w:rsid w:val="00577FD5"/>
    <w:rsid w:val="00583A5C"/>
    <w:rsid w:val="005A721A"/>
    <w:rsid w:val="005B7280"/>
    <w:rsid w:val="005B7382"/>
    <w:rsid w:val="005C6A95"/>
    <w:rsid w:val="005D3F72"/>
    <w:rsid w:val="005F795A"/>
    <w:rsid w:val="00614E63"/>
    <w:rsid w:val="0062446B"/>
    <w:rsid w:val="00631E0B"/>
    <w:rsid w:val="00652754"/>
    <w:rsid w:val="00653EC9"/>
    <w:rsid w:val="00663305"/>
    <w:rsid w:val="00676CFA"/>
    <w:rsid w:val="006818D7"/>
    <w:rsid w:val="006826D0"/>
    <w:rsid w:val="00692F16"/>
    <w:rsid w:val="00694CD1"/>
    <w:rsid w:val="006A71F1"/>
    <w:rsid w:val="006B3EC7"/>
    <w:rsid w:val="006C1F78"/>
    <w:rsid w:val="006C2324"/>
    <w:rsid w:val="006C3C30"/>
    <w:rsid w:val="006C6BAC"/>
    <w:rsid w:val="006E02F6"/>
    <w:rsid w:val="006E67B7"/>
    <w:rsid w:val="006E688D"/>
    <w:rsid w:val="006E7855"/>
    <w:rsid w:val="006E7949"/>
    <w:rsid w:val="00707018"/>
    <w:rsid w:val="0071186D"/>
    <w:rsid w:val="00712441"/>
    <w:rsid w:val="007254EA"/>
    <w:rsid w:val="00733724"/>
    <w:rsid w:val="0074626C"/>
    <w:rsid w:val="007674AC"/>
    <w:rsid w:val="00775059"/>
    <w:rsid w:val="00791651"/>
    <w:rsid w:val="00797C65"/>
    <w:rsid w:val="007A298B"/>
    <w:rsid w:val="007C5DB6"/>
    <w:rsid w:val="007E79B4"/>
    <w:rsid w:val="007F5550"/>
    <w:rsid w:val="0080753A"/>
    <w:rsid w:val="0081097D"/>
    <w:rsid w:val="00816016"/>
    <w:rsid w:val="008201B3"/>
    <w:rsid w:val="00833311"/>
    <w:rsid w:val="008358AD"/>
    <w:rsid w:val="00847155"/>
    <w:rsid w:val="0084795C"/>
    <w:rsid w:val="00855BA8"/>
    <w:rsid w:val="008866E7"/>
    <w:rsid w:val="00893876"/>
    <w:rsid w:val="00896153"/>
    <w:rsid w:val="008A0E8B"/>
    <w:rsid w:val="008A2272"/>
    <w:rsid w:val="008C4165"/>
    <w:rsid w:val="008C572D"/>
    <w:rsid w:val="008F3E6E"/>
    <w:rsid w:val="00904152"/>
    <w:rsid w:val="00905DC1"/>
    <w:rsid w:val="00930D3B"/>
    <w:rsid w:val="0094240B"/>
    <w:rsid w:val="00972C26"/>
    <w:rsid w:val="00981B60"/>
    <w:rsid w:val="00984B4E"/>
    <w:rsid w:val="00991273"/>
    <w:rsid w:val="00997A70"/>
    <w:rsid w:val="009A1706"/>
    <w:rsid w:val="009A4ED6"/>
    <w:rsid w:val="009A6370"/>
    <w:rsid w:val="009C265C"/>
    <w:rsid w:val="009E317C"/>
    <w:rsid w:val="009F017C"/>
    <w:rsid w:val="00A15C0A"/>
    <w:rsid w:val="00A35DA7"/>
    <w:rsid w:val="00A50C16"/>
    <w:rsid w:val="00A6738A"/>
    <w:rsid w:val="00A702E4"/>
    <w:rsid w:val="00A8651E"/>
    <w:rsid w:val="00A96854"/>
    <w:rsid w:val="00AA1112"/>
    <w:rsid w:val="00AA1E23"/>
    <w:rsid w:val="00AC0C35"/>
    <w:rsid w:val="00AC6EB2"/>
    <w:rsid w:val="00AD1865"/>
    <w:rsid w:val="00AD4F86"/>
    <w:rsid w:val="00B024CF"/>
    <w:rsid w:val="00B146D4"/>
    <w:rsid w:val="00B240FF"/>
    <w:rsid w:val="00B375B5"/>
    <w:rsid w:val="00B62A1A"/>
    <w:rsid w:val="00B86AB0"/>
    <w:rsid w:val="00BA34E0"/>
    <w:rsid w:val="00BD4C49"/>
    <w:rsid w:val="00BD65A2"/>
    <w:rsid w:val="00BE5580"/>
    <w:rsid w:val="00BF7EF4"/>
    <w:rsid w:val="00C16E96"/>
    <w:rsid w:val="00C200DC"/>
    <w:rsid w:val="00C31EA1"/>
    <w:rsid w:val="00C52B81"/>
    <w:rsid w:val="00C76CE7"/>
    <w:rsid w:val="00C802A9"/>
    <w:rsid w:val="00C83532"/>
    <w:rsid w:val="00C87293"/>
    <w:rsid w:val="00C9009F"/>
    <w:rsid w:val="00C975FA"/>
    <w:rsid w:val="00CC2185"/>
    <w:rsid w:val="00CC7BE7"/>
    <w:rsid w:val="00CF2EF5"/>
    <w:rsid w:val="00CF6888"/>
    <w:rsid w:val="00CF6E4A"/>
    <w:rsid w:val="00D06D7D"/>
    <w:rsid w:val="00D228D6"/>
    <w:rsid w:val="00D2329A"/>
    <w:rsid w:val="00D34F9C"/>
    <w:rsid w:val="00D45728"/>
    <w:rsid w:val="00D56EBF"/>
    <w:rsid w:val="00D5715F"/>
    <w:rsid w:val="00D71B57"/>
    <w:rsid w:val="00D8646B"/>
    <w:rsid w:val="00D87778"/>
    <w:rsid w:val="00D933A3"/>
    <w:rsid w:val="00D945B5"/>
    <w:rsid w:val="00D94DDC"/>
    <w:rsid w:val="00D9670F"/>
    <w:rsid w:val="00D96A22"/>
    <w:rsid w:val="00DA13F7"/>
    <w:rsid w:val="00DA634C"/>
    <w:rsid w:val="00DA7565"/>
    <w:rsid w:val="00DB028B"/>
    <w:rsid w:val="00DB62EC"/>
    <w:rsid w:val="00DB7C23"/>
    <w:rsid w:val="00DD1927"/>
    <w:rsid w:val="00DD3E6B"/>
    <w:rsid w:val="00DD63A3"/>
    <w:rsid w:val="00DE2EEF"/>
    <w:rsid w:val="00DE3EFB"/>
    <w:rsid w:val="00E06346"/>
    <w:rsid w:val="00E16635"/>
    <w:rsid w:val="00E24246"/>
    <w:rsid w:val="00E246C2"/>
    <w:rsid w:val="00E3058A"/>
    <w:rsid w:val="00E5718E"/>
    <w:rsid w:val="00E65B2F"/>
    <w:rsid w:val="00E66591"/>
    <w:rsid w:val="00E961A0"/>
    <w:rsid w:val="00EA0F7D"/>
    <w:rsid w:val="00EC3CF4"/>
    <w:rsid w:val="00EC78A6"/>
    <w:rsid w:val="00ED148B"/>
    <w:rsid w:val="00F200CF"/>
    <w:rsid w:val="00F31926"/>
    <w:rsid w:val="00F359FF"/>
    <w:rsid w:val="00F52D8A"/>
    <w:rsid w:val="00F5557A"/>
    <w:rsid w:val="00F57CAA"/>
    <w:rsid w:val="00F61D61"/>
    <w:rsid w:val="00FA1378"/>
    <w:rsid w:val="00FB38E5"/>
    <w:rsid w:val="00FB5404"/>
    <w:rsid w:val="00FC180D"/>
    <w:rsid w:val="00FC7B36"/>
    <w:rsid w:val="00FD1345"/>
    <w:rsid w:val="00FE0E58"/>
    <w:rsid w:val="00FE410D"/>
    <w:rsid w:val="00FE77BE"/>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51208">
      <w:bodyDiv w:val="1"/>
      <w:marLeft w:val="0"/>
      <w:marRight w:val="0"/>
      <w:marTop w:val="0"/>
      <w:marBottom w:val="0"/>
      <w:divBdr>
        <w:top w:val="none" w:sz="0" w:space="0" w:color="auto"/>
        <w:left w:val="none" w:sz="0" w:space="0" w:color="auto"/>
        <w:bottom w:val="none" w:sz="0" w:space="0" w:color="auto"/>
        <w:right w:val="none" w:sz="0" w:space="0" w:color="auto"/>
      </w:divBdr>
    </w:div>
    <w:div w:id="421489399">
      <w:bodyDiv w:val="1"/>
      <w:marLeft w:val="0"/>
      <w:marRight w:val="0"/>
      <w:marTop w:val="0"/>
      <w:marBottom w:val="0"/>
      <w:divBdr>
        <w:top w:val="none" w:sz="0" w:space="0" w:color="auto"/>
        <w:left w:val="none" w:sz="0" w:space="0" w:color="auto"/>
        <w:bottom w:val="none" w:sz="0" w:space="0" w:color="auto"/>
        <w:right w:val="none" w:sz="0" w:space="0" w:color="auto"/>
      </w:divBdr>
    </w:div>
    <w:div w:id="577863355">
      <w:bodyDiv w:val="1"/>
      <w:marLeft w:val="0"/>
      <w:marRight w:val="0"/>
      <w:marTop w:val="0"/>
      <w:marBottom w:val="0"/>
      <w:divBdr>
        <w:top w:val="none" w:sz="0" w:space="0" w:color="auto"/>
        <w:left w:val="none" w:sz="0" w:space="0" w:color="auto"/>
        <w:bottom w:val="none" w:sz="0" w:space="0" w:color="auto"/>
        <w:right w:val="none" w:sz="0" w:space="0" w:color="auto"/>
      </w:divBdr>
    </w:div>
    <w:div w:id="113548632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 w:id="1286498405">
      <w:bodyDiv w:val="1"/>
      <w:marLeft w:val="0"/>
      <w:marRight w:val="0"/>
      <w:marTop w:val="0"/>
      <w:marBottom w:val="0"/>
      <w:divBdr>
        <w:top w:val="none" w:sz="0" w:space="0" w:color="auto"/>
        <w:left w:val="none" w:sz="0" w:space="0" w:color="auto"/>
        <w:bottom w:val="none" w:sz="0" w:space="0" w:color="auto"/>
        <w:right w:val="none" w:sz="0" w:space="0" w:color="auto"/>
      </w:divBdr>
    </w:div>
    <w:div w:id="20800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FDB5993C-9CDF-4483-8CCA-99BBBA7DC58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erc.com/pa/Stand/Pages/Project_2020-02_Transmission-connected_Resource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chris.larson@nerc.net?subject=Project%202020-01%20"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_2021-01_Modifications_to_MOD-025_and_PRC-019.asp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331CDCF92EEC4094F8D2BB9F56888C" ma:contentTypeVersion="1" ma:contentTypeDescription="Create a new document." ma:contentTypeScope="" ma:versionID="4588825f4402cbaf47278b3076fd80c3">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cbf880be-c7c2-4487-81cc-39803b2f2238">V5FEZNQ3RRSY-729300196-1614</_dlc_DocId>
    <_dlc_DocIdUrl xmlns="cbf880be-c7c2-4487-81cc-39803b2f2238">
      <Url>http://departments.internal.nerc.com/StandardsDev/_layouts/15/DocIdRedir.aspx?ID=V5FEZNQ3RRSY-729300196-1614</Url>
      <Description>V5FEZNQ3RRSY-729300196-1614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3" ma:contentTypeDescription="" ma:contentTypeScope="" ma:versionID="6c5af8c537384f0e7e5477bf52c773bd">
  <xsd:schema xmlns:xsd="http://www.w3.org/2001/XMLSchema" xmlns:xs="http://www.w3.org/2001/XMLSchema" xmlns:p="http://schemas.microsoft.com/office/2006/metadata/properties" xmlns:ns1="http://schemas.microsoft.com/sharepoint/v3" xmlns:ns2="be72bb46-7b96-43f6-b3d2-cb56bca42853" xmlns:ns3="3e1050e7-7faf-40ec-88f1-5bdab33a6ff5" xmlns:ns4="http://schemas.microsoft.com/sharepoint/v4" targetNamespace="http://schemas.microsoft.com/office/2006/metadata/properties" ma:root="true" ma:fieldsID="087a4afd55e9d52d58e1e50dc1049977" ns1:_="" ns2:_="" ns3:_="" ns4:_="">
    <xsd:import namespace="http://schemas.microsoft.com/sharepoint/v3"/>
    <xsd:import namespace="be72bb46-7b96-43f6-b3d2-cb56bca42853"/>
    <xsd:import namespace="3e1050e7-7faf-40ec-88f1-5bdab33a6ff5"/>
    <xsd:import namespace="http://schemas.microsoft.com/sharepoint/v4"/>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4:IconOverlay" minOccurs="0"/>
                <xsd:element ref="ns1:_vti_ItemDeclaredRecord" minOccurs="0"/>
                <xsd:element ref="ns1:_vti_ItemHoldRecordStatus" minOccurs="0"/>
                <xsd:element ref="ns3: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8" nillable="true" ma:displayName="Declared Record" ma:hidden="true" ma:internalName="_vti_ItemDeclaredRecord" ma:readOnly="true">
      <xsd:simpleType>
        <xsd:restriction base="dms:DateTime"/>
      </xsd:simpleType>
    </xsd:element>
    <xsd:element name="_vti_ItemHoldRecordStatus" ma:index="39" nillable="true" ma:displayName="Hold and Record Status" ma:decimals="0" ma:description="" ma:hidden="true" ma:indexed="true" ma:internalName="_vti_ItemHoldRecordStatus" ma:readOnly="true">
      <xsd:simpleType>
        <xsd:restriction base="dms:Unknown"/>
      </xsd:simpleType>
    </xsd:element>
    <xsd:element name="DocumentSetDescription" ma:index="4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40" nillable="true" ma:displayName="Project Completion Date" ma:format="DateOnly" ma:internalName="Project_x0020_Comple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EDD86-9883-464E-8A70-BC4F3071E0A0}"/>
</file>

<file path=customXml/itemProps2.xml><?xml version="1.0" encoding="utf-8"?>
<ds:datastoreItem xmlns:ds="http://schemas.openxmlformats.org/officeDocument/2006/customXml" ds:itemID="{C7578CC6-62B8-49BE-B3CA-D5BA9178F110}">
  <ds:schemaRefs>
    <ds:schemaRef ds:uri="http://schemas.microsoft.com/sharepoint/v3/contenttype/forms"/>
  </ds:schemaRefs>
</ds:datastoreItem>
</file>

<file path=customXml/itemProps3.xml><?xml version="1.0" encoding="utf-8"?>
<ds:datastoreItem xmlns:ds="http://schemas.openxmlformats.org/officeDocument/2006/customXml" ds:itemID="{EA77366C-52C6-4054-B724-63A1AB554D11}"/>
</file>

<file path=customXml/itemProps4.xml><?xml version="1.0" encoding="utf-8"?>
<ds:datastoreItem xmlns:ds="http://schemas.openxmlformats.org/officeDocument/2006/customXml" ds:itemID="{1FA1D400-2C2F-43CE-9427-E3BA39C934FD}">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customXml/itemProps5.xml><?xml version="1.0" encoding="utf-8"?>
<ds:datastoreItem xmlns:ds="http://schemas.openxmlformats.org/officeDocument/2006/customXml" ds:itemID="{A5344FC6-C114-42D5-89F5-7D9BE55EA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3e1050e7-7faf-40ec-88f1-5bdab33a6ff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077902-BCC3-4D68-AC11-1CE66CD7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2021-03-01T16:30:00Z</dcterms:created>
  <dcterms:modified xsi:type="dcterms:W3CDTF">2021-03-03T20:41:00Z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0x0101004F331CDCF92EEC4094F8D2BB9F56888C</vt:lpwstr>
  </property>
  <property fmtid="{D5CDD505-2E9C-101B-9397-08002B2CF9AE}" pid="3" name="_dlc_DocIdItemGuid">
    <vt:lpwstr>63f49223-d621-4648-9295-e0cacb7fa524</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
  </property>
  <property fmtid="{D5CDD505-2E9C-101B-9397-08002B2CF9AE}" pid="10" name="Requirements Affected">
    <vt:lpwstr/>
  </property>
  <property fmtid="{D5CDD505-2E9C-101B-9397-08002B2CF9AE}" pid="11" name="Standards Project Number">
    <vt:lpwstr>12063;#2021-01|ecda0a78-86e2-45fe-874e-384be8e5d7ed</vt:lpwstr>
  </property>
  <property fmtid="{D5CDD505-2E9C-101B-9397-08002B2CF9AE}" pid="12" name="Standard Action">
    <vt:lpwstr>10176;#Nomination|87e67c26-2862-471f-aaf2-c620cc145ae1</vt:lpwstr>
  </property>
  <property fmtid="{D5CDD505-2E9C-101B-9397-08002B2CF9AE}" pid="13" name="Standard Number - New">
    <vt:lpwstr/>
  </property>
  <property fmtid="{D5CDD505-2E9C-101B-9397-08002B2CF9AE}" pid="14" name="SD Project Type">
    <vt:lpwstr/>
  </property>
  <property fmtid="{D5CDD505-2E9C-101B-9397-08002B2CF9AE}" pid="15" name="Data Classification">
    <vt:lpwstr>1;#Confidential - Internal|aa40a886-0bc0-4ba6-a22c-37ccbc8c9bd8</vt:lpwstr>
  </property>
  <property fmtid="{D5CDD505-2E9C-101B-9397-08002B2CF9AE}" pid="16" name="_dlc_policyId">
    <vt:lpwstr/>
  </property>
  <property fmtid="{D5CDD505-2E9C-101B-9397-08002B2CF9AE}" pid="17" name="ItemRetentionFormula">
    <vt:lpwstr/>
  </property>
</Properties>
</file>