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17D99EC8" w:rsidR="00D933A3" w:rsidRPr="000304FB" w:rsidRDefault="00A92B1C" w:rsidP="00D933A3">
      <w:pPr>
        <w:pStyle w:val="DocumentSubtitle"/>
        <w:rPr>
          <w:szCs w:val="32"/>
        </w:rPr>
      </w:pPr>
      <w:bookmarkStart w:id="0" w:name="_Toc195946480"/>
      <w:r w:rsidRPr="000304FB">
        <w:rPr>
          <w:szCs w:val="32"/>
        </w:rPr>
        <w:t xml:space="preserve">Project </w:t>
      </w:r>
      <w:r w:rsidR="002E02C2">
        <w:rPr>
          <w:szCs w:val="32"/>
        </w:rPr>
        <w:t>202</w:t>
      </w:r>
      <w:r w:rsidR="00A31DB8">
        <w:rPr>
          <w:szCs w:val="32"/>
        </w:rPr>
        <w:t>2-03 Ener</w:t>
      </w:r>
      <w:r w:rsidR="003758C3">
        <w:rPr>
          <w:szCs w:val="32"/>
        </w:rPr>
        <w:t>g</w:t>
      </w:r>
      <w:r w:rsidR="00A31DB8">
        <w:rPr>
          <w:szCs w:val="32"/>
        </w:rPr>
        <w:t>y Assurance with Energy-Constrained Resources</w:t>
      </w:r>
      <w:r w:rsidR="00424F9D">
        <w:rPr>
          <w:szCs w:val="32"/>
        </w:rPr>
        <w:t xml:space="preserve"> | TOP-0XX-X</w:t>
      </w:r>
      <w:r w:rsidR="00A31DB8">
        <w:rPr>
          <w:szCs w:val="32"/>
        </w:rPr>
        <w:t xml:space="preserve"> </w:t>
      </w:r>
    </w:p>
    <w:p w14:paraId="64EB68D1" w14:textId="77777777" w:rsidR="002F2BFE" w:rsidRDefault="002F2BFE" w:rsidP="00102A01">
      <w:pPr>
        <w:pStyle w:val="Heading1"/>
      </w:pPr>
    </w:p>
    <w:p w14:paraId="3620FC62" w14:textId="67A5DA5D"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215A5F">
        <w:rPr>
          <w:b/>
        </w:rPr>
        <w:t>Project 20</w:t>
      </w:r>
      <w:r w:rsidR="00A31DB8">
        <w:rPr>
          <w:b/>
        </w:rPr>
        <w:t xml:space="preserve">22-03 </w:t>
      </w:r>
      <w:r w:rsidR="00424F9D" w:rsidRPr="00424F9D">
        <w:rPr>
          <w:b/>
        </w:rPr>
        <w:t xml:space="preserve">Energy Assurance with Energy-Constrained Resources </w:t>
      </w:r>
      <w:r w:rsidR="00424F9D">
        <w:rPr>
          <w:b/>
        </w:rPr>
        <w:t xml:space="preserve">| </w:t>
      </w:r>
      <w:r w:rsidR="00A31DB8">
        <w:rPr>
          <w:b/>
        </w:rPr>
        <w:t>TOP-0XX</w:t>
      </w:r>
      <w:r w:rsidR="003758C3">
        <w:rPr>
          <w:b/>
        </w:rPr>
        <w:t>-X</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7E4643">
        <w:rPr>
          <w:b/>
        </w:rPr>
        <w:t xml:space="preserve">Thursday, </w:t>
      </w:r>
      <w:r w:rsidR="00992941">
        <w:rPr>
          <w:b/>
        </w:rPr>
        <w:t>Octo</w:t>
      </w:r>
      <w:r w:rsidR="00F665C2">
        <w:rPr>
          <w:b/>
        </w:rPr>
        <w:t xml:space="preserve">ber </w:t>
      </w:r>
      <w:r w:rsidR="00992941">
        <w:rPr>
          <w:b/>
        </w:rPr>
        <w:t>5</w:t>
      </w:r>
      <w:r w:rsidR="00F665C2">
        <w:rPr>
          <w:b/>
        </w:rPr>
        <w:t>, 2023</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2E93C294" w:rsidR="0039275D" w:rsidRPr="00D24289" w:rsidRDefault="00C6538F" w:rsidP="0073546A">
      <w:r>
        <w:t xml:space="preserve">Additional </w:t>
      </w:r>
      <w:r w:rsidR="00747D75">
        <w:t xml:space="preserve">information </w:t>
      </w:r>
      <w:r>
        <w:t>is</w:t>
      </w:r>
      <w:r w:rsidR="00747D75">
        <w:t xml:space="preserve"> available on the </w:t>
      </w:r>
      <w:hyperlink r:id="rId14" w:history="1">
        <w:r w:rsidR="002E02C2" w:rsidRPr="00A31DB8">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2E02C2">
        <w:t>Standards Developer</w:t>
      </w:r>
      <w:r>
        <w:t xml:space="preserve">, </w:t>
      </w:r>
      <w:hyperlink r:id="rId15" w:history="1">
        <w:r w:rsidR="002E02C2" w:rsidRPr="002E02C2">
          <w:rPr>
            <w:rStyle w:val="Hyperlink"/>
          </w:rPr>
          <w:t>Dominique Love</w:t>
        </w:r>
      </w:hyperlink>
      <w:r w:rsidR="00313BFE" w:rsidRPr="00F86A52">
        <w:t xml:space="preserve"> (via email)</w:t>
      </w:r>
      <w:r w:rsidR="00313BFE">
        <w:t>,</w:t>
      </w:r>
      <w:r w:rsidR="00313BFE" w:rsidRPr="00F86A52">
        <w:t xml:space="preserve"> or at </w:t>
      </w:r>
      <w:r w:rsidR="002E02C2">
        <w:t>404-217-7578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1323EB6A" w14:textId="35C69BB4" w:rsidR="005E4453" w:rsidRPr="007E4B6C" w:rsidRDefault="00AF3F59" w:rsidP="005E4453">
      <w:pPr>
        <w:rPr>
          <w:rFonts w:cs="Tahoma"/>
        </w:rPr>
      </w:pPr>
      <w:r w:rsidRPr="00AF3F59">
        <w:rPr>
          <w:rFonts w:cs="Tahoma"/>
        </w:rPr>
        <w:t xml:space="preserve">This project will enhance reliability by requiring entities to perform energy reliability assessments to evaluate energy assurance and when predefined criteria are not met, develop Corrective Action Plan(s), Operating Plans, or other mitigating actions to address identified risks. Energy reliability assessments evaluate energy assurance across the operations </w:t>
      </w:r>
      <w:r w:rsidR="00AE2183">
        <w:rPr>
          <w:rFonts w:cs="Tahoma"/>
        </w:rPr>
        <w:t xml:space="preserve">and planning </w:t>
      </w:r>
      <w:r w:rsidRPr="00AF3F59">
        <w:rPr>
          <w:rFonts w:cs="Tahoma"/>
        </w:rPr>
        <w:t xml:space="preserve">time horizons by analyzing the expected resource mix availability (flexibility) and the expected availability of fuel during the study period. </w:t>
      </w:r>
    </w:p>
    <w:p w14:paraId="617F596B" w14:textId="5F058ACE" w:rsidR="005E4453" w:rsidRDefault="005E4453" w:rsidP="007E4B6C">
      <w:pPr>
        <w:rPr>
          <w:rFonts w:cs="Tahoma"/>
        </w:rPr>
      </w:pPr>
    </w:p>
    <w:p w14:paraId="2BD2F20B" w14:textId="5FB9A920" w:rsidR="007E4B6C" w:rsidRDefault="007E4B6C" w:rsidP="007E4B6C">
      <w:pPr>
        <w:rPr>
          <w:rFonts w:cs="Tahoma"/>
        </w:rPr>
      </w:pPr>
      <w:r>
        <w:rPr>
          <w:rFonts w:cs="Tahoma"/>
        </w:rPr>
        <w:t>Th</w:t>
      </w:r>
      <w:r w:rsidR="00AF3F59">
        <w:rPr>
          <w:rFonts w:cs="Tahoma"/>
        </w:rPr>
        <w:t xml:space="preserve">is project has two assigned </w:t>
      </w:r>
      <w:r w:rsidR="007E4643">
        <w:rPr>
          <w:rFonts w:cs="Tahoma"/>
        </w:rPr>
        <w:t>Standard Authorization Requests (</w:t>
      </w:r>
      <w:r w:rsidR="00AF3F59" w:rsidRPr="00F665C2">
        <w:rPr>
          <w:rFonts w:cs="Tahoma"/>
        </w:rPr>
        <w:t>SARs</w:t>
      </w:r>
      <w:r w:rsidR="007E4643">
        <w:rPr>
          <w:rFonts w:cs="Tahoma"/>
        </w:rPr>
        <w:t>)</w:t>
      </w:r>
      <w:r w:rsidR="00AF3F59">
        <w:rPr>
          <w:rFonts w:cs="Tahoma"/>
        </w:rPr>
        <w:t xml:space="preserve"> </w:t>
      </w:r>
      <w:r w:rsidR="003758C3">
        <w:rPr>
          <w:rFonts w:cs="Tahoma"/>
        </w:rPr>
        <w:t>with</w:t>
      </w:r>
      <w:r w:rsidR="00AE2183">
        <w:rPr>
          <w:rFonts w:cs="Tahoma"/>
        </w:rPr>
        <w:t xml:space="preserve"> the focus of this informal comment period based on the </w:t>
      </w:r>
      <w:hyperlink r:id="rId16" w:history="1">
        <w:r w:rsidR="00AE2183" w:rsidRPr="00F665C2">
          <w:rPr>
            <w:rStyle w:val="Hyperlink"/>
            <w:rFonts w:cs="Tahoma"/>
          </w:rPr>
          <w:t>Operations and Operations Planning Time Horizons SAR</w:t>
        </w:r>
      </w:hyperlink>
      <w:r w:rsidR="00AE2183">
        <w:rPr>
          <w:rFonts w:cs="Tahoma"/>
        </w:rPr>
        <w:t xml:space="preserve">. </w:t>
      </w:r>
      <w:r w:rsidR="003758C3">
        <w:rPr>
          <w:rFonts w:cs="Tahoma"/>
        </w:rPr>
        <w:t>The proposed</w:t>
      </w:r>
      <w:r w:rsidR="00AF3F59">
        <w:rPr>
          <w:rFonts w:cs="Tahoma"/>
        </w:rPr>
        <w:t xml:space="preserve"> </w:t>
      </w:r>
      <w:r>
        <w:rPr>
          <w:rFonts w:cs="Tahoma"/>
        </w:rPr>
        <w:t>Standard</w:t>
      </w:r>
      <w:r w:rsidR="003758C3">
        <w:rPr>
          <w:rFonts w:cs="Tahoma"/>
        </w:rPr>
        <w:t xml:space="preserve"> language </w:t>
      </w:r>
      <w:r w:rsidR="00552897">
        <w:rPr>
          <w:rFonts w:cs="Tahoma"/>
        </w:rPr>
        <w:t xml:space="preserve">outlines the process for the Near-Term Operational Planning Energy Reliability Assessment (OPERA). The Standard Drafting Team (SDT) intends on creating a Seasonal OPERA to be incorporated along with Near-Term OPERA at a later date. </w:t>
      </w:r>
    </w:p>
    <w:p w14:paraId="4F785E93" w14:textId="3EDC07AB" w:rsidR="007E4B6C" w:rsidRDefault="007E4B6C" w:rsidP="007E4B6C">
      <w:pPr>
        <w:rPr>
          <w:rFonts w:cs="Tahoma"/>
        </w:rPr>
      </w:pPr>
    </w:p>
    <w:p w14:paraId="5AB0BDA4" w14:textId="7F0EF684" w:rsidR="00215A5F" w:rsidRDefault="005E4453" w:rsidP="007E4B6C">
      <w:pPr>
        <w:rPr>
          <w:rFonts w:cs="Tahoma"/>
        </w:rPr>
      </w:pPr>
      <w:r w:rsidRPr="006F45E2">
        <w:rPr>
          <w:rFonts w:cs="Tahoma"/>
        </w:rPr>
        <w:t xml:space="preserve">The SDT </w:t>
      </w:r>
      <w:r w:rsidR="00215A5F">
        <w:rPr>
          <w:rFonts w:cs="Tahoma"/>
        </w:rPr>
        <w:t>is conducting an informal comment period to solicit feedback on</w:t>
      </w:r>
      <w:r w:rsidR="00822FA7">
        <w:rPr>
          <w:rFonts w:cs="Tahoma"/>
        </w:rPr>
        <w:t xml:space="preserve"> proposed </w:t>
      </w:r>
      <w:r w:rsidR="00A31DB8">
        <w:rPr>
          <w:rFonts w:cs="Tahoma"/>
        </w:rPr>
        <w:t xml:space="preserve">new </w:t>
      </w:r>
      <w:r w:rsidR="00673BE9">
        <w:rPr>
          <w:rFonts w:cs="Tahoma"/>
        </w:rPr>
        <w:t xml:space="preserve">definitions and new </w:t>
      </w:r>
      <w:r w:rsidR="00A31DB8">
        <w:rPr>
          <w:rFonts w:cs="Tahoma"/>
        </w:rPr>
        <w:t xml:space="preserve">TOP-0XX Standard </w:t>
      </w:r>
      <w:r w:rsidR="00822FA7">
        <w:rPr>
          <w:rFonts w:cs="Tahoma"/>
        </w:rPr>
        <w:t>l</w:t>
      </w:r>
      <w:r w:rsidRPr="006F45E2">
        <w:rPr>
          <w:rFonts w:cs="Tahoma"/>
        </w:rPr>
        <w:t xml:space="preserve">anguage below </w:t>
      </w:r>
      <w:r w:rsidR="006F45E2" w:rsidRPr="006F45E2">
        <w:rPr>
          <w:rFonts w:cs="Tahoma"/>
        </w:rPr>
        <w:t>that address</w:t>
      </w:r>
      <w:r w:rsidR="006F45E2">
        <w:rPr>
          <w:rFonts w:cs="Tahoma"/>
        </w:rPr>
        <w:t>es</w:t>
      </w:r>
      <w:r w:rsidR="006F45E2" w:rsidRPr="006F45E2">
        <w:rPr>
          <w:rFonts w:cs="Tahoma"/>
        </w:rPr>
        <w:t>:</w:t>
      </w:r>
    </w:p>
    <w:p w14:paraId="1F2C5DCF" w14:textId="77777777" w:rsidR="00552897" w:rsidRPr="006F45E2" w:rsidRDefault="00552897" w:rsidP="007E4B6C">
      <w:pPr>
        <w:rPr>
          <w:rFonts w:cs="Tahoma"/>
        </w:rPr>
      </w:pPr>
    </w:p>
    <w:p w14:paraId="16B4B43A" w14:textId="580BA9F4" w:rsidR="006F45E2" w:rsidRDefault="00673BE9" w:rsidP="006F45E2">
      <w:pPr>
        <w:pStyle w:val="ListParagraph"/>
        <w:numPr>
          <w:ilvl w:val="0"/>
          <w:numId w:val="37"/>
        </w:numPr>
        <w:rPr>
          <w:rFonts w:asciiTheme="minorHAnsi" w:hAnsiTheme="minorHAnsi" w:cs="Tahoma"/>
        </w:rPr>
      </w:pPr>
      <w:bookmarkStart w:id="2" w:name="_Hlk144912523"/>
      <w:r>
        <w:rPr>
          <w:rFonts w:asciiTheme="minorHAnsi" w:hAnsiTheme="minorHAnsi" w:cs="Tahoma"/>
        </w:rPr>
        <w:t xml:space="preserve">New </w:t>
      </w:r>
      <w:r w:rsidRPr="006F45E2">
        <w:rPr>
          <w:rFonts w:asciiTheme="minorHAnsi" w:hAnsiTheme="minorHAnsi" w:cs="Tahoma"/>
        </w:rPr>
        <w:t>Definition</w:t>
      </w:r>
      <w:r>
        <w:rPr>
          <w:rFonts w:asciiTheme="minorHAnsi" w:hAnsiTheme="minorHAnsi" w:cs="Tahoma"/>
        </w:rPr>
        <w:t xml:space="preserve"> for Energy Reliability Assessment (ERA)</w:t>
      </w:r>
      <w:r w:rsidR="006F45E2" w:rsidRPr="006F45E2">
        <w:rPr>
          <w:rFonts w:asciiTheme="minorHAnsi" w:hAnsiTheme="minorHAnsi" w:cs="Tahoma"/>
        </w:rPr>
        <w:t xml:space="preserve"> </w:t>
      </w:r>
    </w:p>
    <w:bookmarkEnd w:id="2"/>
    <w:p w14:paraId="623ED776" w14:textId="07BBCF16" w:rsidR="00673BE9" w:rsidRDefault="00673BE9" w:rsidP="00673BE9">
      <w:pPr>
        <w:pStyle w:val="ListParagraph"/>
        <w:numPr>
          <w:ilvl w:val="0"/>
          <w:numId w:val="37"/>
        </w:numPr>
        <w:rPr>
          <w:rFonts w:asciiTheme="minorHAnsi" w:hAnsiTheme="minorHAnsi" w:cs="Tahoma"/>
        </w:rPr>
      </w:pPr>
      <w:r>
        <w:rPr>
          <w:rFonts w:asciiTheme="minorHAnsi" w:hAnsiTheme="minorHAnsi" w:cs="Tahoma"/>
        </w:rPr>
        <w:t xml:space="preserve">New </w:t>
      </w:r>
      <w:r w:rsidRPr="006F45E2">
        <w:rPr>
          <w:rFonts w:asciiTheme="minorHAnsi" w:hAnsiTheme="minorHAnsi" w:cs="Tahoma"/>
        </w:rPr>
        <w:t>Definition</w:t>
      </w:r>
      <w:r>
        <w:rPr>
          <w:rFonts w:asciiTheme="minorHAnsi" w:hAnsiTheme="minorHAnsi" w:cs="Tahoma"/>
        </w:rPr>
        <w:t xml:space="preserve"> for Near-Term Operational Planning Energy Reliability Assessment (OPERA)</w:t>
      </w:r>
      <w:r w:rsidRPr="006F45E2">
        <w:rPr>
          <w:rFonts w:asciiTheme="minorHAnsi" w:hAnsiTheme="minorHAnsi" w:cs="Tahoma"/>
        </w:rPr>
        <w:t xml:space="preserve"> </w:t>
      </w:r>
    </w:p>
    <w:p w14:paraId="7BC81CA7" w14:textId="49DCFE3D" w:rsidR="00A31DB8" w:rsidRPr="006F45E2" w:rsidRDefault="00673BE9" w:rsidP="006F45E2">
      <w:pPr>
        <w:pStyle w:val="ListParagraph"/>
        <w:numPr>
          <w:ilvl w:val="0"/>
          <w:numId w:val="37"/>
        </w:numPr>
        <w:rPr>
          <w:rFonts w:asciiTheme="minorHAnsi" w:hAnsiTheme="minorHAnsi" w:cs="Tahoma"/>
        </w:rPr>
      </w:pPr>
      <w:r>
        <w:rPr>
          <w:rFonts w:asciiTheme="minorHAnsi" w:hAnsiTheme="minorHAnsi" w:cs="Tahoma"/>
        </w:rPr>
        <w:t xml:space="preserve">New </w:t>
      </w:r>
      <w:r w:rsidRPr="006F45E2">
        <w:rPr>
          <w:rFonts w:asciiTheme="minorHAnsi" w:hAnsiTheme="minorHAnsi" w:cs="Tahoma"/>
        </w:rPr>
        <w:t>Definition</w:t>
      </w:r>
      <w:r>
        <w:rPr>
          <w:rFonts w:asciiTheme="minorHAnsi" w:hAnsiTheme="minorHAnsi" w:cs="Tahoma"/>
        </w:rPr>
        <w:t xml:space="preserve"> for Study Period </w:t>
      </w:r>
    </w:p>
    <w:p w14:paraId="44E08043" w14:textId="4D4C4601" w:rsidR="006F45E2" w:rsidRDefault="007C4D41" w:rsidP="006F45E2">
      <w:pPr>
        <w:pStyle w:val="ListParagraph"/>
        <w:numPr>
          <w:ilvl w:val="0"/>
          <w:numId w:val="37"/>
        </w:numPr>
        <w:rPr>
          <w:rFonts w:asciiTheme="minorHAnsi" w:hAnsiTheme="minorHAnsi" w:cs="Tahoma"/>
        </w:rPr>
      </w:pPr>
      <w:bookmarkStart w:id="3" w:name="_Hlk144912583"/>
      <w:r>
        <w:rPr>
          <w:rFonts w:asciiTheme="minorHAnsi" w:hAnsiTheme="minorHAnsi" w:cs="Tahoma"/>
        </w:rPr>
        <w:t xml:space="preserve">New </w:t>
      </w:r>
      <w:r w:rsidR="006F45E2" w:rsidRPr="006F45E2">
        <w:rPr>
          <w:rFonts w:asciiTheme="minorHAnsi" w:hAnsiTheme="minorHAnsi" w:cs="Tahoma"/>
        </w:rPr>
        <w:t>Definition</w:t>
      </w:r>
      <w:r>
        <w:rPr>
          <w:rFonts w:asciiTheme="minorHAnsi" w:hAnsiTheme="minorHAnsi" w:cs="Tahoma"/>
        </w:rPr>
        <w:t xml:space="preserve"> for </w:t>
      </w:r>
      <w:bookmarkEnd w:id="3"/>
      <w:r w:rsidR="00673BE9">
        <w:rPr>
          <w:rFonts w:asciiTheme="minorHAnsi" w:hAnsiTheme="minorHAnsi" w:cs="Tahoma"/>
        </w:rPr>
        <w:t>Study Frequency</w:t>
      </w:r>
    </w:p>
    <w:p w14:paraId="3E4D9C56" w14:textId="0E849E0D" w:rsidR="00673BE9" w:rsidRPr="006F45E2" w:rsidRDefault="00673BE9" w:rsidP="006F45E2">
      <w:pPr>
        <w:pStyle w:val="ListParagraph"/>
        <w:numPr>
          <w:ilvl w:val="0"/>
          <w:numId w:val="37"/>
        </w:numPr>
        <w:rPr>
          <w:rFonts w:asciiTheme="minorHAnsi" w:hAnsiTheme="minorHAnsi" w:cs="Tahoma"/>
        </w:rPr>
      </w:pPr>
      <w:r>
        <w:rPr>
          <w:rFonts w:asciiTheme="minorHAnsi" w:hAnsiTheme="minorHAnsi" w:cs="Tahoma"/>
        </w:rPr>
        <w:t xml:space="preserve">New </w:t>
      </w:r>
      <w:r w:rsidRPr="006F45E2">
        <w:rPr>
          <w:rFonts w:asciiTheme="minorHAnsi" w:hAnsiTheme="minorHAnsi" w:cs="Tahoma"/>
        </w:rPr>
        <w:t>Definition</w:t>
      </w:r>
      <w:r>
        <w:rPr>
          <w:rFonts w:asciiTheme="minorHAnsi" w:hAnsiTheme="minorHAnsi" w:cs="Tahoma"/>
        </w:rPr>
        <w:t xml:space="preserve"> for Study Temporal Resolution</w:t>
      </w:r>
    </w:p>
    <w:p w14:paraId="1A1EFBBF" w14:textId="5FEB8051" w:rsidR="007E4B6C" w:rsidRPr="006F45E2" w:rsidRDefault="00673BE9" w:rsidP="006F45E2">
      <w:pPr>
        <w:pStyle w:val="ListParagraph"/>
        <w:numPr>
          <w:ilvl w:val="0"/>
          <w:numId w:val="37"/>
        </w:numPr>
        <w:rPr>
          <w:rFonts w:asciiTheme="minorHAnsi" w:hAnsiTheme="minorHAnsi" w:cs="Tahoma"/>
        </w:rPr>
      </w:pPr>
      <w:r>
        <w:rPr>
          <w:rFonts w:asciiTheme="minorHAnsi" w:hAnsiTheme="minorHAnsi" w:cs="Tahoma"/>
        </w:rPr>
        <w:t>New TOP-0XX-X Standard</w:t>
      </w:r>
    </w:p>
    <w:p w14:paraId="1B9875EE" w14:textId="1D471A5E" w:rsidR="00C13FFA" w:rsidRDefault="00C13FFA" w:rsidP="007E4B6C">
      <w:pPr>
        <w:rPr>
          <w:rFonts w:cs="Tahoma"/>
        </w:rPr>
      </w:pPr>
    </w:p>
    <w:p w14:paraId="4BCB3B8D" w14:textId="4C5BA577" w:rsidR="00BE336B" w:rsidRDefault="00BE336B" w:rsidP="007E4B6C">
      <w:pPr>
        <w:rPr>
          <w:rFonts w:cs="Tahoma"/>
        </w:rPr>
      </w:pPr>
    </w:p>
    <w:p w14:paraId="72E7A22A" w14:textId="42B1E4B3" w:rsidR="00BE336B" w:rsidRDefault="00BE336B" w:rsidP="007E4B6C">
      <w:pPr>
        <w:rPr>
          <w:rFonts w:cs="Tahoma"/>
        </w:rPr>
      </w:pPr>
    </w:p>
    <w:p w14:paraId="73A47829" w14:textId="77777777" w:rsidR="00552897" w:rsidRDefault="00552897" w:rsidP="007E4B6C">
      <w:pPr>
        <w:rPr>
          <w:rFonts w:cs="Tahoma"/>
        </w:rPr>
      </w:pPr>
    </w:p>
    <w:p w14:paraId="0837A587" w14:textId="77777777" w:rsidR="00552897" w:rsidRDefault="00552897" w:rsidP="007E4B6C">
      <w:pPr>
        <w:rPr>
          <w:rFonts w:cs="Tahoma"/>
        </w:rPr>
      </w:pPr>
    </w:p>
    <w:p w14:paraId="7B90F2A2" w14:textId="77777777" w:rsidR="00552897" w:rsidRDefault="00552897" w:rsidP="007E4B6C">
      <w:pPr>
        <w:rPr>
          <w:rFonts w:cs="Tahoma"/>
        </w:rPr>
      </w:pPr>
    </w:p>
    <w:p w14:paraId="158798AA" w14:textId="77777777" w:rsidR="00552897" w:rsidRDefault="00552897" w:rsidP="007E4B6C">
      <w:pPr>
        <w:rPr>
          <w:rFonts w:cs="Tahoma"/>
        </w:rPr>
      </w:pPr>
    </w:p>
    <w:p w14:paraId="11920676" w14:textId="77777777" w:rsidR="00552897" w:rsidRDefault="00552897" w:rsidP="007E4B6C">
      <w:pPr>
        <w:rPr>
          <w:rFonts w:cs="Tahoma"/>
        </w:rPr>
      </w:pPr>
    </w:p>
    <w:p w14:paraId="0BFDCF0F" w14:textId="77777777" w:rsidR="00552897" w:rsidRDefault="00552897" w:rsidP="007E4B6C">
      <w:pPr>
        <w:rPr>
          <w:rFonts w:cs="Tahoma"/>
        </w:rPr>
      </w:pPr>
    </w:p>
    <w:p w14:paraId="63B9115F" w14:textId="77777777" w:rsidR="00552897" w:rsidRDefault="00552897" w:rsidP="007E4B6C">
      <w:pPr>
        <w:rPr>
          <w:rFonts w:cs="Tahoma"/>
        </w:rPr>
      </w:pPr>
    </w:p>
    <w:p w14:paraId="4837DFD5" w14:textId="77777777" w:rsidR="001577FB" w:rsidRPr="006F45E2" w:rsidRDefault="001577FB" w:rsidP="007E4B6C">
      <w:pPr>
        <w:rPr>
          <w:rFonts w:cs="Tahoma"/>
        </w:rPr>
      </w:pPr>
    </w:p>
    <w:p w14:paraId="564A1C29" w14:textId="5472C638" w:rsidR="006F45E2" w:rsidRPr="00464CFE" w:rsidRDefault="006F45E2">
      <w:pPr>
        <w:rPr>
          <w:rFonts w:cs="Tahoma"/>
          <w:b/>
          <w:sz w:val="26"/>
          <w:szCs w:val="26"/>
          <w:u w:val="single"/>
        </w:rPr>
      </w:pPr>
      <w:r w:rsidRPr="00464CFE">
        <w:rPr>
          <w:rFonts w:cs="Tahoma"/>
          <w:b/>
          <w:sz w:val="26"/>
          <w:szCs w:val="26"/>
          <w:u w:val="single"/>
        </w:rPr>
        <w:t>Definition</w:t>
      </w:r>
      <w:r w:rsidR="00464CFE">
        <w:rPr>
          <w:rFonts w:cs="Tahoma"/>
          <w:b/>
          <w:sz w:val="26"/>
          <w:szCs w:val="26"/>
          <w:u w:val="single"/>
        </w:rPr>
        <w:t>s</w:t>
      </w:r>
      <w:r w:rsidRPr="00464CFE">
        <w:rPr>
          <w:rFonts w:cs="Tahoma"/>
          <w:b/>
          <w:sz w:val="26"/>
          <w:szCs w:val="26"/>
          <w:u w:val="single"/>
        </w:rPr>
        <w:t>:</w:t>
      </w:r>
    </w:p>
    <w:p w14:paraId="47DB93B6" w14:textId="5F3B52F9" w:rsidR="005C6843" w:rsidRPr="00316898" w:rsidRDefault="005C6843" w:rsidP="00316898">
      <w:pPr>
        <w:rPr>
          <w:rFonts w:cs="Tahoma"/>
          <w:b/>
          <w:u w:val="single"/>
        </w:rPr>
      </w:pPr>
    </w:p>
    <w:p w14:paraId="6FB4D9E0" w14:textId="77777777" w:rsidR="00AE2183" w:rsidRPr="00433D0B" w:rsidRDefault="00AE2183" w:rsidP="00AE2183">
      <w:pPr>
        <w:pStyle w:val="ListParagraph"/>
        <w:numPr>
          <w:ilvl w:val="0"/>
          <w:numId w:val="41"/>
        </w:numPr>
        <w:spacing w:after="160" w:line="256" w:lineRule="auto"/>
        <w:rPr>
          <w:rFonts w:asciiTheme="minorHAnsi" w:eastAsia="Calibri" w:hAnsiTheme="minorHAnsi" w:cstheme="minorHAnsi"/>
          <w:b/>
          <w:bCs/>
        </w:rPr>
      </w:pPr>
      <w:r w:rsidRPr="00433D0B">
        <w:rPr>
          <w:rFonts w:asciiTheme="minorHAnsi" w:eastAsia="Calibri" w:hAnsiTheme="minorHAnsi" w:cstheme="minorHAnsi"/>
        </w:rPr>
        <w:t xml:space="preserve">The Energy Reliability Assessment (ERA) definitions are intended to support the Near-Term OPERA which is discussed in this comment period and additional ERAs to be developed by this </w:t>
      </w:r>
      <w:r>
        <w:rPr>
          <w:rFonts w:asciiTheme="minorHAnsi" w:eastAsia="Calibri" w:hAnsiTheme="minorHAnsi" w:cstheme="minorHAnsi"/>
        </w:rPr>
        <w:t>Standard Drafting Team (</w:t>
      </w:r>
      <w:r w:rsidRPr="00433D0B">
        <w:rPr>
          <w:rFonts w:asciiTheme="minorHAnsi" w:eastAsia="Calibri" w:hAnsiTheme="minorHAnsi" w:cstheme="minorHAnsi"/>
        </w:rPr>
        <w:t>SDT</w:t>
      </w:r>
      <w:r>
        <w:rPr>
          <w:rFonts w:asciiTheme="minorHAnsi" w:eastAsia="Calibri" w:hAnsiTheme="minorHAnsi" w:cstheme="minorHAnsi"/>
        </w:rPr>
        <w:t>)</w:t>
      </w:r>
      <w:r w:rsidRPr="00433D0B">
        <w:rPr>
          <w:rFonts w:asciiTheme="minorHAnsi" w:eastAsia="Calibri" w:hAnsiTheme="minorHAnsi" w:cstheme="minorHAnsi"/>
        </w:rPr>
        <w:t>. Are the definitions clear and understandable? If not, how would you suggest improving them?</w:t>
      </w:r>
    </w:p>
    <w:p w14:paraId="02772B0D" w14:textId="77777777" w:rsidR="005C6843" w:rsidRPr="00D24289" w:rsidRDefault="005C6843" w:rsidP="005C6843">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Yes </w:t>
      </w:r>
    </w:p>
    <w:p w14:paraId="30BB402E" w14:textId="77777777" w:rsidR="005C6843" w:rsidRPr="00D24289" w:rsidRDefault="005C6843" w:rsidP="005C684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No </w:t>
      </w:r>
    </w:p>
    <w:p w14:paraId="1A99EFDE" w14:textId="77777777" w:rsidR="005C6843" w:rsidRDefault="005C6843" w:rsidP="005C6843">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83FBFF0" w14:textId="77777777" w:rsidR="001C4470" w:rsidRDefault="001C4470" w:rsidP="005C6843">
      <w:pPr>
        <w:spacing w:before="120"/>
        <w:ind w:firstLine="720"/>
      </w:pPr>
    </w:p>
    <w:p w14:paraId="0B792935" w14:textId="0299ADA0" w:rsidR="00552897" w:rsidRPr="00464CFE" w:rsidRDefault="00673BE9" w:rsidP="00673BE9">
      <w:pPr>
        <w:spacing w:before="120"/>
        <w:rPr>
          <w:b/>
          <w:bCs/>
          <w:sz w:val="26"/>
          <w:szCs w:val="26"/>
          <w:u w:val="single"/>
        </w:rPr>
      </w:pPr>
      <w:r w:rsidRPr="00464CFE">
        <w:rPr>
          <w:b/>
          <w:bCs/>
          <w:sz w:val="26"/>
          <w:szCs w:val="26"/>
          <w:u w:val="single"/>
        </w:rPr>
        <w:t>TOP-0XX-X Standard – Energy Reliability Assessments</w:t>
      </w:r>
    </w:p>
    <w:p w14:paraId="23D14E0D" w14:textId="30CA8FE5" w:rsidR="00464CFE" w:rsidRPr="00464CFE" w:rsidRDefault="00464CFE" w:rsidP="00673BE9">
      <w:pPr>
        <w:spacing w:before="120"/>
        <w:rPr>
          <w:b/>
          <w:bCs/>
        </w:rPr>
      </w:pPr>
      <w:r w:rsidRPr="00464CFE">
        <w:rPr>
          <w:b/>
          <w:bCs/>
        </w:rPr>
        <w:t>Requirement 1</w:t>
      </w:r>
    </w:p>
    <w:p w14:paraId="15E26A97" w14:textId="1196F0B3" w:rsidR="007C4D41" w:rsidRPr="001C4470" w:rsidRDefault="00552897" w:rsidP="001C4470">
      <w:pPr>
        <w:pStyle w:val="ListParagraph"/>
        <w:keepNext/>
        <w:numPr>
          <w:ilvl w:val="0"/>
          <w:numId w:val="41"/>
        </w:numPr>
        <w:spacing w:before="120"/>
        <w:rPr>
          <w:rFonts w:asciiTheme="minorHAnsi" w:hAnsiTheme="minorHAnsi"/>
        </w:rPr>
      </w:pPr>
      <w:r>
        <w:rPr>
          <w:rFonts w:asciiTheme="minorHAnsi" w:hAnsiTheme="minorHAnsi"/>
          <w:u w:val="single"/>
        </w:rPr>
        <w:t>Energy Reliability Assessment Temporal Requirements (1)</w:t>
      </w:r>
      <w:r w:rsidRPr="008273F0">
        <w:rPr>
          <w:rFonts w:asciiTheme="minorHAnsi" w:hAnsiTheme="minorHAnsi"/>
        </w:rPr>
        <w:t xml:space="preserve">: The SDT proposes several temporal </w:t>
      </w:r>
      <w:r>
        <w:rPr>
          <w:rFonts w:asciiTheme="minorHAnsi" w:hAnsiTheme="minorHAnsi"/>
        </w:rPr>
        <w:t>parameters for the regular performance of Near-Term Operational Planning Energy Reliability Assessments (OPERA). The first is the requirement that the study begin within 48 hours following the completion of each assessment. The intent is that the first hour of the Near-Term OPERA would not be too far in the future, ensuring the starting point is based upon current information. Is using a starting point of no more than 48 hours in the future appropriate? If not, please comment with alternate language and explanation of recommended changes.</w:t>
      </w:r>
    </w:p>
    <w:p w14:paraId="2A1FD6A2" w14:textId="77777777" w:rsidR="007C4D41" w:rsidRPr="005C2CA7" w:rsidRDefault="007C4D41" w:rsidP="007C4D41">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992941">
        <w:fldChar w:fldCharType="separate"/>
      </w:r>
      <w:r w:rsidRPr="005C2CA7">
        <w:fldChar w:fldCharType="end"/>
      </w:r>
      <w:r w:rsidRPr="005C2CA7">
        <w:t xml:space="preserve"> Yes </w:t>
      </w:r>
    </w:p>
    <w:p w14:paraId="2279CC09" w14:textId="77777777" w:rsidR="007C4D41" w:rsidRPr="005C2CA7" w:rsidRDefault="007C4D41" w:rsidP="007C4D41">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92941">
        <w:fldChar w:fldCharType="separate"/>
      </w:r>
      <w:r w:rsidRPr="005C2CA7">
        <w:fldChar w:fldCharType="end"/>
      </w:r>
      <w:r w:rsidRPr="005C2CA7">
        <w:t xml:space="preserve"> No </w:t>
      </w:r>
    </w:p>
    <w:p w14:paraId="3A157EAB" w14:textId="62DAA1F5" w:rsidR="006F45E2" w:rsidRDefault="007C4D41" w:rsidP="0031689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8243783" w14:textId="4A9B7B5D" w:rsidR="00316898" w:rsidRPr="00316898" w:rsidRDefault="00316898" w:rsidP="00BE336B">
      <w:pPr>
        <w:spacing w:before="120"/>
      </w:pPr>
    </w:p>
    <w:p w14:paraId="288D8E97" w14:textId="139CFB30" w:rsidR="00464CFE" w:rsidRPr="00DB7A92" w:rsidRDefault="00464CFE" w:rsidP="00464CFE">
      <w:pPr>
        <w:pStyle w:val="ListParagraph"/>
        <w:keepNext/>
        <w:numPr>
          <w:ilvl w:val="0"/>
          <w:numId w:val="41"/>
        </w:numPr>
        <w:spacing w:before="120"/>
        <w:rPr>
          <w:rFonts w:asciiTheme="minorHAnsi" w:hAnsiTheme="minorHAnsi"/>
        </w:rPr>
      </w:pPr>
      <w:bookmarkStart w:id="4" w:name="_Hlk144906253"/>
      <w:r>
        <w:rPr>
          <w:rFonts w:asciiTheme="minorHAnsi" w:hAnsiTheme="minorHAnsi"/>
          <w:u w:val="single"/>
        </w:rPr>
        <w:t>Energy Reliability Assessment Temporal Requirements</w:t>
      </w:r>
      <w:bookmarkEnd w:id="4"/>
      <w:r>
        <w:rPr>
          <w:rFonts w:asciiTheme="minorHAnsi" w:hAnsiTheme="minorHAnsi"/>
          <w:u w:val="single"/>
        </w:rPr>
        <w:t xml:space="preserve"> (2)</w:t>
      </w:r>
      <w:r w:rsidRPr="008273F0">
        <w:rPr>
          <w:rFonts w:asciiTheme="minorHAnsi" w:hAnsiTheme="minorHAnsi"/>
        </w:rPr>
        <w:t>:</w:t>
      </w:r>
      <w:r>
        <w:rPr>
          <w:rFonts w:asciiTheme="minorHAnsi" w:hAnsiTheme="minorHAnsi"/>
        </w:rPr>
        <w:t xml:space="preserve"> The minimum Study Frequency (how often a Near-Term OPERA is performed) is set to monthly to ensure that results do not become outdated. The Study Frequency is also a function of study duration (how many days/hours the Near-Term OPERA looks at). The requirement for Study Frequency to be less than or equal to the study duration ensures that no period of time is uncovered by a Near-Term OPERA. </w:t>
      </w:r>
      <w:r w:rsidRPr="001253B8">
        <w:rPr>
          <w:rFonts w:asciiTheme="minorHAnsi" w:hAnsiTheme="minorHAnsi"/>
        </w:rPr>
        <w:t xml:space="preserve">Is </w:t>
      </w:r>
      <w:r>
        <w:rPr>
          <w:rFonts w:asciiTheme="minorHAnsi" w:hAnsiTheme="minorHAnsi"/>
        </w:rPr>
        <w:t xml:space="preserve">the </w:t>
      </w:r>
      <w:r>
        <w:rPr>
          <w:rFonts w:asciiTheme="minorHAnsi" w:hAnsiTheme="minorHAnsi"/>
        </w:rPr>
        <w:lastRenderedPageBreak/>
        <w:t>requirement to perform a Near-Term OPERA no less than monthly</w:t>
      </w:r>
      <w:r w:rsidR="007E4643">
        <w:rPr>
          <w:rFonts w:asciiTheme="minorHAnsi" w:hAnsiTheme="minorHAnsi"/>
        </w:rPr>
        <w:t>,</w:t>
      </w:r>
      <w:r>
        <w:rPr>
          <w:rFonts w:asciiTheme="minorHAnsi" w:hAnsiTheme="minorHAnsi"/>
        </w:rPr>
        <w:t xml:space="preserve"> appropriate</w:t>
      </w:r>
      <w:r w:rsidRPr="001253B8">
        <w:rPr>
          <w:rFonts w:asciiTheme="minorHAnsi" w:hAnsiTheme="minorHAnsi"/>
        </w:rPr>
        <w:t xml:space="preserve">, or should it be more </w:t>
      </w:r>
      <w:r>
        <w:rPr>
          <w:rFonts w:asciiTheme="minorHAnsi" w:hAnsiTheme="minorHAnsi"/>
        </w:rPr>
        <w:t>or less frequent? If more or less frequent, please comment with alternate language.</w:t>
      </w:r>
      <w:r w:rsidRPr="001253B8">
        <w:rPr>
          <w:rFonts w:asciiTheme="minorHAnsi" w:hAnsiTheme="minorHAnsi"/>
        </w:rPr>
        <w:t xml:space="preserve"> </w:t>
      </w:r>
    </w:p>
    <w:p w14:paraId="72492AE6" w14:textId="77777777" w:rsidR="00464CFE" w:rsidRPr="00D24289" w:rsidRDefault="00464CFE" w:rsidP="00464CFE">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w:t>
      </w:r>
      <w:r>
        <w:t>Appropriate</w:t>
      </w:r>
      <w:r w:rsidRPr="00D24289">
        <w:t xml:space="preserve"> </w:t>
      </w:r>
    </w:p>
    <w:bookmarkStart w:id="5" w:name="_Hlk144897159"/>
    <w:p w14:paraId="7BFFA9B8" w14:textId="1062DBAB" w:rsidR="00464CFE" w:rsidRDefault="00464CFE" w:rsidP="00464CF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w:t>
      </w:r>
      <w:r>
        <w:t xml:space="preserve">More </w:t>
      </w:r>
      <w:r w:rsidR="007E4643">
        <w:t>f</w:t>
      </w:r>
      <w:r>
        <w:t>requent</w:t>
      </w:r>
    </w:p>
    <w:bookmarkEnd w:id="5"/>
    <w:p w14:paraId="1A1EF4E7" w14:textId="54BD7D36" w:rsidR="00464CFE" w:rsidRDefault="00464CFE" w:rsidP="00464CF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w:t>
      </w:r>
      <w:r>
        <w:t xml:space="preserve">Less </w:t>
      </w:r>
      <w:r w:rsidR="007E4643">
        <w:t>f</w:t>
      </w:r>
      <w:r>
        <w:t>requent</w:t>
      </w:r>
    </w:p>
    <w:p w14:paraId="60C4313D" w14:textId="77777777" w:rsidR="007C4D41" w:rsidRDefault="007C4D41" w:rsidP="007C4D41">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9F1B2A8" w14:textId="18C8F878" w:rsidR="006F45E2" w:rsidRPr="00B102FF" w:rsidRDefault="006F45E2">
      <w:pPr>
        <w:rPr>
          <w:rFonts w:cs="Tahoma"/>
        </w:rPr>
      </w:pPr>
    </w:p>
    <w:p w14:paraId="72A0E683" w14:textId="3859EE50" w:rsidR="00B102FF" w:rsidRPr="007C4D41" w:rsidRDefault="00464CFE" w:rsidP="00464CFE">
      <w:pPr>
        <w:pStyle w:val="ListParagraph"/>
        <w:keepNext/>
        <w:numPr>
          <w:ilvl w:val="0"/>
          <w:numId w:val="41"/>
        </w:numPr>
        <w:spacing w:before="120"/>
        <w:rPr>
          <w:rFonts w:asciiTheme="minorHAnsi" w:hAnsiTheme="minorHAnsi"/>
        </w:rPr>
      </w:pPr>
      <w:r>
        <w:rPr>
          <w:rFonts w:asciiTheme="minorHAnsi" w:hAnsiTheme="minorHAnsi"/>
          <w:u w:val="single"/>
        </w:rPr>
        <w:t>Energy Reliability Assessment</w:t>
      </w:r>
      <w:r w:rsidR="00B102FF" w:rsidRPr="007C4D41">
        <w:rPr>
          <w:rFonts w:asciiTheme="minorHAnsi" w:hAnsiTheme="minorHAnsi"/>
          <w:u w:val="single"/>
        </w:rPr>
        <w:t>:</w:t>
      </w:r>
      <w:r w:rsidR="00B102FF">
        <w:rPr>
          <w:rFonts w:asciiTheme="minorHAnsi" w:hAnsiTheme="minorHAnsi"/>
        </w:rPr>
        <w:t xml:space="preserve"> </w:t>
      </w:r>
      <w:r w:rsidRPr="000F77D8">
        <w:rPr>
          <w:rFonts w:asciiTheme="minorHAnsi" w:hAnsiTheme="minorHAnsi" w:cstheme="minorHAnsi"/>
        </w:rPr>
        <w:t xml:space="preserve">R1.1 and R1.2 are intended to add requirements that outline the elements that should be included in a Near-Term OPERA but allow Balancing Authorities </w:t>
      </w:r>
      <w:r>
        <w:rPr>
          <w:rFonts w:asciiTheme="minorHAnsi" w:hAnsiTheme="minorHAnsi" w:cstheme="minorHAnsi"/>
        </w:rPr>
        <w:t xml:space="preserve">(BA) </w:t>
      </w:r>
      <w:r w:rsidRPr="000F77D8">
        <w:rPr>
          <w:rFonts w:asciiTheme="minorHAnsi" w:hAnsiTheme="minorHAnsi" w:cstheme="minorHAnsi"/>
        </w:rPr>
        <w:t>with different concerns to have flexibility to implement the assessment such that the assessments are useful. Do you agree with the level of specificity in these requirements? If not, would you prefer that the requirements related to this are more or less specific? Additionally, please comment on what requirements should be removed, clarified, or changed.</w:t>
      </w:r>
    </w:p>
    <w:p w14:paraId="047B6680" w14:textId="1E4F7A43" w:rsidR="00464CFE" w:rsidRPr="00D24289" w:rsidRDefault="00464CFE" w:rsidP="00464CFE">
      <w:pPr>
        <w:keepNext/>
        <w:spacing w:before="120"/>
        <w:ind w:left="360" w:firstLine="36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w:t>
      </w:r>
      <w:r>
        <w:t xml:space="preserve">Appropriately </w:t>
      </w:r>
      <w:r w:rsidR="007E4643">
        <w:t>s</w:t>
      </w:r>
      <w:r>
        <w:t>pecific</w:t>
      </w:r>
      <w:r w:rsidRPr="00D24289">
        <w:t xml:space="preserve"> </w:t>
      </w:r>
    </w:p>
    <w:p w14:paraId="0D17EFD4" w14:textId="77777777" w:rsidR="00464CFE" w:rsidRDefault="00464CFE" w:rsidP="00464CF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w:t>
      </w:r>
      <w:r w:rsidRPr="00465ED8">
        <w:t>Should be less specific</w:t>
      </w:r>
    </w:p>
    <w:p w14:paraId="301FE6BD" w14:textId="1BA3A1B3" w:rsidR="00B102FF" w:rsidRPr="005C2CA7" w:rsidRDefault="00464CFE" w:rsidP="00464CF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w:t>
      </w:r>
      <w:r w:rsidRPr="00465ED8">
        <w:t xml:space="preserve">Should be </w:t>
      </w:r>
      <w:r>
        <w:t>more</w:t>
      </w:r>
      <w:r w:rsidRPr="00465ED8">
        <w:t xml:space="preserve"> specific</w:t>
      </w:r>
      <w:r w:rsidRPr="00D24289">
        <w:t xml:space="preserve"> </w:t>
      </w:r>
    </w:p>
    <w:p w14:paraId="52E3ACF0" w14:textId="77777777" w:rsidR="00B102FF" w:rsidRDefault="00B102FF" w:rsidP="00B102FF">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D8DB9EE" w14:textId="77777777" w:rsidR="00464CFE" w:rsidRDefault="00464CFE" w:rsidP="00B102FF">
      <w:pPr>
        <w:keepNext/>
        <w:spacing w:before="120"/>
        <w:ind w:left="720"/>
      </w:pPr>
    </w:p>
    <w:p w14:paraId="5F4D6BE6" w14:textId="7FFD03A3" w:rsidR="00316898" w:rsidRPr="00464CFE" w:rsidRDefault="00464CFE">
      <w:pPr>
        <w:rPr>
          <w:rFonts w:cs="Tahoma"/>
          <w:b/>
          <w:bCs/>
        </w:rPr>
      </w:pPr>
      <w:r w:rsidRPr="00464CFE">
        <w:rPr>
          <w:rFonts w:cs="Tahoma"/>
          <w:b/>
          <w:bCs/>
        </w:rPr>
        <w:t>Requirement 2</w:t>
      </w:r>
    </w:p>
    <w:p w14:paraId="2962B114" w14:textId="195DA399" w:rsidR="00316898" w:rsidRPr="001C4470" w:rsidRDefault="00464CFE" w:rsidP="001C4470">
      <w:pPr>
        <w:pStyle w:val="ListParagraph"/>
        <w:keepNext/>
        <w:numPr>
          <w:ilvl w:val="0"/>
          <w:numId w:val="41"/>
        </w:numPr>
        <w:spacing w:before="120"/>
        <w:rPr>
          <w:rFonts w:asciiTheme="minorHAnsi" w:hAnsiTheme="minorHAnsi"/>
        </w:rPr>
      </w:pPr>
      <w:r>
        <w:rPr>
          <w:rFonts w:asciiTheme="minorHAnsi" w:hAnsiTheme="minorHAnsi"/>
          <w:u w:val="single"/>
        </w:rPr>
        <w:t>Near-Term OPERA Scenarios</w:t>
      </w:r>
      <w:r w:rsidR="00316898" w:rsidRPr="002E02C2">
        <w:rPr>
          <w:rFonts w:asciiTheme="minorHAnsi" w:hAnsiTheme="minorHAnsi"/>
          <w:u w:val="single"/>
        </w:rPr>
        <w:t>:</w:t>
      </w:r>
      <w:r w:rsidR="00316898" w:rsidRPr="002E02C2">
        <w:rPr>
          <w:rFonts w:asciiTheme="minorHAnsi" w:hAnsiTheme="minorHAnsi"/>
        </w:rPr>
        <w:t xml:space="preserve"> </w:t>
      </w:r>
      <w:bookmarkStart w:id="6" w:name="_Hlk144919551"/>
      <w:r w:rsidRPr="00476EEE">
        <w:rPr>
          <w:rFonts w:asciiTheme="minorHAnsi" w:hAnsiTheme="minorHAnsi" w:cstheme="minorHAnsi"/>
        </w:rPr>
        <w:t>The SDT is proposing to require the development and analysis of scenarios which have a reasonable risk of occurring through the time-horizon of the Near-Term OPERA. Table 1 includes standard scenarios that shall also be evaluated. These scenarios shall have</w:t>
      </w:r>
      <w:r>
        <w:rPr>
          <w:rFonts w:asciiTheme="minorHAnsi" w:hAnsiTheme="minorHAnsi" w:cstheme="minorHAnsi"/>
        </w:rPr>
        <w:t xml:space="preserve"> </w:t>
      </w:r>
      <w:r w:rsidRPr="00476EEE">
        <w:rPr>
          <w:rFonts w:asciiTheme="minorHAnsi" w:hAnsiTheme="minorHAnsi" w:cstheme="minorHAnsi"/>
        </w:rPr>
        <w:t xml:space="preserve">documented </w:t>
      </w:r>
      <w:r>
        <w:rPr>
          <w:rFonts w:asciiTheme="minorHAnsi" w:hAnsiTheme="minorHAnsi" w:cstheme="minorHAnsi"/>
        </w:rPr>
        <w:t>criteria</w:t>
      </w:r>
      <w:r w:rsidRPr="00476EEE">
        <w:rPr>
          <w:rFonts w:asciiTheme="minorHAnsi" w:hAnsiTheme="minorHAnsi" w:cstheme="minorHAnsi"/>
        </w:rPr>
        <w:t xml:space="preserve"> which specify when implementing </w:t>
      </w:r>
      <w:r>
        <w:rPr>
          <w:rFonts w:asciiTheme="minorHAnsi" w:hAnsiTheme="minorHAnsi" w:cstheme="minorHAnsi"/>
        </w:rPr>
        <w:t xml:space="preserve">a mitigation </w:t>
      </w:r>
      <w:r w:rsidRPr="00476EEE">
        <w:rPr>
          <w:rFonts w:asciiTheme="minorHAnsi" w:hAnsiTheme="minorHAnsi" w:cstheme="minorHAnsi"/>
        </w:rPr>
        <w:t xml:space="preserve">Operating Process solution is required. </w:t>
      </w:r>
      <w:r>
        <w:rPr>
          <w:rFonts w:asciiTheme="minorHAnsi" w:hAnsiTheme="minorHAnsi"/>
        </w:rPr>
        <w:t>Do you agree with the language in the requirement? If not, please comment with alternate language and explanation of recommended changes.</w:t>
      </w:r>
      <w:bookmarkEnd w:id="6"/>
    </w:p>
    <w:bookmarkStart w:id="7" w:name="_Hlk144919737"/>
    <w:p w14:paraId="4A30109A" w14:textId="77777777" w:rsidR="00316898" w:rsidRPr="005C2CA7" w:rsidRDefault="00316898" w:rsidP="00316898">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992941">
        <w:fldChar w:fldCharType="separate"/>
      </w:r>
      <w:r w:rsidRPr="005C2CA7">
        <w:fldChar w:fldCharType="end"/>
      </w:r>
      <w:r w:rsidRPr="005C2CA7">
        <w:t xml:space="preserve"> Yes </w:t>
      </w:r>
    </w:p>
    <w:bookmarkEnd w:id="7"/>
    <w:p w14:paraId="30F9B099" w14:textId="77777777" w:rsidR="00316898" w:rsidRDefault="00316898" w:rsidP="0031689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92941">
        <w:fldChar w:fldCharType="separate"/>
      </w:r>
      <w:r w:rsidRPr="005C2CA7">
        <w:fldChar w:fldCharType="end"/>
      </w:r>
      <w:r w:rsidRPr="005C2CA7">
        <w:t xml:space="preserve"> No </w:t>
      </w:r>
    </w:p>
    <w:p w14:paraId="75F8B073" w14:textId="77777777" w:rsidR="00316898" w:rsidRDefault="00316898" w:rsidP="0031689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676E12B" w14:textId="77777777" w:rsidR="00464CFE" w:rsidRPr="00D24289" w:rsidRDefault="00464CFE" w:rsidP="00316898">
      <w:pPr>
        <w:spacing w:before="120"/>
        <w:ind w:firstLine="720"/>
      </w:pPr>
    </w:p>
    <w:p w14:paraId="1F33080A" w14:textId="506611AD" w:rsidR="00464CFE" w:rsidRPr="00464CFE" w:rsidRDefault="00464CFE" w:rsidP="00464CFE">
      <w:pPr>
        <w:spacing w:before="120"/>
        <w:rPr>
          <w:b/>
          <w:bCs/>
        </w:rPr>
      </w:pPr>
      <w:r w:rsidRPr="00464CFE">
        <w:rPr>
          <w:b/>
          <w:bCs/>
        </w:rPr>
        <w:t>Requirement</w:t>
      </w:r>
      <w:r>
        <w:rPr>
          <w:b/>
          <w:bCs/>
        </w:rPr>
        <w:t>s</w:t>
      </w:r>
      <w:r w:rsidRPr="00464CFE">
        <w:rPr>
          <w:b/>
          <w:bCs/>
        </w:rPr>
        <w:t xml:space="preserve"> 3/4/5</w:t>
      </w:r>
    </w:p>
    <w:p w14:paraId="24F29493" w14:textId="0630E944" w:rsidR="00464CFE" w:rsidRPr="001C4470" w:rsidRDefault="007E4643" w:rsidP="001C4470">
      <w:pPr>
        <w:pStyle w:val="ListParagraph"/>
        <w:numPr>
          <w:ilvl w:val="0"/>
          <w:numId w:val="41"/>
        </w:numPr>
        <w:spacing w:before="120"/>
        <w:rPr>
          <w:rFonts w:asciiTheme="minorHAnsi" w:hAnsiTheme="minorHAnsi" w:cstheme="minorHAnsi"/>
          <w:sz w:val="22"/>
          <w:szCs w:val="22"/>
        </w:rPr>
      </w:pPr>
      <w:r>
        <w:rPr>
          <w:rFonts w:asciiTheme="minorHAnsi" w:hAnsiTheme="minorHAnsi"/>
          <w:u w:val="single"/>
        </w:rPr>
        <w:t>Balancing Authority (</w:t>
      </w:r>
      <w:r w:rsidR="00464CFE" w:rsidRPr="00464CFE">
        <w:rPr>
          <w:rFonts w:asciiTheme="minorHAnsi" w:hAnsiTheme="minorHAnsi"/>
          <w:u w:val="single"/>
        </w:rPr>
        <w:t>BA</w:t>
      </w:r>
      <w:r>
        <w:rPr>
          <w:rFonts w:asciiTheme="minorHAnsi" w:hAnsiTheme="minorHAnsi"/>
          <w:u w:val="single"/>
        </w:rPr>
        <w:t>)</w:t>
      </w:r>
      <w:r w:rsidR="00464CFE" w:rsidRPr="00464CFE">
        <w:rPr>
          <w:rFonts w:asciiTheme="minorHAnsi" w:hAnsiTheme="minorHAnsi"/>
          <w:u w:val="single"/>
        </w:rPr>
        <w:t xml:space="preserve"> Requirements</w:t>
      </w:r>
      <w:r w:rsidR="002E02C2" w:rsidRPr="00464CFE">
        <w:rPr>
          <w:rFonts w:asciiTheme="minorHAnsi" w:hAnsiTheme="minorHAnsi"/>
          <w:u w:val="single"/>
        </w:rPr>
        <w:t>:</w:t>
      </w:r>
      <w:r w:rsidR="002E02C2" w:rsidRPr="002E02C2">
        <w:rPr>
          <w:rFonts w:asciiTheme="minorHAnsi" w:hAnsiTheme="minorHAnsi"/>
        </w:rPr>
        <w:t xml:space="preserve"> The </w:t>
      </w:r>
      <w:r w:rsidR="00464CFE" w:rsidRPr="009D211B">
        <w:rPr>
          <w:rFonts w:asciiTheme="minorHAnsi" w:hAnsiTheme="minorHAnsi" w:cstheme="minorHAnsi"/>
        </w:rPr>
        <w:t xml:space="preserve">proposed Requirements 3, 4 and 5 are modeled after Requirements 2, 3 and 4 in EOP-011-2 to ensure that an individual BA’s Near-Term OPERA processes are </w:t>
      </w:r>
      <w:r w:rsidR="00464CFE">
        <w:rPr>
          <w:rFonts w:asciiTheme="minorHAnsi" w:hAnsiTheme="minorHAnsi" w:cstheme="minorHAnsi"/>
        </w:rPr>
        <w:t>reviewed</w:t>
      </w:r>
      <w:r w:rsidR="00464CFE" w:rsidRPr="009D211B">
        <w:rPr>
          <w:rFonts w:asciiTheme="minorHAnsi" w:hAnsiTheme="minorHAnsi" w:cstheme="minorHAnsi"/>
        </w:rPr>
        <w:t xml:space="preserve"> by the </w:t>
      </w:r>
      <w:r>
        <w:rPr>
          <w:rFonts w:asciiTheme="minorHAnsi" w:hAnsiTheme="minorHAnsi" w:cstheme="minorHAnsi"/>
        </w:rPr>
        <w:t>Reliability Coordinator</w:t>
      </w:r>
      <w:r w:rsidRPr="009D211B">
        <w:rPr>
          <w:rFonts w:asciiTheme="minorHAnsi" w:hAnsiTheme="minorHAnsi" w:cstheme="minorHAnsi"/>
        </w:rPr>
        <w:t xml:space="preserve"> </w:t>
      </w:r>
      <w:r>
        <w:rPr>
          <w:rFonts w:asciiTheme="minorHAnsi" w:hAnsiTheme="minorHAnsi" w:cstheme="minorHAnsi"/>
        </w:rPr>
        <w:t>(</w:t>
      </w:r>
      <w:r w:rsidR="00464CFE" w:rsidRPr="009D211B">
        <w:rPr>
          <w:rFonts w:asciiTheme="minorHAnsi" w:hAnsiTheme="minorHAnsi" w:cstheme="minorHAnsi"/>
        </w:rPr>
        <w:t>RC</w:t>
      </w:r>
      <w:r>
        <w:rPr>
          <w:rFonts w:asciiTheme="minorHAnsi" w:hAnsiTheme="minorHAnsi" w:cstheme="minorHAnsi"/>
        </w:rPr>
        <w:t>)</w:t>
      </w:r>
      <w:r w:rsidR="00464CFE" w:rsidRPr="009D211B">
        <w:rPr>
          <w:rFonts w:asciiTheme="minorHAnsi" w:hAnsiTheme="minorHAnsi" w:cstheme="minorHAnsi"/>
        </w:rPr>
        <w:t xml:space="preserve"> based on compatibility and inter-dependency with other BA’s Near-Term OPERA processes and scenarios</w:t>
      </w:r>
      <w:r w:rsidR="00464CFE">
        <w:rPr>
          <w:rFonts w:asciiTheme="minorHAnsi" w:hAnsiTheme="minorHAnsi" w:cstheme="minorHAnsi"/>
        </w:rPr>
        <w:t xml:space="preserve">, </w:t>
      </w:r>
      <w:r w:rsidR="00464CFE" w:rsidRPr="009D211B">
        <w:rPr>
          <w:rFonts w:asciiTheme="minorHAnsi" w:hAnsiTheme="minorHAnsi" w:cstheme="minorHAnsi"/>
        </w:rPr>
        <w:t>and have the BA address reliability risks identified by the RC. Do you agree that the requirements for the BA to have its processes reviewed by the RC and any RC-identified issues be addressed by the BA are reasonable?</w:t>
      </w:r>
    </w:p>
    <w:bookmarkStart w:id="8" w:name="_Hlk144920033"/>
    <w:p w14:paraId="1F3BCE7A" w14:textId="28607D00" w:rsidR="002E02C2" w:rsidRPr="00D24289" w:rsidRDefault="00464CFE" w:rsidP="00464CFE">
      <w:pPr>
        <w:keepNext/>
        <w:spacing w:before="120"/>
        <w:ind w:left="720"/>
      </w:pPr>
      <w:r w:rsidRPr="005C2CA7">
        <w:lastRenderedPageBreak/>
        <w:fldChar w:fldCharType="begin">
          <w:ffData>
            <w:name w:val="Check4"/>
            <w:enabled/>
            <w:calcOnExit w:val="0"/>
            <w:checkBox>
              <w:sizeAuto/>
              <w:default w:val="0"/>
            </w:checkBox>
          </w:ffData>
        </w:fldChar>
      </w:r>
      <w:r w:rsidRPr="005C2CA7">
        <w:instrText xml:space="preserve"> FORMCHECKBOX </w:instrText>
      </w:r>
      <w:r w:rsidR="00992941">
        <w:fldChar w:fldCharType="separate"/>
      </w:r>
      <w:r w:rsidRPr="005C2CA7">
        <w:fldChar w:fldCharType="end"/>
      </w:r>
      <w:r w:rsidRPr="005C2CA7">
        <w:t xml:space="preserve"> Yes </w:t>
      </w:r>
    </w:p>
    <w:bookmarkEnd w:id="8"/>
    <w:p w14:paraId="546CE3DA" w14:textId="77777777" w:rsidR="002E02C2" w:rsidRPr="00D24289" w:rsidRDefault="002E02C2" w:rsidP="002E02C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No </w:t>
      </w:r>
    </w:p>
    <w:p w14:paraId="42838E98" w14:textId="4C022D8B" w:rsidR="001C4470" w:rsidRDefault="002E02C2" w:rsidP="001C44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53F9899" w14:textId="77777777" w:rsidR="00F665C2" w:rsidRPr="00D24289" w:rsidRDefault="00F665C2" w:rsidP="001C4470">
      <w:pPr>
        <w:spacing w:before="120"/>
        <w:ind w:firstLine="720"/>
      </w:pPr>
    </w:p>
    <w:p w14:paraId="1C37648C" w14:textId="305F958B" w:rsidR="002E02C2" w:rsidRPr="00464CFE" w:rsidRDefault="00464CFE" w:rsidP="00464CFE">
      <w:pPr>
        <w:spacing w:before="120"/>
        <w:rPr>
          <w:b/>
          <w:bCs/>
        </w:rPr>
      </w:pPr>
      <w:r w:rsidRPr="00464CFE">
        <w:rPr>
          <w:b/>
          <w:bCs/>
        </w:rPr>
        <w:t xml:space="preserve">Requirement </w:t>
      </w:r>
      <w:r w:rsidR="001C4470">
        <w:rPr>
          <w:b/>
          <w:bCs/>
        </w:rPr>
        <w:t>6</w:t>
      </w:r>
    </w:p>
    <w:p w14:paraId="00D83D97" w14:textId="62D39023" w:rsidR="00464CFE" w:rsidRPr="001C4470" w:rsidRDefault="00464CFE" w:rsidP="001C4470">
      <w:pPr>
        <w:pStyle w:val="ListParagraph"/>
        <w:keepNext/>
        <w:numPr>
          <w:ilvl w:val="0"/>
          <w:numId w:val="41"/>
        </w:numPr>
        <w:spacing w:before="120"/>
        <w:rPr>
          <w:rFonts w:asciiTheme="minorHAnsi" w:hAnsiTheme="minorHAnsi" w:cstheme="minorHAnsi"/>
        </w:rPr>
      </w:pPr>
      <w:r w:rsidRPr="001C4470">
        <w:rPr>
          <w:rFonts w:asciiTheme="minorHAnsi" w:hAnsiTheme="minorHAnsi" w:cstheme="minorHAnsi"/>
          <w:u w:val="single"/>
        </w:rPr>
        <w:t>Balancing Authority notifies the RC within 24 hours of identified forecasted Energy Emergencies</w:t>
      </w:r>
      <w:r w:rsidR="002E02C2" w:rsidRPr="001C4470">
        <w:rPr>
          <w:rFonts w:asciiTheme="minorHAnsi" w:hAnsiTheme="minorHAnsi" w:cstheme="minorHAnsi"/>
          <w:u w:val="single"/>
        </w:rPr>
        <w:t>:</w:t>
      </w:r>
      <w:r w:rsidR="002E02C2" w:rsidRPr="001C4470">
        <w:rPr>
          <w:rFonts w:asciiTheme="minorHAnsi" w:hAnsiTheme="minorHAnsi" w:cstheme="minorHAnsi"/>
        </w:rPr>
        <w:t xml:space="preserve"> </w:t>
      </w:r>
      <w:r w:rsidRPr="001C4470">
        <w:rPr>
          <w:rFonts w:asciiTheme="minorHAnsi" w:hAnsiTheme="minorHAnsi" w:cstheme="minorHAnsi"/>
        </w:rPr>
        <w:t>Once the Near-Term OPERA has been performed, per the RC reviewed Operating Process, R6 requires the BA to notify its RC within 24 hours of any identified forecasted Energy Emergenc</w:t>
      </w:r>
      <w:r w:rsidR="00F665C2">
        <w:rPr>
          <w:rFonts w:asciiTheme="minorHAnsi" w:hAnsiTheme="minorHAnsi" w:cstheme="minorHAnsi"/>
        </w:rPr>
        <w:t>ies</w:t>
      </w:r>
      <w:r w:rsidRPr="001C4470">
        <w:rPr>
          <w:rFonts w:asciiTheme="minorHAnsi" w:hAnsiTheme="minorHAnsi" w:cstheme="minorHAnsi"/>
        </w:rPr>
        <w:t>. The 24 hours notification to the RC of a</w:t>
      </w:r>
      <w:r w:rsidR="00F665C2">
        <w:rPr>
          <w:rFonts w:asciiTheme="minorHAnsi" w:hAnsiTheme="minorHAnsi" w:cstheme="minorHAnsi"/>
        </w:rPr>
        <w:t>ll</w:t>
      </w:r>
      <w:r w:rsidRPr="001C4470">
        <w:rPr>
          <w:rFonts w:asciiTheme="minorHAnsi" w:hAnsiTheme="minorHAnsi" w:cstheme="minorHAnsi"/>
        </w:rPr>
        <w:t xml:space="preserve"> </w:t>
      </w:r>
      <w:bookmarkStart w:id="9" w:name="_Hlk144904701"/>
      <w:bookmarkStart w:id="10" w:name="_Hlk144904655"/>
      <w:r w:rsidRPr="001C4470">
        <w:rPr>
          <w:rFonts w:asciiTheme="minorHAnsi" w:hAnsiTheme="minorHAnsi" w:cstheme="minorHAnsi"/>
        </w:rPr>
        <w:t>forecasted Energy Emergency</w:t>
      </w:r>
      <w:bookmarkEnd w:id="9"/>
      <w:r w:rsidRPr="001C4470">
        <w:rPr>
          <w:rFonts w:asciiTheme="minorHAnsi" w:hAnsiTheme="minorHAnsi" w:cstheme="minorHAnsi"/>
        </w:rPr>
        <w:t xml:space="preserve"> </w:t>
      </w:r>
      <w:bookmarkEnd w:id="10"/>
      <w:r w:rsidRPr="001C4470">
        <w:rPr>
          <w:rFonts w:asciiTheme="minorHAnsi" w:hAnsiTheme="minorHAnsi" w:cstheme="minorHAnsi"/>
        </w:rPr>
        <w:t xml:space="preserve">provides time for the BA to prepare and respond to the forecasted Energy Emergency.  Do you agree that the BA must notify the RC within 24 hours? If not, please comment what would be more appropriate and </w:t>
      </w:r>
      <w:r w:rsidR="000E0408">
        <w:rPr>
          <w:rFonts w:asciiTheme="minorHAnsi" w:hAnsiTheme="minorHAnsi" w:cstheme="minorHAnsi"/>
        </w:rPr>
        <w:t>explain</w:t>
      </w:r>
      <w:r w:rsidRPr="001C4470">
        <w:rPr>
          <w:rFonts w:asciiTheme="minorHAnsi" w:hAnsiTheme="minorHAnsi" w:cstheme="minorHAnsi"/>
        </w:rPr>
        <w:t xml:space="preserve"> why.</w:t>
      </w:r>
      <w:r w:rsidR="002E02C2" w:rsidRPr="001C4470">
        <w:rPr>
          <w:rFonts w:asciiTheme="minorHAnsi" w:hAnsiTheme="minorHAnsi" w:cstheme="minorHAnsi"/>
        </w:rPr>
        <w:t xml:space="preserve"> </w:t>
      </w:r>
    </w:p>
    <w:p w14:paraId="664D4A71" w14:textId="02CBCBE0" w:rsidR="002E02C2" w:rsidRPr="001C4470" w:rsidRDefault="00464CFE" w:rsidP="00464CFE">
      <w:pPr>
        <w:keepNext/>
        <w:spacing w:before="120"/>
        <w:ind w:left="720"/>
        <w:rPr>
          <w:rFonts w:cstheme="minorHAnsi"/>
        </w:rPr>
      </w:pPr>
      <w:r w:rsidRPr="001C4470">
        <w:rPr>
          <w:rFonts w:cstheme="minorHAnsi"/>
        </w:rPr>
        <w:fldChar w:fldCharType="begin">
          <w:ffData>
            <w:name w:val="Check4"/>
            <w:enabled/>
            <w:calcOnExit w:val="0"/>
            <w:checkBox>
              <w:sizeAuto/>
              <w:default w:val="0"/>
            </w:checkBox>
          </w:ffData>
        </w:fldChar>
      </w:r>
      <w:r w:rsidRPr="001C4470">
        <w:rPr>
          <w:rFonts w:cstheme="minorHAnsi"/>
        </w:rPr>
        <w:instrText xml:space="preserve"> FORMCHECKBOX </w:instrText>
      </w:r>
      <w:r w:rsidR="00992941">
        <w:rPr>
          <w:rFonts w:cstheme="minorHAnsi"/>
        </w:rPr>
      </w:r>
      <w:r w:rsidR="00992941">
        <w:rPr>
          <w:rFonts w:cstheme="minorHAnsi"/>
        </w:rPr>
        <w:fldChar w:fldCharType="separate"/>
      </w:r>
      <w:r w:rsidRPr="001C4470">
        <w:rPr>
          <w:rFonts w:cstheme="minorHAnsi"/>
        </w:rPr>
        <w:fldChar w:fldCharType="end"/>
      </w:r>
      <w:r w:rsidRPr="001C4470">
        <w:rPr>
          <w:rFonts w:cstheme="minorHAnsi"/>
        </w:rPr>
        <w:t xml:space="preserve"> Yes </w:t>
      </w:r>
    </w:p>
    <w:p w14:paraId="3E2DCDE2" w14:textId="77777777" w:rsidR="002E02C2" w:rsidRPr="001C4470" w:rsidRDefault="002E02C2" w:rsidP="002E02C2">
      <w:pPr>
        <w:keepNext/>
        <w:ind w:firstLine="720"/>
        <w:rPr>
          <w:rFonts w:cstheme="minorHAnsi"/>
        </w:rPr>
      </w:pPr>
      <w:r w:rsidRPr="001C4470">
        <w:rPr>
          <w:rFonts w:cstheme="minorHAnsi"/>
        </w:rPr>
        <w:fldChar w:fldCharType="begin">
          <w:ffData>
            <w:name w:val="Check4"/>
            <w:enabled/>
            <w:calcOnExit w:val="0"/>
            <w:checkBox>
              <w:sizeAuto/>
              <w:default w:val="0"/>
            </w:checkBox>
          </w:ffData>
        </w:fldChar>
      </w:r>
      <w:r w:rsidRPr="001C4470">
        <w:rPr>
          <w:rFonts w:cstheme="minorHAnsi"/>
        </w:rPr>
        <w:instrText xml:space="preserve"> FORMCHECKBOX </w:instrText>
      </w:r>
      <w:r w:rsidR="00992941">
        <w:rPr>
          <w:rFonts w:cstheme="minorHAnsi"/>
        </w:rPr>
      </w:r>
      <w:r w:rsidR="00992941">
        <w:rPr>
          <w:rFonts w:cstheme="minorHAnsi"/>
        </w:rPr>
        <w:fldChar w:fldCharType="separate"/>
      </w:r>
      <w:r w:rsidRPr="001C4470">
        <w:rPr>
          <w:rFonts w:cstheme="minorHAnsi"/>
        </w:rPr>
        <w:fldChar w:fldCharType="end"/>
      </w:r>
      <w:r w:rsidRPr="001C4470">
        <w:rPr>
          <w:rFonts w:cstheme="minorHAnsi"/>
        </w:rPr>
        <w:t xml:space="preserve"> No </w:t>
      </w:r>
    </w:p>
    <w:p w14:paraId="7E40221A" w14:textId="77777777" w:rsidR="002E02C2" w:rsidRPr="001C4470" w:rsidRDefault="002E02C2" w:rsidP="002E02C2">
      <w:pPr>
        <w:spacing w:before="120"/>
        <w:ind w:firstLine="720"/>
        <w:rPr>
          <w:rFonts w:cstheme="minorHAnsi"/>
        </w:rPr>
      </w:pPr>
      <w:r w:rsidRPr="001C4470">
        <w:rPr>
          <w:rFonts w:cstheme="minorHAnsi"/>
        </w:rPr>
        <w:t xml:space="preserve">Comments: </w:t>
      </w:r>
      <w:r w:rsidRPr="001C4470">
        <w:rPr>
          <w:rFonts w:cstheme="minorHAnsi"/>
        </w:rPr>
        <w:fldChar w:fldCharType="begin">
          <w:ffData>
            <w:name w:val="Text12"/>
            <w:enabled/>
            <w:calcOnExit w:val="0"/>
            <w:textInput/>
          </w:ffData>
        </w:fldChar>
      </w:r>
      <w:r w:rsidRPr="001C4470">
        <w:rPr>
          <w:rFonts w:cstheme="minorHAnsi"/>
        </w:rPr>
        <w:instrText xml:space="preserve"> FORMTEXT </w:instrText>
      </w:r>
      <w:r w:rsidRPr="001C4470">
        <w:rPr>
          <w:rFonts w:cstheme="minorHAnsi"/>
        </w:rPr>
      </w:r>
      <w:r w:rsidRPr="001C4470">
        <w:rPr>
          <w:rFonts w:cstheme="minorHAnsi"/>
        </w:rPr>
        <w:fldChar w:fldCharType="separate"/>
      </w:r>
      <w:r w:rsidRPr="001C4470">
        <w:rPr>
          <w:rFonts w:cstheme="minorHAnsi"/>
        </w:rPr>
        <w:t> </w:t>
      </w:r>
      <w:r w:rsidRPr="001C4470">
        <w:rPr>
          <w:rFonts w:cstheme="minorHAnsi"/>
        </w:rPr>
        <w:t> </w:t>
      </w:r>
      <w:r w:rsidRPr="001C4470">
        <w:rPr>
          <w:rFonts w:cstheme="minorHAnsi"/>
        </w:rPr>
        <w:t> </w:t>
      </w:r>
      <w:r w:rsidRPr="001C4470">
        <w:rPr>
          <w:rFonts w:cstheme="minorHAnsi"/>
        </w:rPr>
        <w:t> </w:t>
      </w:r>
      <w:r w:rsidRPr="001C4470">
        <w:rPr>
          <w:rFonts w:cstheme="minorHAnsi"/>
        </w:rPr>
        <w:t> </w:t>
      </w:r>
      <w:r w:rsidRPr="001C4470">
        <w:rPr>
          <w:rFonts w:cstheme="minorHAnsi"/>
        </w:rPr>
        <w:fldChar w:fldCharType="end"/>
      </w:r>
    </w:p>
    <w:p w14:paraId="1D16E657" w14:textId="77777777" w:rsidR="002E02C2" w:rsidRDefault="002E02C2" w:rsidP="001C4470"/>
    <w:p w14:paraId="54446DF6" w14:textId="5B23F80A" w:rsidR="002E02C2" w:rsidRPr="001C4470" w:rsidRDefault="001C4470" w:rsidP="001C4470">
      <w:pPr>
        <w:pStyle w:val="ListParagraph"/>
        <w:keepNext/>
        <w:numPr>
          <w:ilvl w:val="0"/>
          <w:numId w:val="41"/>
        </w:numPr>
        <w:spacing w:before="120"/>
        <w:rPr>
          <w:rFonts w:asciiTheme="minorHAnsi" w:hAnsiTheme="minorHAnsi"/>
        </w:rPr>
      </w:pPr>
      <w:r>
        <w:rPr>
          <w:rFonts w:asciiTheme="minorHAnsi" w:hAnsiTheme="minorHAnsi"/>
          <w:u w:val="single"/>
        </w:rPr>
        <w:t>Submit the Near-Term OPERA results to the RC upon request</w:t>
      </w:r>
      <w:r w:rsidR="002E02C2" w:rsidRPr="002E02C2">
        <w:rPr>
          <w:rFonts w:asciiTheme="minorHAnsi" w:hAnsiTheme="minorHAnsi"/>
          <w:u w:val="single"/>
        </w:rPr>
        <w:t>:</w:t>
      </w:r>
      <w:r w:rsidR="002E02C2" w:rsidRPr="002E02C2">
        <w:rPr>
          <w:rFonts w:asciiTheme="minorHAnsi" w:hAnsiTheme="minorHAnsi"/>
        </w:rPr>
        <w:t xml:space="preserve"> The </w:t>
      </w:r>
      <w:r>
        <w:rPr>
          <w:rFonts w:asciiTheme="minorHAnsi" w:hAnsiTheme="minorHAnsi"/>
        </w:rPr>
        <w:t xml:space="preserve">requirement to submit the results to the RC upon request is intended to ensure the RC can review the assessment results. This requirement ensures the RC can review the results to verify the processes and scenarios are being implemented and to review any adverse results. Do you agree that the results must be submitted to the RC upon request, for RC review? If not, please comment which would be more accurate and </w:t>
      </w:r>
      <w:r w:rsidR="000E0408">
        <w:rPr>
          <w:rFonts w:asciiTheme="minorHAnsi" w:hAnsiTheme="minorHAnsi"/>
        </w:rPr>
        <w:t>explain</w:t>
      </w:r>
      <w:r>
        <w:rPr>
          <w:rFonts w:asciiTheme="minorHAnsi" w:hAnsiTheme="minorHAnsi"/>
        </w:rPr>
        <w:t xml:space="preserve"> why.</w:t>
      </w:r>
    </w:p>
    <w:bookmarkStart w:id="11" w:name="_Hlk144921116"/>
    <w:p w14:paraId="7E0839DC" w14:textId="77777777" w:rsidR="002E02C2" w:rsidRPr="00D24289" w:rsidRDefault="002E02C2" w:rsidP="002E02C2">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Yes </w:t>
      </w:r>
    </w:p>
    <w:p w14:paraId="1CA0A94E" w14:textId="77777777" w:rsidR="002E02C2" w:rsidRPr="00D24289" w:rsidRDefault="002E02C2" w:rsidP="002E02C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No</w:t>
      </w:r>
      <w:bookmarkEnd w:id="11"/>
      <w:r w:rsidRPr="00D24289">
        <w:t xml:space="preserve"> </w:t>
      </w:r>
    </w:p>
    <w:p w14:paraId="71BB2E29" w14:textId="13E0E8E7" w:rsidR="001C4470" w:rsidRDefault="002E02C2" w:rsidP="001C44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5BD5F93" w14:textId="77777777" w:rsidR="00F665C2" w:rsidRPr="00D24289" w:rsidRDefault="00F665C2" w:rsidP="001C4470">
      <w:pPr>
        <w:spacing w:before="120"/>
        <w:ind w:firstLine="720"/>
      </w:pPr>
    </w:p>
    <w:p w14:paraId="5BE7D274" w14:textId="34E6C358" w:rsidR="001C4470" w:rsidRPr="001C4470" w:rsidRDefault="001C4470" w:rsidP="001C4470">
      <w:pPr>
        <w:spacing w:before="120"/>
        <w:rPr>
          <w:b/>
          <w:bCs/>
        </w:rPr>
      </w:pPr>
      <w:r w:rsidRPr="001C4470">
        <w:rPr>
          <w:b/>
          <w:bCs/>
        </w:rPr>
        <w:t>Requirement 7</w:t>
      </w:r>
    </w:p>
    <w:p w14:paraId="12BCB881" w14:textId="6F206A79" w:rsidR="002E02C2" w:rsidRPr="002E02C2" w:rsidRDefault="001C4470" w:rsidP="001C4470">
      <w:pPr>
        <w:pStyle w:val="ListParagraph"/>
        <w:numPr>
          <w:ilvl w:val="0"/>
          <w:numId w:val="41"/>
        </w:numPr>
        <w:spacing w:before="120"/>
        <w:rPr>
          <w:rFonts w:asciiTheme="minorHAnsi" w:hAnsiTheme="minorHAnsi"/>
        </w:rPr>
      </w:pPr>
      <w:r>
        <w:rPr>
          <w:rFonts w:asciiTheme="minorHAnsi" w:hAnsiTheme="minorHAnsi"/>
          <w:u w:val="single"/>
        </w:rPr>
        <w:t>Operating Process Development</w:t>
      </w:r>
      <w:r w:rsidR="002E02C2" w:rsidRPr="002E02C2">
        <w:rPr>
          <w:rFonts w:asciiTheme="minorHAnsi" w:hAnsiTheme="minorHAnsi"/>
          <w:u w:val="single"/>
        </w:rPr>
        <w:t>:</w:t>
      </w:r>
      <w:r w:rsidR="002E02C2" w:rsidRPr="002E02C2">
        <w:rPr>
          <w:rFonts w:asciiTheme="minorHAnsi" w:hAnsiTheme="minorHAnsi"/>
        </w:rPr>
        <w:t xml:space="preserve"> </w:t>
      </w:r>
      <w:proofErr w:type="gramStart"/>
      <w:r w:rsidR="002E02C2" w:rsidRPr="002E02C2">
        <w:rPr>
          <w:rFonts w:asciiTheme="minorHAnsi" w:hAnsiTheme="minorHAnsi"/>
        </w:rPr>
        <w:t xml:space="preserve">The </w:t>
      </w:r>
      <w:r>
        <w:rPr>
          <w:rFonts w:asciiTheme="minorHAnsi" w:hAnsiTheme="minorHAnsi"/>
        </w:rPr>
        <w:t xml:space="preserve"> proposed</w:t>
      </w:r>
      <w:proofErr w:type="gramEnd"/>
      <w:r>
        <w:rPr>
          <w:rFonts w:asciiTheme="minorHAnsi" w:hAnsiTheme="minorHAnsi"/>
        </w:rPr>
        <w:t xml:space="preserve"> </w:t>
      </w:r>
      <w:r w:rsidRPr="00DE1E08">
        <w:rPr>
          <w:rFonts w:asciiTheme="minorHAnsi" w:hAnsiTheme="minorHAnsi" w:cstheme="minorHAnsi"/>
        </w:rPr>
        <w:t xml:space="preserve">Requirements 7, 8 and 9 are modeled after Requirements 2, 3 and 4 in EOP-011-2 to ensure that </w:t>
      </w:r>
      <w:r w:rsidRPr="00DE1E08">
        <w:rPr>
          <w:rFonts w:asciiTheme="minorHAnsi" w:hAnsiTheme="minorHAnsi"/>
        </w:rPr>
        <w:t xml:space="preserve">there is a plan developed to respond to deficiencies noted during the performance of a Near-Term OPERA.  </w:t>
      </w:r>
      <w:r w:rsidRPr="00DE1E08">
        <w:rPr>
          <w:rFonts w:ascii="Calibri" w:hAnsi="Calibri"/>
        </w:rPr>
        <w:t>R7 is intended that Operating Processes would be developed before OPERAs are performed and would be a high-level plan of how a BA would approach a forecasted Energy Emergency, not necessarily a step-by-step process.  R7 has required actions listed for consideration that are intended to reduce the risk of Energy Emergencies. As written, the requirement provides a list of optional steps to consider as part of an Operating Process. Should the list of requirements for Operating Processes be optional (as written), be required to be addressed for all BAs (as in EOP-011), or removed from R7 entirely? Please provide additional actions or note</w:t>
      </w:r>
      <w:r w:rsidR="000E0408">
        <w:rPr>
          <w:rFonts w:ascii="Calibri" w:hAnsi="Calibri"/>
        </w:rPr>
        <w:t>s</w:t>
      </w:r>
      <w:r w:rsidRPr="00DE1E08">
        <w:rPr>
          <w:rFonts w:ascii="Calibri" w:hAnsi="Calibri"/>
        </w:rPr>
        <w:t xml:space="preserve"> which should not be included in this list as comments.</w:t>
      </w:r>
    </w:p>
    <w:p w14:paraId="39F5F4FD" w14:textId="01C7F7E5" w:rsidR="001C4470" w:rsidRPr="00D24289" w:rsidRDefault="001C4470" w:rsidP="001C4470">
      <w:pPr>
        <w:keepNext/>
        <w:spacing w:before="120"/>
        <w:ind w:firstLine="720"/>
      </w:pPr>
      <w:r w:rsidRPr="00D24289">
        <w:lastRenderedPageBreak/>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w:t>
      </w:r>
      <w:r w:rsidRPr="00DE1E08">
        <w:t>The listed actions should be address</w:t>
      </w:r>
      <w:r w:rsidR="000E0408">
        <w:t>ed</w:t>
      </w:r>
      <w:r w:rsidRPr="00DE1E08">
        <w:t xml:space="preserve"> by all B</w:t>
      </w:r>
      <w:r>
        <w:t>A</w:t>
      </w:r>
      <w:r w:rsidRPr="00DE1E08">
        <w:t>s (as in EOP-011)</w:t>
      </w:r>
      <w:r w:rsidRPr="00D24289">
        <w:t xml:space="preserve"> </w:t>
      </w:r>
    </w:p>
    <w:bookmarkStart w:id="12" w:name="_Hlk144903810"/>
    <w:p w14:paraId="2BC4582A" w14:textId="77777777" w:rsidR="001C4470" w:rsidRDefault="001C4470" w:rsidP="001C44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w:t>
      </w:r>
      <w:r w:rsidRPr="00DE1E08">
        <w:t>The listed actions should be options (as written)</w:t>
      </w:r>
    </w:p>
    <w:bookmarkEnd w:id="12"/>
    <w:p w14:paraId="7043AF1E" w14:textId="5FC7552F" w:rsidR="002E02C2" w:rsidRPr="00D24289" w:rsidRDefault="001C4470" w:rsidP="001C44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w:t>
      </w:r>
      <w:r w:rsidRPr="00DE1E08">
        <w:t xml:space="preserve">The listed actions should </w:t>
      </w:r>
      <w:r>
        <w:t>not be part of the Standard</w:t>
      </w:r>
      <w:r w:rsidR="002E02C2" w:rsidRPr="00D24289">
        <w:t xml:space="preserve"> </w:t>
      </w:r>
    </w:p>
    <w:p w14:paraId="0E894CE0" w14:textId="7D1BCCBA" w:rsidR="00760291" w:rsidRDefault="002E02C2" w:rsidP="001C44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05E57BB" w14:textId="77777777" w:rsidR="001C4470" w:rsidRDefault="001C4470" w:rsidP="001C4470">
      <w:pPr>
        <w:spacing w:before="120"/>
        <w:ind w:firstLine="720"/>
      </w:pPr>
    </w:p>
    <w:p w14:paraId="187ECF13" w14:textId="15FAC83D" w:rsidR="00760291" w:rsidRDefault="001C4470" w:rsidP="00464CFE">
      <w:pPr>
        <w:pStyle w:val="ListParagraph"/>
        <w:numPr>
          <w:ilvl w:val="0"/>
          <w:numId w:val="41"/>
        </w:numPr>
        <w:spacing w:before="120" w:after="120"/>
        <w:rPr>
          <w:rFonts w:asciiTheme="minorHAnsi" w:hAnsiTheme="minorHAnsi"/>
        </w:rPr>
      </w:pPr>
      <w:r>
        <w:rPr>
          <w:rFonts w:asciiTheme="minorHAnsi" w:hAnsiTheme="minorHAnsi"/>
          <w:u w:val="single"/>
        </w:rPr>
        <w:t>Operating Process Development</w:t>
      </w:r>
      <w:r w:rsidR="00760291" w:rsidRPr="002E02C2">
        <w:rPr>
          <w:rFonts w:asciiTheme="minorHAnsi" w:hAnsiTheme="minorHAnsi"/>
          <w:u w:val="single"/>
        </w:rPr>
        <w:t>:</w:t>
      </w:r>
      <w:r w:rsidR="00760291" w:rsidRPr="002E02C2">
        <w:rPr>
          <w:rFonts w:asciiTheme="minorHAnsi" w:hAnsiTheme="minorHAnsi"/>
        </w:rPr>
        <w:t xml:space="preserve"> The </w:t>
      </w:r>
      <w:r>
        <w:rPr>
          <w:rFonts w:asciiTheme="minorHAnsi" w:hAnsiTheme="minorHAnsi"/>
        </w:rPr>
        <w:t xml:space="preserve">requirement is intended to ensure that </w:t>
      </w:r>
      <w:bookmarkStart w:id="13" w:name="_Hlk144902028"/>
      <w:r>
        <w:rPr>
          <w:rFonts w:asciiTheme="minorHAnsi" w:hAnsiTheme="minorHAnsi"/>
        </w:rPr>
        <w:t xml:space="preserve">there is a plan developed to respond to deficiencies noted during the performance of a Near-Term OPERA. </w:t>
      </w:r>
      <w:bookmarkEnd w:id="13"/>
      <w:r>
        <w:rPr>
          <w:rFonts w:asciiTheme="minorHAnsi" w:hAnsiTheme="minorHAnsi"/>
        </w:rPr>
        <w:t xml:space="preserve">While there are multiple possible types of plans that could be developed (e.g., Operating Plan, Operating Process, Operating Procedure, Corrective Action Plan), the most relevant defined term for responding to a forecasted Energy Emergency is Operating Process. Do you agree with the correct type of plan being an Operating </w:t>
      </w:r>
      <w:r w:rsidRPr="004E5D7D">
        <w:rPr>
          <w:rFonts w:asciiTheme="minorHAnsi" w:hAnsiTheme="minorHAnsi"/>
        </w:rPr>
        <w:t>Process</w:t>
      </w:r>
      <w:r>
        <w:rPr>
          <w:rFonts w:asciiTheme="minorHAnsi" w:hAnsiTheme="minorHAnsi"/>
        </w:rPr>
        <w:t xml:space="preserve">? If not, please comment which would be more accurate and </w:t>
      </w:r>
      <w:r w:rsidR="000E0408">
        <w:rPr>
          <w:rFonts w:asciiTheme="minorHAnsi" w:hAnsiTheme="minorHAnsi"/>
        </w:rPr>
        <w:t>explain</w:t>
      </w:r>
      <w:r>
        <w:rPr>
          <w:rFonts w:asciiTheme="minorHAnsi" w:hAnsiTheme="minorHAnsi"/>
        </w:rPr>
        <w:t xml:space="preserve"> why.</w:t>
      </w:r>
      <w:r w:rsidR="00760291">
        <w:rPr>
          <w:rFonts w:asciiTheme="minorHAnsi" w:hAnsiTheme="minorHAnsi"/>
        </w:rPr>
        <w:t xml:space="preserve"> </w:t>
      </w:r>
    </w:p>
    <w:p w14:paraId="6C58002B" w14:textId="77777777" w:rsidR="00F665C2" w:rsidRPr="00D24289" w:rsidRDefault="00F665C2" w:rsidP="00F665C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Yes </w:t>
      </w:r>
    </w:p>
    <w:p w14:paraId="0576562D" w14:textId="77777777" w:rsidR="00F665C2" w:rsidRDefault="00F665C2" w:rsidP="00F665C2">
      <w:pPr>
        <w:spacing w:after="120"/>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No </w:t>
      </w:r>
    </w:p>
    <w:p w14:paraId="20E68B42" w14:textId="319A3F2C" w:rsidR="00760291" w:rsidRDefault="00760291" w:rsidP="00F665C2">
      <w:pPr>
        <w:spacing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5DBF3FC" w14:textId="77777777" w:rsidR="001C4470" w:rsidRPr="00D24289" w:rsidRDefault="001C4470" w:rsidP="00760291">
      <w:pPr>
        <w:spacing w:before="120" w:after="120"/>
        <w:ind w:firstLine="720"/>
      </w:pPr>
    </w:p>
    <w:p w14:paraId="17EF4A9D" w14:textId="6025DCA0" w:rsidR="00760291" w:rsidRDefault="001C4470" w:rsidP="001C4470">
      <w:pPr>
        <w:spacing w:before="120"/>
        <w:rPr>
          <w:b/>
          <w:bCs/>
        </w:rPr>
      </w:pPr>
      <w:r w:rsidRPr="001C4470">
        <w:rPr>
          <w:b/>
          <w:bCs/>
        </w:rPr>
        <w:t>Requirements 8/9/10</w:t>
      </w:r>
    </w:p>
    <w:p w14:paraId="07BECDBB" w14:textId="7158E396" w:rsidR="001C4470" w:rsidRPr="001C4470" w:rsidRDefault="001C4470" w:rsidP="001C4470">
      <w:pPr>
        <w:pStyle w:val="ListParagraph"/>
        <w:numPr>
          <w:ilvl w:val="0"/>
          <w:numId w:val="41"/>
        </w:numPr>
        <w:spacing w:before="120"/>
        <w:rPr>
          <w:rFonts w:asciiTheme="minorHAnsi" w:hAnsiTheme="minorHAnsi" w:cstheme="minorHAnsi"/>
          <w:u w:val="single"/>
        </w:rPr>
      </w:pPr>
      <w:r w:rsidRPr="001C4470">
        <w:rPr>
          <w:rFonts w:asciiTheme="minorHAnsi" w:hAnsiTheme="minorHAnsi" w:cstheme="minorHAnsi"/>
          <w:u w:val="single"/>
        </w:rPr>
        <w:t>Address Risks Identified in the Review:</w:t>
      </w:r>
      <w:r w:rsidRPr="001C4470">
        <w:rPr>
          <w:rFonts w:asciiTheme="minorHAnsi" w:hAnsiTheme="minorHAnsi" w:cstheme="minorHAnsi"/>
        </w:rPr>
        <w:t xml:space="preserve"> </w:t>
      </w:r>
      <w:r>
        <w:rPr>
          <w:rFonts w:asciiTheme="minorHAnsi" w:hAnsiTheme="minorHAnsi" w:cstheme="minorHAnsi"/>
        </w:rPr>
        <w:t xml:space="preserve">R8 is intended to provide RCs with information that is needed to ensure that the plans </w:t>
      </w:r>
      <w:r>
        <w:rPr>
          <w:rFonts w:asciiTheme="minorHAnsi" w:hAnsiTheme="minorHAnsi"/>
        </w:rPr>
        <w:t>address the reliability of the system. R9 is needed to ensure that any risk identified by the RC in R7 is mitigated by the BA. The SDT proposes that the BA addresses the risk in its Operating Plan and resubmits it to its RC. R10 requires the BA</w:t>
      </w:r>
      <w:r w:rsidRPr="004E5D7D">
        <w:rPr>
          <w:rFonts w:asciiTheme="minorHAnsi" w:hAnsiTheme="minorHAnsi"/>
        </w:rPr>
        <w:t xml:space="preserve"> to revise</w:t>
      </w:r>
      <w:r>
        <w:rPr>
          <w:rFonts w:asciiTheme="minorHAnsi" w:hAnsiTheme="minorHAnsi"/>
          <w:color w:val="FF0000"/>
        </w:rPr>
        <w:t xml:space="preserve"> </w:t>
      </w:r>
      <w:r>
        <w:rPr>
          <w:rFonts w:asciiTheme="minorHAnsi" w:hAnsiTheme="minorHAnsi"/>
        </w:rPr>
        <w:t xml:space="preserve">the Operating Process that was previously </w:t>
      </w:r>
      <w:r w:rsidRPr="004E5D7D">
        <w:rPr>
          <w:rFonts w:asciiTheme="minorHAnsi" w:hAnsiTheme="minorHAnsi"/>
        </w:rPr>
        <w:t>reviewed by the RC and found to require modifications</w:t>
      </w:r>
      <w:r>
        <w:rPr>
          <w:rFonts w:asciiTheme="minorHAnsi" w:hAnsiTheme="minorHAnsi"/>
        </w:rPr>
        <w:t xml:space="preserve">. Do you agree with the language in the requirements including the proposed timeframes? If not, please provide updated language in your comment as well as a basis for the recommendation. </w:t>
      </w:r>
    </w:p>
    <w:bookmarkStart w:id="14" w:name="_Hlk144920893"/>
    <w:p w14:paraId="3C4E80EC" w14:textId="77777777" w:rsidR="001C4470" w:rsidRPr="00D24289" w:rsidRDefault="001C4470" w:rsidP="001C447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Yes </w:t>
      </w:r>
    </w:p>
    <w:p w14:paraId="2AB4AB49" w14:textId="77777777" w:rsidR="001C4470" w:rsidRPr="00D24289" w:rsidRDefault="001C4470" w:rsidP="001C44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92941">
        <w:fldChar w:fldCharType="separate"/>
      </w:r>
      <w:r w:rsidRPr="00D24289">
        <w:fldChar w:fldCharType="end"/>
      </w:r>
      <w:r w:rsidRPr="00D24289">
        <w:t xml:space="preserve"> No </w:t>
      </w:r>
    </w:p>
    <w:p w14:paraId="0A894748" w14:textId="65A3E124" w:rsidR="001C4470" w:rsidRDefault="001C4470" w:rsidP="001C44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bookmarkEnd w:id="14"/>
      <w:r>
        <w:t xml:space="preserve"> </w:t>
      </w:r>
    </w:p>
    <w:p w14:paraId="509C45BC" w14:textId="77777777" w:rsidR="001C4470" w:rsidRPr="001C4470" w:rsidRDefault="001C4470" w:rsidP="001C4470">
      <w:pPr>
        <w:spacing w:before="120"/>
        <w:ind w:firstLine="720"/>
      </w:pPr>
    </w:p>
    <w:p w14:paraId="0730035F" w14:textId="31021828" w:rsidR="001C4470" w:rsidRPr="001C4470" w:rsidRDefault="001C4470" w:rsidP="001C4470">
      <w:pPr>
        <w:spacing w:before="120"/>
        <w:rPr>
          <w:rFonts w:cstheme="minorHAnsi"/>
          <w:b/>
          <w:bCs/>
        </w:rPr>
      </w:pPr>
      <w:r w:rsidRPr="001C4470">
        <w:rPr>
          <w:rFonts w:cstheme="minorHAnsi"/>
          <w:b/>
          <w:bCs/>
        </w:rPr>
        <w:t>Requirement</w:t>
      </w:r>
      <w:r w:rsidR="00F665C2">
        <w:rPr>
          <w:rFonts w:cstheme="minorHAnsi"/>
          <w:b/>
          <w:bCs/>
        </w:rPr>
        <w:t>s</w:t>
      </w:r>
      <w:r w:rsidRPr="001C4470">
        <w:rPr>
          <w:rFonts w:cstheme="minorHAnsi"/>
          <w:b/>
          <w:bCs/>
        </w:rPr>
        <w:t xml:space="preserve"> 11/12</w:t>
      </w:r>
    </w:p>
    <w:p w14:paraId="109F1321" w14:textId="3AE3CF51" w:rsidR="001C4470" w:rsidRPr="001C4470" w:rsidRDefault="001C4470" w:rsidP="001C4470">
      <w:pPr>
        <w:pStyle w:val="ListParagraph"/>
        <w:numPr>
          <w:ilvl w:val="0"/>
          <w:numId w:val="41"/>
        </w:numPr>
        <w:spacing w:before="120"/>
        <w:rPr>
          <w:rFonts w:asciiTheme="minorHAnsi" w:hAnsiTheme="minorHAnsi" w:cstheme="minorHAnsi"/>
        </w:rPr>
      </w:pPr>
      <w:r>
        <w:rPr>
          <w:rFonts w:asciiTheme="minorHAnsi" w:hAnsiTheme="minorHAnsi" w:cstheme="minorHAnsi"/>
          <w:u w:val="single"/>
        </w:rPr>
        <w:t>Implementation of Operating Process:</w:t>
      </w:r>
      <w:r w:rsidRPr="001C4470">
        <w:rPr>
          <w:rFonts w:asciiTheme="minorHAnsi" w:hAnsiTheme="minorHAnsi" w:cstheme="minorHAnsi"/>
        </w:rPr>
        <w:t xml:space="preserve"> R11 is a follow-</w:t>
      </w:r>
      <w:r w:rsidR="00F34EE4">
        <w:rPr>
          <w:rFonts w:asciiTheme="minorHAnsi" w:hAnsiTheme="minorHAnsi" w:cstheme="minorHAnsi"/>
        </w:rPr>
        <w:t xml:space="preserve">up </w:t>
      </w:r>
      <w:r w:rsidRPr="001C4470">
        <w:rPr>
          <w:rFonts w:asciiTheme="minorHAnsi" w:hAnsiTheme="minorHAnsi" w:cstheme="minorHAnsi"/>
        </w:rPr>
        <w:t xml:space="preserve">from R7, where the BA is now implementing the Operating Process that was previously developed. R12 requires the RC to ensure quick dissemination of critical information to a list of entities which can take appropriate actions to respond to the forecasted Energy Emergency. Does the proposed language clearly outline the responsibilities of the BA and RC in the event of a forecasted Energy Emergency? Is the 24-hour notification window feasible and appropriate for the types of emergency situations that might arise? </w:t>
      </w:r>
      <w:r w:rsidR="000E0408">
        <w:rPr>
          <w:rFonts w:asciiTheme="minorHAnsi" w:hAnsiTheme="minorHAnsi" w:cstheme="minorHAnsi"/>
        </w:rPr>
        <w:t>Please provide</w:t>
      </w:r>
      <w:r w:rsidRPr="001C4470">
        <w:rPr>
          <w:rFonts w:asciiTheme="minorHAnsi" w:hAnsiTheme="minorHAnsi" w:cstheme="minorHAnsi"/>
        </w:rPr>
        <w:t xml:space="preserve"> any other comments about the language in Requirements 11 and 12</w:t>
      </w:r>
      <w:r w:rsidR="000E0408">
        <w:rPr>
          <w:rFonts w:asciiTheme="minorHAnsi" w:hAnsiTheme="minorHAnsi" w:cstheme="minorHAnsi"/>
        </w:rPr>
        <w:t>.</w:t>
      </w:r>
    </w:p>
    <w:p w14:paraId="29F37602" w14:textId="77777777" w:rsidR="001C4470" w:rsidRPr="001C4470" w:rsidRDefault="001C4470" w:rsidP="001C4470">
      <w:pPr>
        <w:keepNext/>
        <w:spacing w:before="120"/>
        <w:ind w:firstLine="720"/>
        <w:rPr>
          <w:rFonts w:cstheme="minorHAnsi"/>
        </w:rPr>
      </w:pPr>
      <w:r w:rsidRPr="001C4470">
        <w:rPr>
          <w:rFonts w:cstheme="minorHAnsi"/>
        </w:rPr>
        <w:lastRenderedPageBreak/>
        <w:fldChar w:fldCharType="begin">
          <w:ffData>
            <w:name w:val="Check4"/>
            <w:enabled/>
            <w:calcOnExit w:val="0"/>
            <w:checkBox>
              <w:sizeAuto/>
              <w:default w:val="0"/>
            </w:checkBox>
          </w:ffData>
        </w:fldChar>
      </w:r>
      <w:r w:rsidRPr="001C4470">
        <w:rPr>
          <w:rFonts w:cstheme="minorHAnsi"/>
        </w:rPr>
        <w:instrText xml:space="preserve"> FORMCHECKBOX </w:instrText>
      </w:r>
      <w:r w:rsidR="00992941">
        <w:rPr>
          <w:rFonts w:cstheme="minorHAnsi"/>
        </w:rPr>
      </w:r>
      <w:r w:rsidR="00992941">
        <w:rPr>
          <w:rFonts w:cstheme="minorHAnsi"/>
        </w:rPr>
        <w:fldChar w:fldCharType="separate"/>
      </w:r>
      <w:r w:rsidRPr="001C4470">
        <w:rPr>
          <w:rFonts w:cstheme="minorHAnsi"/>
        </w:rPr>
        <w:fldChar w:fldCharType="end"/>
      </w:r>
      <w:r w:rsidRPr="001C4470">
        <w:rPr>
          <w:rFonts w:cstheme="minorHAnsi"/>
        </w:rPr>
        <w:t xml:space="preserve"> Yes </w:t>
      </w:r>
    </w:p>
    <w:p w14:paraId="7C02E4CB" w14:textId="77777777" w:rsidR="001C4470" w:rsidRPr="001C4470" w:rsidRDefault="001C4470" w:rsidP="001C4470">
      <w:pPr>
        <w:keepNext/>
        <w:ind w:firstLine="720"/>
        <w:rPr>
          <w:rFonts w:cstheme="minorHAnsi"/>
        </w:rPr>
      </w:pPr>
      <w:r w:rsidRPr="001C4470">
        <w:rPr>
          <w:rFonts w:cstheme="minorHAnsi"/>
        </w:rPr>
        <w:fldChar w:fldCharType="begin">
          <w:ffData>
            <w:name w:val="Check4"/>
            <w:enabled/>
            <w:calcOnExit w:val="0"/>
            <w:checkBox>
              <w:sizeAuto/>
              <w:default w:val="0"/>
            </w:checkBox>
          </w:ffData>
        </w:fldChar>
      </w:r>
      <w:r w:rsidRPr="001C4470">
        <w:rPr>
          <w:rFonts w:cstheme="minorHAnsi"/>
        </w:rPr>
        <w:instrText xml:space="preserve"> FORMCHECKBOX </w:instrText>
      </w:r>
      <w:r w:rsidR="00992941">
        <w:rPr>
          <w:rFonts w:cstheme="minorHAnsi"/>
        </w:rPr>
      </w:r>
      <w:r w:rsidR="00992941">
        <w:rPr>
          <w:rFonts w:cstheme="minorHAnsi"/>
        </w:rPr>
        <w:fldChar w:fldCharType="separate"/>
      </w:r>
      <w:r w:rsidRPr="001C4470">
        <w:rPr>
          <w:rFonts w:cstheme="minorHAnsi"/>
        </w:rPr>
        <w:fldChar w:fldCharType="end"/>
      </w:r>
      <w:r w:rsidRPr="001C4470">
        <w:rPr>
          <w:rFonts w:cstheme="minorHAnsi"/>
        </w:rPr>
        <w:t xml:space="preserve"> No </w:t>
      </w:r>
    </w:p>
    <w:p w14:paraId="33D90A3F" w14:textId="1610372F" w:rsidR="001C4470" w:rsidRPr="001C4470" w:rsidRDefault="001C4470" w:rsidP="001C4470">
      <w:pPr>
        <w:pStyle w:val="ListParagraph"/>
        <w:spacing w:before="120"/>
        <w:ind w:left="630"/>
        <w:rPr>
          <w:rFonts w:asciiTheme="minorHAnsi" w:hAnsiTheme="minorHAnsi" w:cstheme="minorHAnsi"/>
        </w:rPr>
      </w:pPr>
      <w:bookmarkStart w:id="15" w:name="_Hlk144921015"/>
      <w:r w:rsidRPr="001C4470">
        <w:rPr>
          <w:rFonts w:asciiTheme="minorHAnsi" w:hAnsiTheme="minorHAnsi" w:cstheme="minorHAnsi"/>
        </w:rPr>
        <w:t xml:space="preserve">Comments: </w:t>
      </w:r>
      <w:r w:rsidRPr="001C4470">
        <w:rPr>
          <w:rFonts w:asciiTheme="minorHAnsi" w:hAnsiTheme="minorHAnsi" w:cstheme="minorHAnsi"/>
        </w:rPr>
        <w:fldChar w:fldCharType="begin">
          <w:ffData>
            <w:name w:val="Text12"/>
            <w:enabled/>
            <w:calcOnExit w:val="0"/>
            <w:textInput/>
          </w:ffData>
        </w:fldChar>
      </w:r>
      <w:r w:rsidRPr="001C4470">
        <w:rPr>
          <w:rFonts w:asciiTheme="minorHAnsi" w:hAnsiTheme="minorHAnsi" w:cstheme="minorHAnsi"/>
        </w:rPr>
        <w:instrText xml:space="preserve"> FORMTEXT </w:instrText>
      </w:r>
      <w:r w:rsidRPr="001C4470">
        <w:rPr>
          <w:rFonts w:asciiTheme="minorHAnsi" w:hAnsiTheme="minorHAnsi" w:cstheme="minorHAnsi"/>
        </w:rPr>
      </w:r>
      <w:r w:rsidRPr="001C4470">
        <w:rPr>
          <w:rFonts w:asciiTheme="minorHAnsi" w:hAnsiTheme="minorHAnsi" w:cstheme="minorHAnsi"/>
        </w:rPr>
        <w:fldChar w:fldCharType="separate"/>
      </w:r>
      <w:r w:rsidRPr="001C4470">
        <w:rPr>
          <w:rFonts w:asciiTheme="minorHAnsi" w:hAnsiTheme="minorHAnsi" w:cstheme="minorHAnsi"/>
        </w:rPr>
        <w:t> </w:t>
      </w:r>
      <w:r w:rsidRPr="001C4470">
        <w:rPr>
          <w:rFonts w:asciiTheme="minorHAnsi" w:hAnsiTheme="minorHAnsi" w:cstheme="minorHAnsi"/>
        </w:rPr>
        <w:t> </w:t>
      </w:r>
      <w:r w:rsidRPr="001C4470">
        <w:rPr>
          <w:rFonts w:asciiTheme="minorHAnsi" w:hAnsiTheme="minorHAnsi" w:cstheme="minorHAnsi"/>
        </w:rPr>
        <w:t> </w:t>
      </w:r>
      <w:r w:rsidRPr="001C4470">
        <w:rPr>
          <w:rFonts w:asciiTheme="minorHAnsi" w:hAnsiTheme="minorHAnsi" w:cstheme="minorHAnsi"/>
        </w:rPr>
        <w:t> </w:t>
      </w:r>
      <w:r w:rsidRPr="001C4470">
        <w:rPr>
          <w:rFonts w:asciiTheme="minorHAnsi" w:hAnsiTheme="minorHAnsi" w:cstheme="minorHAnsi"/>
        </w:rPr>
        <w:t> </w:t>
      </w:r>
      <w:r w:rsidRPr="001C4470">
        <w:rPr>
          <w:rFonts w:asciiTheme="minorHAnsi" w:hAnsiTheme="minorHAnsi" w:cstheme="minorHAnsi"/>
        </w:rPr>
        <w:fldChar w:fldCharType="end"/>
      </w:r>
    </w:p>
    <w:bookmarkEnd w:id="15"/>
    <w:p w14:paraId="36F18434" w14:textId="77777777" w:rsidR="001C4470" w:rsidRDefault="001C4470" w:rsidP="001C4470">
      <w:pPr>
        <w:pStyle w:val="ListParagraph"/>
        <w:spacing w:before="120"/>
        <w:ind w:left="630"/>
      </w:pPr>
    </w:p>
    <w:p w14:paraId="6C497B51" w14:textId="6A352757" w:rsidR="001C4470" w:rsidRDefault="001C4470" w:rsidP="00F665C2">
      <w:pPr>
        <w:pStyle w:val="ListParagraph"/>
        <w:numPr>
          <w:ilvl w:val="0"/>
          <w:numId w:val="41"/>
        </w:numPr>
        <w:spacing w:before="100" w:beforeAutospacing="1"/>
        <w:ind w:left="432"/>
        <w:rPr>
          <w:rFonts w:asciiTheme="minorHAnsi" w:hAnsiTheme="minorHAnsi" w:cstheme="minorHAnsi"/>
        </w:rPr>
      </w:pPr>
      <w:r w:rsidRPr="001C4470">
        <w:rPr>
          <w:rFonts w:asciiTheme="minorHAnsi" w:hAnsiTheme="minorHAnsi" w:cstheme="minorHAnsi"/>
        </w:rPr>
        <w:t xml:space="preserve">Provide any additional comments for the SDT to consider, if desired. </w:t>
      </w:r>
    </w:p>
    <w:p w14:paraId="644F1651" w14:textId="77777777" w:rsidR="001C4470" w:rsidRDefault="001C4470" w:rsidP="001C4470">
      <w:pPr>
        <w:pStyle w:val="ListParagraph"/>
        <w:spacing w:before="100" w:beforeAutospacing="1"/>
        <w:ind w:left="432"/>
        <w:rPr>
          <w:rFonts w:asciiTheme="minorHAnsi" w:hAnsiTheme="minorHAnsi" w:cstheme="minorHAnsi"/>
        </w:rPr>
      </w:pPr>
    </w:p>
    <w:p w14:paraId="699E16DC" w14:textId="77777777" w:rsidR="001C4470" w:rsidRPr="001C4470" w:rsidRDefault="001C4470" w:rsidP="001C4470">
      <w:pPr>
        <w:pStyle w:val="ListParagraph"/>
        <w:spacing w:before="100" w:beforeAutospacing="1"/>
        <w:ind w:left="432"/>
        <w:rPr>
          <w:rFonts w:asciiTheme="minorHAnsi" w:hAnsiTheme="minorHAnsi" w:cstheme="minorHAnsi"/>
        </w:rPr>
      </w:pPr>
      <w:r w:rsidRPr="001C4470">
        <w:rPr>
          <w:rFonts w:asciiTheme="minorHAnsi" w:hAnsiTheme="minorHAnsi" w:cstheme="minorHAnsi"/>
        </w:rPr>
        <w:t xml:space="preserve">Comments: </w:t>
      </w:r>
      <w:r w:rsidRPr="001C4470">
        <w:rPr>
          <w:rFonts w:asciiTheme="minorHAnsi" w:hAnsiTheme="minorHAnsi" w:cstheme="minorHAnsi"/>
        </w:rPr>
        <w:fldChar w:fldCharType="begin">
          <w:ffData>
            <w:name w:val="Text12"/>
            <w:enabled/>
            <w:calcOnExit w:val="0"/>
            <w:textInput/>
          </w:ffData>
        </w:fldChar>
      </w:r>
      <w:r w:rsidRPr="001C4470">
        <w:rPr>
          <w:rFonts w:asciiTheme="minorHAnsi" w:hAnsiTheme="minorHAnsi" w:cstheme="minorHAnsi"/>
        </w:rPr>
        <w:instrText xml:space="preserve"> FORMTEXT </w:instrText>
      </w:r>
      <w:r w:rsidRPr="001C4470">
        <w:rPr>
          <w:rFonts w:asciiTheme="minorHAnsi" w:hAnsiTheme="minorHAnsi" w:cstheme="minorHAnsi"/>
        </w:rPr>
      </w:r>
      <w:r w:rsidRPr="001C4470">
        <w:rPr>
          <w:rFonts w:asciiTheme="minorHAnsi" w:hAnsiTheme="minorHAnsi" w:cstheme="minorHAnsi"/>
        </w:rPr>
        <w:fldChar w:fldCharType="separate"/>
      </w:r>
      <w:r w:rsidRPr="001C4470">
        <w:rPr>
          <w:rFonts w:asciiTheme="minorHAnsi" w:hAnsiTheme="minorHAnsi" w:cstheme="minorHAnsi"/>
        </w:rPr>
        <w:t> </w:t>
      </w:r>
      <w:r w:rsidRPr="001C4470">
        <w:rPr>
          <w:rFonts w:asciiTheme="minorHAnsi" w:hAnsiTheme="minorHAnsi" w:cstheme="minorHAnsi"/>
        </w:rPr>
        <w:t> </w:t>
      </w:r>
      <w:r w:rsidRPr="001C4470">
        <w:rPr>
          <w:rFonts w:asciiTheme="minorHAnsi" w:hAnsiTheme="minorHAnsi" w:cstheme="minorHAnsi"/>
        </w:rPr>
        <w:t> </w:t>
      </w:r>
      <w:r w:rsidRPr="001C4470">
        <w:rPr>
          <w:rFonts w:asciiTheme="minorHAnsi" w:hAnsiTheme="minorHAnsi" w:cstheme="minorHAnsi"/>
        </w:rPr>
        <w:t> </w:t>
      </w:r>
      <w:r w:rsidRPr="001C4470">
        <w:rPr>
          <w:rFonts w:asciiTheme="minorHAnsi" w:hAnsiTheme="minorHAnsi" w:cstheme="minorHAnsi"/>
        </w:rPr>
        <w:t> </w:t>
      </w:r>
      <w:r w:rsidRPr="001C4470">
        <w:rPr>
          <w:rFonts w:asciiTheme="minorHAnsi" w:hAnsiTheme="minorHAnsi" w:cstheme="minorHAnsi"/>
        </w:rPr>
        <w:fldChar w:fldCharType="end"/>
      </w:r>
    </w:p>
    <w:p w14:paraId="3956E2A2" w14:textId="77777777" w:rsidR="001C4470" w:rsidRPr="001C4470" w:rsidRDefault="001C4470" w:rsidP="001C4470">
      <w:pPr>
        <w:pStyle w:val="ListParagraph"/>
        <w:spacing w:before="100" w:beforeAutospacing="1"/>
        <w:ind w:left="432"/>
        <w:rPr>
          <w:rFonts w:asciiTheme="minorHAnsi" w:hAnsiTheme="minorHAnsi" w:cstheme="minorHAnsi"/>
        </w:rPr>
      </w:pPr>
    </w:p>
    <w:sectPr w:rsidR="001C4470" w:rsidRPr="001C4470"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AB0" w14:textId="16ACBF01" w:rsidR="00221129" w:rsidRPr="00855BA8" w:rsidRDefault="00316898" w:rsidP="00575783">
    <w:pPr>
      <w:pStyle w:val="Footer"/>
      <w:tabs>
        <w:tab w:val="clear" w:pos="10354"/>
        <w:tab w:val="right" w:pos="10350"/>
      </w:tabs>
      <w:ind w:left="0" w:right="18"/>
    </w:pPr>
    <w:r>
      <w:t>Project 202</w:t>
    </w:r>
    <w:r w:rsidR="00464CFE">
      <w:t>2-03 Energy Assurance with Energy-Constrained Resources</w:t>
    </w:r>
    <w:r w:rsidR="000E0408">
      <w:t xml:space="preserve"> | TOP-0XX-X</w:t>
    </w:r>
    <w:r w:rsidR="00221129">
      <w:br/>
    </w:r>
    <w:r w:rsidR="00664A85">
      <w:t>Unofficial Comment Form</w:t>
    </w:r>
    <w:r w:rsidR="00664A85" w:rsidRPr="000D1B39">
      <w:t xml:space="preserve"> </w:t>
    </w:r>
    <w:r w:rsidR="00221129" w:rsidRPr="000D1B39">
      <w:t xml:space="preserve">| </w:t>
    </w:r>
    <w:r w:rsidR="00464CFE">
      <w:t xml:space="preserve">September </w:t>
    </w:r>
    <w:r w:rsidR="000E0408">
      <w:t>13</w:t>
    </w:r>
    <w:r>
      <w:t>, 2023</w:t>
    </w:r>
    <w:r w:rsidR="00221129">
      <w:tab/>
    </w:r>
    <w:r w:rsidR="00F96776">
      <w:fldChar w:fldCharType="begin"/>
    </w:r>
    <w:r w:rsidR="00F96776">
      <w:instrText xml:space="preserve"> PAGE </w:instrText>
    </w:r>
    <w:r w:rsidR="00F96776">
      <w:fldChar w:fldCharType="separate"/>
    </w:r>
    <w:r w:rsidR="00830B4B">
      <w:rPr>
        <w:noProof/>
      </w:rPr>
      <w:t>6</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36E3909"/>
    <w:multiLevelType w:val="hybridMultilevel"/>
    <w:tmpl w:val="C12AF70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3"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03D31D4"/>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013DE2"/>
    <w:multiLevelType w:val="hybridMultilevel"/>
    <w:tmpl w:val="D5EEB00E"/>
    <w:lvl w:ilvl="0" w:tplc="B302FD58">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6E7D48"/>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0" w15:restartNumberingAfterBreak="0">
    <w:nsid w:val="1BDD33A2"/>
    <w:multiLevelType w:val="multilevel"/>
    <w:tmpl w:val="E410D42C"/>
    <w:numStyleLink w:val="NERCListBullets"/>
  </w:abstractNum>
  <w:abstractNum w:abstractNumId="21" w15:restartNumberingAfterBreak="0">
    <w:nsid w:val="20EA63D7"/>
    <w:multiLevelType w:val="hybridMultilevel"/>
    <w:tmpl w:val="76503E84"/>
    <w:lvl w:ilvl="0" w:tplc="FFFFFFFF">
      <w:start w:val="1"/>
      <w:numFmt w:val="decimal"/>
      <w:lvlText w:val="%1."/>
      <w:lvlJc w:val="left"/>
      <w:pPr>
        <w:ind w:left="630" w:hanging="360"/>
      </w:pPr>
      <w:rPr>
        <w:rFonts w:asciiTheme="minorHAnsi" w:hAnsiTheme="minorHAnsi" w:hint="default"/>
        <w:b w:val="0"/>
        <w:bCs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25EC1250"/>
    <w:multiLevelType w:val="hybridMultilevel"/>
    <w:tmpl w:val="FF2CF07C"/>
    <w:lvl w:ilvl="0" w:tplc="8F787752">
      <w:start w:val="1"/>
      <w:numFmt w:val="decimal"/>
      <w:lvlText w:val="%1."/>
      <w:lvlJc w:val="left"/>
      <w:pPr>
        <w:ind w:left="630" w:hanging="360"/>
      </w:pPr>
      <w:rPr>
        <w:rFonts w:asciiTheme="minorHAnsi" w:hAnsiTheme="minorHAnsi"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27D0124F"/>
    <w:multiLevelType w:val="hybridMultilevel"/>
    <w:tmpl w:val="10D2B50A"/>
    <w:lvl w:ilvl="0" w:tplc="FFFFFFFF">
      <w:start w:val="1"/>
      <w:numFmt w:val="decimal"/>
      <w:lvlText w:val="%1."/>
      <w:lvlJc w:val="left"/>
      <w:pPr>
        <w:ind w:left="630" w:hanging="360"/>
      </w:pPr>
      <w:rPr>
        <w:rFonts w:asciiTheme="minorHAnsi" w:hAnsi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997831"/>
    <w:multiLevelType w:val="hybridMultilevel"/>
    <w:tmpl w:val="01627F98"/>
    <w:lvl w:ilvl="0" w:tplc="FFFFFFFF">
      <w:start w:val="1"/>
      <w:numFmt w:val="decimal"/>
      <w:lvlText w:val="%1."/>
      <w:lvlJc w:val="left"/>
      <w:pPr>
        <w:ind w:left="630" w:hanging="360"/>
      </w:pPr>
      <w:rPr>
        <w:rFonts w:asciiTheme="minorHAnsi" w:hAnsiTheme="minorHAnsi" w:hint="default"/>
        <w:b w:val="0"/>
        <w:bCs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34672E"/>
    <w:multiLevelType w:val="hybridMultilevel"/>
    <w:tmpl w:val="2D84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D40662"/>
    <w:multiLevelType w:val="hybridMultilevel"/>
    <w:tmpl w:val="79E25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175F6B"/>
    <w:multiLevelType w:val="hybridMultilevel"/>
    <w:tmpl w:val="81BC9920"/>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5B5927"/>
    <w:multiLevelType w:val="hybridMultilevel"/>
    <w:tmpl w:val="A76C7534"/>
    <w:lvl w:ilvl="0" w:tplc="FFFFFFFF">
      <w:start w:val="1"/>
      <w:numFmt w:val="decimal"/>
      <w:lvlText w:val="%1."/>
      <w:lvlJc w:val="left"/>
      <w:pPr>
        <w:ind w:left="630" w:hanging="360"/>
      </w:pPr>
      <w:rPr>
        <w:rFonts w:asciiTheme="minorHAnsi" w:hAnsiTheme="minorHAnsi" w:hint="default"/>
        <w:b w:val="0"/>
        <w:bCs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0" w15:restartNumberingAfterBreak="0">
    <w:nsid w:val="65AE1700"/>
    <w:multiLevelType w:val="hybridMultilevel"/>
    <w:tmpl w:val="4010FA8E"/>
    <w:lvl w:ilvl="0" w:tplc="FFFFFFFF">
      <w:start w:val="1"/>
      <w:numFmt w:val="decimal"/>
      <w:lvlText w:val="%1."/>
      <w:lvlJc w:val="left"/>
      <w:pPr>
        <w:ind w:left="630" w:hanging="360"/>
      </w:pPr>
      <w:rPr>
        <w:rFonts w:asciiTheme="minorHAnsi" w:hAnsiTheme="minorHAnsi" w:hint="default"/>
        <w:b w:val="0"/>
        <w:bCs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D6184"/>
    <w:multiLevelType w:val="hybridMultilevel"/>
    <w:tmpl w:val="B2EA6054"/>
    <w:lvl w:ilvl="0" w:tplc="FFFFFFFF">
      <w:start w:val="1"/>
      <w:numFmt w:val="decimal"/>
      <w:lvlText w:val="%1."/>
      <w:lvlJc w:val="left"/>
      <w:pPr>
        <w:ind w:left="1260" w:hanging="360"/>
      </w:pPr>
      <w:rPr>
        <w:rFonts w:asciiTheme="minorHAnsi" w:hAnsiTheme="minorHAnsi"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661473532">
    <w:abstractNumId w:val="37"/>
  </w:num>
  <w:num w:numId="2" w16cid:durableId="10687471">
    <w:abstractNumId w:val="14"/>
  </w:num>
  <w:num w:numId="3" w16cid:durableId="630476094">
    <w:abstractNumId w:val="42"/>
  </w:num>
  <w:num w:numId="4" w16cid:durableId="41296786">
    <w:abstractNumId w:val="27"/>
  </w:num>
  <w:num w:numId="5" w16cid:durableId="20059964">
    <w:abstractNumId w:val="43"/>
  </w:num>
  <w:num w:numId="6" w16cid:durableId="582229538">
    <w:abstractNumId w:val="9"/>
  </w:num>
  <w:num w:numId="7" w16cid:durableId="1223327372">
    <w:abstractNumId w:val="7"/>
  </w:num>
  <w:num w:numId="8" w16cid:durableId="1468425699">
    <w:abstractNumId w:val="6"/>
  </w:num>
  <w:num w:numId="9" w16cid:durableId="37629070">
    <w:abstractNumId w:val="5"/>
  </w:num>
  <w:num w:numId="10" w16cid:durableId="910312935">
    <w:abstractNumId w:val="4"/>
  </w:num>
  <w:num w:numId="11" w16cid:durableId="302269507">
    <w:abstractNumId w:val="8"/>
  </w:num>
  <w:num w:numId="12" w16cid:durableId="1766263766">
    <w:abstractNumId w:val="3"/>
  </w:num>
  <w:num w:numId="13" w16cid:durableId="1698694825">
    <w:abstractNumId w:val="2"/>
  </w:num>
  <w:num w:numId="14" w16cid:durableId="1720785690">
    <w:abstractNumId w:val="1"/>
  </w:num>
  <w:num w:numId="15" w16cid:durableId="229079817">
    <w:abstractNumId w:val="0"/>
  </w:num>
  <w:num w:numId="16" w16cid:durableId="1892033999">
    <w:abstractNumId w:val="29"/>
  </w:num>
  <w:num w:numId="17" w16cid:durableId="1135565219">
    <w:abstractNumId w:val="19"/>
  </w:num>
  <w:num w:numId="18" w16cid:durableId="1145197725">
    <w:abstractNumId w:val="25"/>
  </w:num>
  <w:num w:numId="19" w16cid:durableId="1058475272">
    <w:abstractNumId w:val="12"/>
  </w:num>
  <w:num w:numId="20" w16cid:durableId="1626279684">
    <w:abstractNumId w:val="36"/>
  </w:num>
  <w:num w:numId="21" w16cid:durableId="1847331002">
    <w:abstractNumId w:val="20"/>
  </w:num>
  <w:num w:numId="22" w16cid:durableId="199050137">
    <w:abstractNumId w:val="10"/>
  </w:num>
  <w:num w:numId="23" w16cid:durableId="279916779">
    <w:abstractNumId w:val="17"/>
  </w:num>
  <w:num w:numId="24" w16cid:durableId="2133741746">
    <w:abstractNumId w:val="30"/>
  </w:num>
  <w:num w:numId="25" w16cid:durableId="283928255">
    <w:abstractNumId w:val="32"/>
  </w:num>
  <w:num w:numId="26" w16cid:durableId="1949004939">
    <w:abstractNumId w:val="44"/>
  </w:num>
  <w:num w:numId="27" w16cid:durableId="213933799">
    <w:abstractNumId w:val="13"/>
  </w:num>
  <w:num w:numId="28" w16cid:durableId="1452742265">
    <w:abstractNumId w:val="39"/>
  </w:num>
  <w:num w:numId="29" w16cid:durableId="630095336">
    <w:abstractNumId w:val="35"/>
  </w:num>
  <w:num w:numId="30" w16cid:durableId="1973056445">
    <w:abstractNumId w:val="41"/>
  </w:num>
  <w:num w:numId="31" w16cid:durableId="1813131182">
    <w:abstractNumId w:val="28"/>
  </w:num>
  <w:num w:numId="32" w16cid:durableId="1148935506">
    <w:abstractNumId w:val="34"/>
  </w:num>
  <w:num w:numId="33" w16cid:durableId="406534183">
    <w:abstractNumId w:val="33"/>
  </w:num>
  <w:num w:numId="34" w16cid:durableId="2029940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7488097">
    <w:abstractNumId w:val="31"/>
  </w:num>
  <w:num w:numId="36" w16cid:durableId="468061470">
    <w:abstractNumId w:val="16"/>
  </w:num>
  <w:num w:numId="37" w16cid:durableId="453718451">
    <w:abstractNumId w:val="26"/>
  </w:num>
  <w:num w:numId="38" w16cid:durableId="823817427">
    <w:abstractNumId w:val="15"/>
  </w:num>
  <w:num w:numId="39" w16cid:durableId="209613813">
    <w:abstractNumId w:val="18"/>
  </w:num>
  <w:num w:numId="40" w16cid:durableId="941104692">
    <w:abstractNumId w:val="11"/>
  </w:num>
  <w:num w:numId="41" w16cid:durableId="1109011824">
    <w:abstractNumId w:val="22"/>
  </w:num>
  <w:num w:numId="42" w16cid:durableId="1395278733">
    <w:abstractNumId w:val="40"/>
  </w:num>
  <w:num w:numId="43" w16cid:durableId="1303727225">
    <w:abstractNumId w:val="21"/>
  </w:num>
  <w:num w:numId="44" w16cid:durableId="1499929859">
    <w:abstractNumId w:val="38"/>
  </w:num>
  <w:num w:numId="45" w16cid:durableId="1272326048">
    <w:abstractNumId w:val="24"/>
  </w:num>
  <w:num w:numId="46" w16cid:durableId="1178734865">
    <w:abstractNumId w:val="45"/>
  </w:num>
  <w:num w:numId="47" w16cid:durableId="881097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BE3"/>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6859"/>
    <w:rsid w:val="000D7162"/>
    <w:rsid w:val="000D7AF2"/>
    <w:rsid w:val="000E0408"/>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577FB"/>
    <w:rsid w:val="00162ACA"/>
    <w:rsid w:val="00172CE3"/>
    <w:rsid w:val="001859A9"/>
    <w:rsid w:val="001A6FC8"/>
    <w:rsid w:val="001A7B2D"/>
    <w:rsid w:val="001C2144"/>
    <w:rsid w:val="001C4470"/>
    <w:rsid w:val="001D47FD"/>
    <w:rsid w:val="001E6782"/>
    <w:rsid w:val="001E7AF6"/>
    <w:rsid w:val="001F6F01"/>
    <w:rsid w:val="002038BA"/>
    <w:rsid w:val="00212C02"/>
    <w:rsid w:val="00215A5F"/>
    <w:rsid w:val="00221129"/>
    <w:rsid w:val="00262A2F"/>
    <w:rsid w:val="00262F32"/>
    <w:rsid w:val="00283FB4"/>
    <w:rsid w:val="002B58D5"/>
    <w:rsid w:val="002C11E1"/>
    <w:rsid w:val="002C6E45"/>
    <w:rsid w:val="002D48A8"/>
    <w:rsid w:val="002E02C2"/>
    <w:rsid w:val="002F2BFE"/>
    <w:rsid w:val="003075F3"/>
    <w:rsid w:val="003134D1"/>
    <w:rsid w:val="00313BFE"/>
    <w:rsid w:val="00316898"/>
    <w:rsid w:val="003447B5"/>
    <w:rsid w:val="003632EA"/>
    <w:rsid w:val="00366A96"/>
    <w:rsid w:val="003758C3"/>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24F9D"/>
    <w:rsid w:val="00433A9B"/>
    <w:rsid w:val="00433C7C"/>
    <w:rsid w:val="004430FF"/>
    <w:rsid w:val="00456B99"/>
    <w:rsid w:val="004631BF"/>
    <w:rsid w:val="00464CFE"/>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2897"/>
    <w:rsid w:val="00554CD1"/>
    <w:rsid w:val="00555F79"/>
    <w:rsid w:val="00573832"/>
    <w:rsid w:val="00575783"/>
    <w:rsid w:val="00584F6D"/>
    <w:rsid w:val="00591CE2"/>
    <w:rsid w:val="00597D63"/>
    <w:rsid w:val="005A2920"/>
    <w:rsid w:val="005A721A"/>
    <w:rsid w:val="005B7382"/>
    <w:rsid w:val="005C2683"/>
    <w:rsid w:val="005C2CA7"/>
    <w:rsid w:val="005C6843"/>
    <w:rsid w:val="005D3F72"/>
    <w:rsid w:val="005E4453"/>
    <w:rsid w:val="005E6F5D"/>
    <w:rsid w:val="005F574F"/>
    <w:rsid w:val="00610B5B"/>
    <w:rsid w:val="00626C73"/>
    <w:rsid w:val="00631174"/>
    <w:rsid w:val="00652754"/>
    <w:rsid w:val="00664A85"/>
    <w:rsid w:val="00673BE9"/>
    <w:rsid w:val="00676409"/>
    <w:rsid w:val="00677F97"/>
    <w:rsid w:val="00685D35"/>
    <w:rsid w:val="00692F16"/>
    <w:rsid w:val="006935E7"/>
    <w:rsid w:val="00694CD1"/>
    <w:rsid w:val="006B3EC7"/>
    <w:rsid w:val="006C1F78"/>
    <w:rsid w:val="006E1CDF"/>
    <w:rsid w:val="006E4ED6"/>
    <w:rsid w:val="006E67B7"/>
    <w:rsid w:val="006F45E2"/>
    <w:rsid w:val="006F6DD1"/>
    <w:rsid w:val="00723EC7"/>
    <w:rsid w:val="007254EA"/>
    <w:rsid w:val="00733724"/>
    <w:rsid w:val="0073546A"/>
    <w:rsid w:val="00743BEA"/>
    <w:rsid w:val="0074626C"/>
    <w:rsid w:val="00747D75"/>
    <w:rsid w:val="00760291"/>
    <w:rsid w:val="00760B1C"/>
    <w:rsid w:val="00784EFD"/>
    <w:rsid w:val="00791651"/>
    <w:rsid w:val="007A332A"/>
    <w:rsid w:val="007A5C7E"/>
    <w:rsid w:val="007C12E8"/>
    <w:rsid w:val="007C1AEF"/>
    <w:rsid w:val="007C3728"/>
    <w:rsid w:val="007C4D41"/>
    <w:rsid w:val="007E0028"/>
    <w:rsid w:val="007E4643"/>
    <w:rsid w:val="007E4B6C"/>
    <w:rsid w:val="00822FA7"/>
    <w:rsid w:val="00830B4B"/>
    <w:rsid w:val="00844209"/>
    <w:rsid w:val="008542FC"/>
    <w:rsid w:val="00855BA8"/>
    <w:rsid w:val="00861E94"/>
    <w:rsid w:val="00866E63"/>
    <w:rsid w:val="008770BA"/>
    <w:rsid w:val="00885A47"/>
    <w:rsid w:val="008866E7"/>
    <w:rsid w:val="00893106"/>
    <w:rsid w:val="008C1A0A"/>
    <w:rsid w:val="008C2858"/>
    <w:rsid w:val="008D3FCD"/>
    <w:rsid w:val="008D532D"/>
    <w:rsid w:val="00905A97"/>
    <w:rsid w:val="00905DC1"/>
    <w:rsid w:val="00914DCD"/>
    <w:rsid w:val="0091530F"/>
    <w:rsid w:val="009218CA"/>
    <w:rsid w:val="0093427E"/>
    <w:rsid w:val="00964CB8"/>
    <w:rsid w:val="00973784"/>
    <w:rsid w:val="00974257"/>
    <w:rsid w:val="009838D6"/>
    <w:rsid w:val="00984246"/>
    <w:rsid w:val="00990DAF"/>
    <w:rsid w:val="00992941"/>
    <w:rsid w:val="009A3624"/>
    <w:rsid w:val="009A4DFE"/>
    <w:rsid w:val="009C211C"/>
    <w:rsid w:val="009C777F"/>
    <w:rsid w:val="00A159B9"/>
    <w:rsid w:val="00A25143"/>
    <w:rsid w:val="00A31945"/>
    <w:rsid w:val="00A31DB8"/>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E2183"/>
    <w:rsid w:val="00AF23C2"/>
    <w:rsid w:val="00AF3F59"/>
    <w:rsid w:val="00B102FF"/>
    <w:rsid w:val="00B146D4"/>
    <w:rsid w:val="00B21462"/>
    <w:rsid w:val="00B36D07"/>
    <w:rsid w:val="00B375B5"/>
    <w:rsid w:val="00B67A92"/>
    <w:rsid w:val="00B90D2E"/>
    <w:rsid w:val="00B95513"/>
    <w:rsid w:val="00BA34E0"/>
    <w:rsid w:val="00BD77DE"/>
    <w:rsid w:val="00BE336B"/>
    <w:rsid w:val="00BE5580"/>
    <w:rsid w:val="00C06FBE"/>
    <w:rsid w:val="00C13E1C"/>
    <w:rsid w:val="00C13FFA"/>
    <w:rsid w:val="00C25F48"/>
    <w:rsid w:val="00C31EA1"/>
    <w:rsid w:val="00C36317"/>
    <w:rsid w:val="00C36DA2"/>
    <w:rsid w:val="00C64E95"/>
    <w:rsid w:val="00C6538F"/>
    <w:rsid w:val="00C6667A"/>
    <w:rsid w:val="00C67C04"/>
    <w:rsid w:val="00C73EF2"/>
    <w:rsid w:val="00C802A9"/>
    <w:rsid w:val="00C81BEB"/>
    <w:rsid w:val="00C84D89"/>
    <w:rsid w:val="00C96AC8"/>
    <w:rsid w:val="00C97D29"/>
    <w:rsid w:val="00CA232D"/>
    <w:rsid w:val="00CA401C"/>
    <w:rsid w:val="00CB54F5"/>
    <w:rsid w:val="00CC04D5"/>
    <w:rsid w:val="00CC57DF"/>
    <w:rsid w:val="00CC7BE7"/>
    <w:rsid w:val="00CF6D3C"/>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A92"/>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4EE4"/>
    <w:rsid w:val="00F35196"/>
    <w:rsid w:val="00F55DCC"/>
    <w:rsid w:val="00F655D5"/>
    <w:rsid w:val="00F665C2"/>
    <w:rsid w:val="00F6772B"/>
    <w:rsid w:val="00F7187A"/>
    <w:rsid w:val="00F7641D"/>
    <w:rsid w:val="00F8146F"/>
    <w:rsid w:val="00F82125"/>
    <w:rsid w:val="00F84F32"/>
    <w:rsid w:val="00F93544"/>
    <w:rsid w:val="00F96776"/>
    <w:rsid w:val="00FA4BE5"/>
    <w:rsid w:val="00FA5D71"/>
    <w:rsid w:val="00FB000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5C2"/>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uiPriority w:val="39"/>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UnresolvedMention1">
    <w:name w:val="Unresolved Mention1"/>
    <w:basedOn w:val="DefaultParagraphFont"/>
    <w:uiPriority w:val="99"/>
    <w:semiHidden/>
    <w:unhideWhenUsed/>
    <w:rsid w:val="00A31DB8"/>
    <w:rPr>
      <w:color w:val="605E5C"/>
      <w:shd w:val="clear" w:color="auto" w:fill="E1DFDD"/>
    </w:rPr>
  </w:style>
  <w:style w:type="paragraph" w:styleId="Revision">
    <w:name w:val="Revision"/>
    <w:hidden/>
    <w:uiPriority w:val="99"/>
    <w:semiHidden/>
    <w:rsid w:val="00F34EE4"/>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rc.com/pa/Stand/Project202203EnergyAssurancewithEnergyConstrainedR/Project%202022-03%20-%20Operations%20and%20Operations%20Planning%20Time%20Horizons%20SAR_Clea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ominique.Love@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2-03EnergyAssurancewithEnergy-ConstrainedResour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B64AB7FFCF940A632333550D2E8B8" ma:contentTypeVersion="1" ma:contentTypeDescription="Create a new document." ma:contentTypeScope="" ma:versionID="e9fedafa6a6fd65dbd2a7d9c8c4a07e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634ec5a1-7459-4c4a-bfa5-f5fa436f81a1" ContentTypeId="0x01010078EEA3ECF0D5C6409A451734D31E55AFD0" PreviousValue="true"/>
</file>

<file path=customXml/item5.xml><?xml version="1.0" encoding="utf-8"?>
<p:properties xmlns:p="http://schemas.microsoft.com/office/2006/metadata/properties" xmlns:xsi="http://www.w3.org/2001/XMLSchema-instance">
  <documentManagement>
    <_dlc_DocId xmlns="cbf880be-c7c2-4487-81cc-39803b2f2238">V5FEZNQ3RRSY-1351323461-134</_dlc_DocId>
    <_dlc_DocIdUrl xmlns="cbf880be-c7c2-4487-81cc-39803b2f2238">
      <Url>http://departments.internal.nerc.com/StandardsInfo/_layouts/15/DocIdRedir.aspx?ID=V5FEZNQ3RRSY-1351323461-134</Url>
      <Description>V5FEZNQ3RRSY-1351323461-134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E8D648-4F0D-4202-8D32-368FFBFA20A6}"/>
</file>

<file path=customXml/itemProps2.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3.xml><?xml version="1.0" encoding="utf-8"?>
<ds:datastoreItem xmlns:ds="http://schemas.openxmlformats.org/officeDocument/2006/customXml" ds:itemID="{12542E3F-E8AA-4331-BD2F-6C43B390FE03}">
  <ds:schemaRefs>
    <ds:schemaRef ds:uri="http://schemas.openxmlformats.org/officeDocument/2006/bibliography"/>
  </ds:schemaRefs>
</ds:datastoreItem>
</file>

<file path=customXml/itemProps4.xml><?xml version="1.0" encoding="utf-8"?>
<ds:datastoreItem xmlns:ds="http://schemas.openxmlformats.org/officeDocument/2006/customXml" ds:itemID="{B802E455-1C6C-4152-9FD7-AD938BF316D1}">
  <ds:schemaRefs>
    <ds:schemaRef ds:uri="Microsoft.SharePoint.Taxonomy.ContentTypeSync"/>
  </ds:schemaRefs>
</ds:datastoreItem>
</file>

<file path=customXml/itemProps5.xml><?xml version="1.0" encoding="utf-8"?>
<ds:datastoreItem xmlns:ds="http://schemas.openxmlformats.org/officeDocument/2006/customXml" ds:itemID="{3AADE751-F4AA-46F9-8BA7-3253CC583788}">
  <ds:schemaRefs>
    <ds:schemaRef ds:uri="be72bb46-7b96-43f6-b3d2-cb56bca42853"/>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992EFB38-F993-4567-80BB-1F5E19E478BE}"/>
</file>

<file path=docProps/app.xml><?xml version="1.0" encoding="utf-8"?>
<Properties xmlns="http://schemas.openxmlformats.org/officeDocument/2006/extended-properties" xmlns:vt="http://schemas.openxmlformats.org/officeDocument/2006/docPropsVTypes">
  <Template>Normal</Template>
  <TotalTime>0</TotalTime>
  <Pages>6</Pages>
  <Words>1569</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2023-09-08T13:27:00Z</dcterms:created>
  <dcterms:modified xsi:type="dcterms:W3CDTF">2023-09-28T11:59:00Z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0x0101001A1B64AB7FFCF940A632333550D2E8B8</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