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C22F2" w14:textId="52ED33AF" w:rsidR="006C552A" w:rsidRPr="00BA0057" w:rsidRDefault="00596731" w:rsidP="006C552A">
      <w:pPr>
        <w:rPr>
          <w:rFonts w:ascii="Tahoma" w:hAnsi="Tahoma"/>
          <w:color w:val="204C81"/>
          <w:sz w:val="32"/>
          <w:szCs w:val="20"/>
        </w:rPr>
      </w:pPr>
      <w:bookmarkStart w:id="0" w:name="_Toc195946480"/>
      <w:r>
        <w:rPr>
          <w:rFonts w:ascii="Tahoma" w:hAnsi="Tahoma"/>
          <w:b/>
          <w:bCs/>
          <w:color w:val="204C81"/>
          <w:sz w:val="48"/>
          <w:szCs w:val="48"/>
        </w:rPr>
        <w:t>U</w:t>
      </w:r>
      <w:r w:rsidR="006C552A" w:rsidRPr="00BA0057">
        <w:rPr>
          <w:rFonts w:ascii="Tahoma" w:hAnsi="Tahoma"/>
          <w:b/>
          <w:bCs/>
          <w:color w:val="204C81"/>
          <w:sz w:val="48"/>
          <w:szCs w:val="48"/>
        </w:rPr>
        <w:t>nofficial Comment Form</w:t>
      </w:r>
      <w:r w:rsidR="006C552A" w:rsidRPr="00BA0057">
        <w:rPr>
          <w:rFonts w:ascii="Tahoma" w:hAnsi="Tahoma"/>
          <w:b/>
          <w:bCs/>
          <w:color w:val="204C81"/>
          <w:sz w:val="44"/>
          <w:szCs w:val="20"/>
        </w:rPr>
        <w:br/>
      </w:r>
      <w:r w:rsidR="006C552A">
        <w:rPr>
          <w:rFonts w:ascii="Tahoma" w:hAnsi="Tahoma"/>
          <w:bCs/>
          <w:color w:val="204C81"/>
          <w:sz w:val="36"/>
          <w:szCs w:val="36"/>
        </w:rPr>
        <w:t xml:space="preserve">Regional Reliability Standard | </w:t>
      </w:r>
      <w:r w:rsidR="005F6C89">
        <w:rPr>
          <w:rFonts w:ascii="Tahoma" w:hAnsi="Tahoma"/>
          <w:bCs/>
          <w:color w:val="204C81"/>
          <w:sz w:val="36"/>
          <w:szCs w:val="36"/>
        </w:rPr>
        <w:t>PRC-006-SERC-03</w:t>
      </w:r>
    </w:p>
    <w:p w14:paraId="00A57283" w14:textId="77777777" w:rsidR="003948E2" w:rsidRDefault="003948E2" w:rsidP="00FE70BB">
      <w:pPr>
        <w:pStyle w:val="DocumentSubtitle"/>
      </w:pPr>
    </w:p>
    <w:p w14:paraId="6626C1D6" w14:textId="65F7353F" w:rsidR="006C552A" w:rsidRDefault="006C552A" w:rsidP="006C552A">
      <w:pPr>
        <w:rPr>
          <w:rFonts w:ascii="Calibri" w:hAnsi="Calibri"/>
          <w:bCs/>
        </w:rPr>
      </w:pPr>
      <w:bookmarkStart w:id="1" w:name="_Toc195946482"/>
      <w:bookmarkEnd w:id="0"/>
      <w:r w:rsidRPr="00BA0057">
        <w:rPr>
          <w:rFonts w:ascii="Calibri" w:hAnsi="Calibri"/>
          <w:b/>
          <w:color w:val="000000"/>
        </w:rPr>
        <w:t>DO NOT</w:t>
      </w:r>
      <w:r w:rsidRPr="00BA0057">
        <w:rPr>
          <w:rFonts w:ascii="Calibri" w:hAnsi="Calibri"/>
        </w:rPr>
        <w:t xml:space="preserve"> use this form for submitting comments. </w:t>
      </w:r>
      <w:r w:rsidR="001852E4">
        <w:rPr>
          <w:rFonts w:cstheme="minorHAnsi"/>
        </w:rPr>
        <w:t xml:space="preserve">Use </w:t>
      </w:r>
      <w:r w:rsidR="001852E4">
        <w:t xml:space="preserve">the </w:t>
      </w:r>
      <w:hyperlink r:id="rId13" w:history="1">
        <w:r w:rsidR="001852E4" w:rsidRPr="0018520A">
          <w:rPr>
            <w:rStyle w:val="Hyperlink"/>
          </w:rPr>
          <w:t>Standards Balloting and Commenting System (SBS)</w:t>
        </w:r>
      </w:hyperlink>
      <w:r w:rsidR="001852E4">
        <w:rPr>
          <w:rFonts w:cstheme="minorHAnsi"/>
        </w:rPr>
        <w:t xml:space="preserve"> to submit comments on the </w:t>
      </w:r>
      <w:r w:rsidR="001852E4" w:rsidRPr="00E3214A">
        <w:rPr>
          <w:rFonts w:ascii="Calibri" w:hAnsi="Calibri"/>
          <w:b/>
        </w:rPr>
        <w:t>Regional Reliability Standard</w:t>
      </w:r>
      <w:r w:rsidR="00030181">
        <w:rPr>
          <w:rFonts w:ascii="Calibri" w:hAnsi="Calibri"/>
          <w:b/>
        </w:rPr>
        <w:t>,</w:t>
      </w:r>
      <w:r w:rsidR="001852E4" w:rsidRPr="00E3214A">
        <w:rPr>
          <w:rFonts w:ascii="Calibri" w:hAnsi="Calibri"/>
          <w:b/>
        </w:rPr>
        <w:t xml:space="preserve"> </w:t>
      </w:r>
      <w:r w:rsidR="005F6C89" w:rsidRPr="00E3214A">
        <w:rPr>
          <w:rFonts w:ascii="Calibri" w:hAnsi="Calibri"/>
          <w:b/>
        </w:rPr>
        <w:t>PRC-006-SERC-03</w:t>
      </w:r>
      <w:r w:rsidR="001852E4" w:rsidRPr="00E05746">
        <w:rPr>
          <w:rFonts w:ascii="Calibri" w:hAnsi="Calibri"/>
          <w:b/>
        </w:rPr>
        <w:t xml:space="preserve"> –</w:t>
      </w:r>
      <w:r w:rsidR="005F6C89" w:rsidRPr="00E3214A">
        <w:rPr>
          <w:b/>
        </w:rPr>
        <w:t xml:space="preserve"> </w:t>
      </w:r>
      <w:r w:rsidR="005F6C89" w:rsidRPr="005F6C89">
        <w:rPr>
          <w:b/>
        </w:rPr>
        <w:t xml:space="preserve">Automatic </w:t>
      </w:r>
      <w:proofErr w:type="spellStart"/>
      <w:r w:rsidR="005F6C89" w:rsidRPr="005F6C89">
        <w:rPr>
          <w:b/>
        </w:rPr>
        <w:t>Underfrequency</w:t>
      </w:r>
      <w:proofErr w:type="spellEnd"/>
      <w:r w:rsidR="005F6C89" w:rsidRPr="005F6C89">
        <w:rPr>
          <w:b/>
        </w:rPr>
        <w:t xml:space="preserve"> Load Shedding</w:t>
      </w:r>
      <w:r w:rsidR="005F6C89">
        <w:t xml:space="preserve"> </w:t>
      </w:r>
      <w:r w:rsidR="001852E4" w:rsidRPr="00FF07F8">
        <w:rPr>
          <w:rFonts w:cstheme="minorHAnsi"/>
        </w:rPr>
        <w:t>by</w:t>
      </w:r>
      <w:r w:rsidRPr="008D0868">
        <w:rPr>
          <w:rFonts w:ascii="Calibri" w:hAnsi="Calibri"/>
          <w:bCs/>
        </w:rPr>
        <w:t xml:space="preserve"> </w:t>
      </w:r>
      <w:r w:rsidRPr="008D0868">
        <w:rPr>
          <w:rFonts w:ascii="Calibri" w:hAnsi="Calibri"/>
          <w:b/>
          <w:bCs/>
        </w:rPr>
        <w:t xml:space="preserve">8 p.m. Eastern, </w:t>
      </w:r>
      <w:r w:rsidR="005F6C89">
        <w:rPr>
          <w:rFonts w:ascii="Calibri" w:hAnsi="Calibri"/>
          <w:b/>
          <w:bCs/>
        </w:rPr>
        <w:t>Friday</w:t>
      </w:r>
      <w:r>
        <w:rPr>
          <w:rFonts w:ascii="Calibri" w:hAnsi="Calibri"/>
          <w:b/>
          <w:bCs/>
        </w:rPr>
        <w:t xml:space="preserve">, </w:t>
      </w:r>
      <w:r w:rsidR="005F6C89">
        <w:rPr>
          <w:rFonts w:ascii="Calibri" w:hAnsi="Calibri"/>
          <w:b/>
          <w:bCs/>
        </w:rPr>
        <w:t>October 8</w:t>
      </w:r>
      <w:r>
        <w:rPr>
          <w:rFonts w:ascii="Calibri" w:hAnsi="Calibri"/>
          <w:b/>
          <w:bCs/>
        </w:rPr>
        <w:t>, 202</w:t>
      </w:r>
      <w:r w:rsidR="005F6C89">
        <w:rPr>
          <w:rFonts w:ascii="Calibri" w:hAnsi="Calibri"/>
          <w:b/>
          <w:bCs/>
        </w:rPr>
        <w:t>1</w:t>
      </w:r>
      <w:r w:rsidRPr="008D0868">
        <w:rPr>
          <w:rFonts w:ascii="Calibri" w:hAnsi="Calibri"/>
          <w:b/>
          <w:bCs/>
        </w:rPr>
        <w:t>.</w:t>
      </w:r>
      <w:r>
        <w:rPr>
          <w:rFonts w:ascii="Calibri" w:hAnsi="Calibri"/>
          <w:bCs/>
        </w:rPr>
        <w:t xml:space="preserve"> </w:t>
      </w:r>
    </w:p>
    <w:p w14:paraId="77E71C10" w14:textId="77777777" w:rsidR="006C552A" w:rsidRDefault="006C552A" w:rsidP="006C552A">
      <w:pPr>
        <w:rPr>
          <w:rFonts w:ascii="Calibri" w:hAnsi="Calibri"/>
          <w:bCs/>
        </w:rPr>
      </w:pPr>
    </w:p>
    <w:p w14:paraId="782C77A3" w14:textId="3573E3EC" w:rsidR="006C552A" w:rsidRPr="00BA0057" w:rsidRDefault="006C552A" w:rsidP="006C552A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Documents and information about this project are available on the </w:t>
      </w:r>
      <w:hyperlink r:id="rId14" w:history="1">
        <w:r w:rsidR="005F6C89">
          <w:rPr>
            <w:rStyle w:val="Hyperlink"/>
            <w:rFonts w:ascii="Calibri" w:hAnsi="Calibri"/>
          </w:rPr>
          <w:t>SERC Regional Reliability Standards</w:t>
        </w:r>
      </w:hyperlink>
      <w:r>
        <w:rPr>
          <w:rFonts w:ascii="Calibri" w:hAnsi="Calibri"/>
          <w:color w:val="0000FF"/>
          <w:u w:val="single"/>
        </w:rPr>
        <w:t xml:space="preserve"> </w:t>
      </w:r>
      <w:r w:rsidRPr="00BA0057">
        <w:rPr>
          <w:rFonts w:ascii="Calibri" w:hAnsi="Calibri"/>
        </w:rPr>
        <w:t xml:space="preserve">page. If you have questions, contact </w:t>
      </w:r>
      <w:r>
        <w:rPr>
          <w:rFonts w:ascii="Calibri" w:hAnsi="Calibri"/>
        </w:rPr>
        <w:t xml:space="preserve">Senior Reliability Standards Analyst, </w:t>
      </w:r>
      <w:hyperlink r:id="rId15" w:history="1">
        <w:r w:rsidR="005F6C89">
          <w:rPr>
            <w:rStyle w:val="Hyperlink"/>
            <w:rFonts w:ascii="Calibri" w:hAnsi="Calibri"/>
          </w:rPr>
          <w:t>Kimberlin Harris</w:t>
        </w:r>
      </w:hyperlink>
      <w:r>
        <w:rPr>
          <w:rFonts w:ascii="Calibri" w:hAnsi="Calibri"/>
        </w:rPr>
        <w:t xml:space="preserve"> (v</w:t>
      </w:r>
      <w:r w:rsidRPr="00BA0057">
        <w:rPr>
          <w:rFonts w:ascii="Calibri" w:hAnsi="Calibri"/>
        </w:rPr>
        <w:t>ia email) or at (404) 446-</w:t>
      </w:r>
      <w:r w:rsidR="005F6C89">
        <w:rPr>
          <w:rFonts w:ascii="Calibri" w:hAnsi="Calibri"/>
        </w:rPr>
        <w:t>9794</w:t>
      </w:r>
      <w:r w:rsidRPr="00BA0057">
        <w:rPr>
          <w:rFonts w:ascii="Calibri" w:hAnsi="Calibri"/>
        </w:rPr>
        <w:t xml:space="preserve">. </w:t>
      </w:r>
    </w:p>
    <w:p w14:paraId="5CF6A2B9" w14:textId="77777777" w:rsidR="006C552A" w:rsidRDefault="006C552A" w:rsidP="006C552A"/>
    <w:bookmarkEnd w:id="1"/>
    <w:p w14:paraId="7CCD6C71" w14:textId="3C9ACA46" w:rsidR="006C552A" w:rsidRDefault="006C552A" w:rsidP="006C552A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Background Information</w:t>
      </w:r>
    </w:p>
    <w:p w14:paraId="0DD984CD" w14:textId="77777777" w:rsidR="00D11C25" w:rsidRPr="00D11C25" w:rsidRDefault="00D11C25" w:rsidP="00D11C25">
      <w:pPr>
        <w:rPr>
          <w:rFonts w:ascii="Calibri" w:hAnsi="Calibri"/>
          <w:sz w:val="22"/>
          <w:szCs w:val="22"/>
        </w:rPr>
      </w:pPr>
      <w:r w:rsidRPr="00D11C25">
        <w:t xml:space="preserve">The revisions to the PRC-006-SERC-02 Automatic </w:t>
      </w:r>
      <w:proofErr w:type="spellStart"/>
      <w:r w:rsidRPr="00D11C25">
        <w:t>Underfrequency</w:t>
      </w:r>
      <w:proofErr w:type="spellEnd"/>
      <w:r w:rsidRPr="00D11C25">
        <w:t xml:space="preserve"> Load Shedding (UFLS) include:</w:t>
      </w:r>
    </w:p>
    <w:p w14:paraId="6CC86AA9" w14:textId="6B9E0372" w:rsidR="00D11C25" w:rsidRPr="00D11C25" w:rsidRDefault="00D11C25" w:rsidP="00C6332B">
      <w:pPr>
        <w:pStyle w:val="ListParagraph"/>
        <w:numPr>
          <w:ilvl w:val="0"/>
          <w:numId w:val="27"/>
        </w:numPr>
        <w:spacing w:before="120"/>
        <w:ind w:left="810"/>
        <w:contextualSpacing w:val="0"/>
      </w:pPr>
      <w:r w:rsidRPr="00D11C25">
        <w:t>Removal of the requirement</w:t>
      </w:r>
      <w:r w:rsidR="00931A58">
        <w:t xml:space="preserve"> (Requirement R1)</w:t>
      </w:r>
      <w:r w:rsidRPr="00D11C25">
        <w:t xml:space="preserve"> to allow Planning Coordinators to build a contiguous island</w:t>
      </w:r>
      <w:r w:rsidR="00931A58">
        <w:t>, due to entities moving from one Planning Coordinator to another and no longer being contiguous with the existing island</w:t>
      </w:r>
      <w:r w:rsidRPr="00D11C25">
        <w:t>;</w:t>
      </w:r>
    </w:p>
    <w:p w14:paraId="5FB0CC74" w14:textId="0A6330BE" w:rsidR="00D11C25" w:rsidRPr="00D11C25" w:rsidRDefault="00D11C25" w:rsidP="00C6332B">
      <w:pPr>
        <w:pStyle w:val="ListParagraph"/>
        <w:numPr>
          <w:ilvl w:val="0"/>
          <w:numId w:val="27"/>
        </w:numPr>
        <w:spacing w:before="120"/>
        <w:ind w:left="810"/>
        <w:contextualSpacing w:val="0"/>
      </w:pPr>
      <w:r w:rsidRPr="00D11C25">
        <w:t>Modification of UFLS settings</w:t>
      </w:r>
      <w:r w:rsidR="00931A58">
        <w:t xml:space="preserve"> to account for the </w:t>
      </w:r>
      <w:r w:rsidR="00CA3F9A">
        <w:t>existing</w:t>
      </w:r>
      <w:r w:rsidR="00931A58">
        <w:t xml:space="preserve"> settings of the Florida peninsula in Requirement R2</w:t>
      </w:r>
      <w:r w:rsidRPr="00D11C25">
        <w:t>;</w:t>
      </w:r>
    </w:p>
    <w:p w14:paraId="1CA0701C" w14:textId="4A063901" w:rsidR="00D11C25" w:rsidRPr="00D11C25" w:rsidRDefault="00D11C25" w:rsidP="00C6332B">
      <w:pPr>
        <w:pStyle w:val="ListParagraph"/>
        <w:numPr>
          <w:ilvl w:val="0"/>
          <w:numId w:val="27"/>
        </w:numPr>
        <w:spacing w:before="120"/>
        <w:ind w:left="810"/>
        <w:contextualSpacing w:val="0"/>
      </w:pPr>
      <w:r w:rsidRPr="00D11C25">
        <w:t>Addition of a second method to calculate the percent of load shed</w:t>
      </w:r>
      <w:r w:rsidR="00931A58">
        <w:t xml:space="preserve"> based on existing Florida peninsula practices in Requirement</w:t>
      </w:r>
      <w:r w:rsidR="00CA3F9A">
        <w:t>s</w:t>
      </w:r>
      <w:r w:rsidR="00931A58">
        <w:t xml:space="preserve"> R4</w:t>
      </w:r>
      <w:r w:rsidR="00CA3F9A">
        <w:t xml:space="preserve"> and R5</w:t>
      </w:r>
      <w:r w:rsidRPr="00D11C25">
        <w:t>;</w:t>
      </w:r>
    </w:p>
    <w:p w14:paraId="51F9A036" w14:textId="445DA8AE" w:rsidR="00D11C25" w:rsidRPr="00D11C25" w:rsidRDefault="00CA3F9A" w:rsidP="00C6332B">
      <w:pPr>
        <w:pStyle w:val="ListParagraph"/>
        <w:numPr>
          <w:ilvl w:val="0"/>
          <w:numId w:val="27"/>
        </w:numPr>
        <w:spacing w:before="120"/>
        <w:ind w:left="810"/>
        <w:contextualSpacing w:val="0"/>
      </w:pPr>
      <w:r>
        <w:t xml:space="preserve">Removal of the </w:t>
      </w:r>
      <w:r w:rsidR="00D11C25" w:rsidRPr="00D11C25">
        <w:t>SERC UFLS Database</w:t>
      </w:r>
      <w:r>
        <w:t xml:space="preserve"> requirement, Requirement R7,</w:t>
      </w:r>
      <w:r w:rsidR="00931A58">
        <w:t xml:space="preserve"> to remove an unnecessary burden on entities</w:t>
      </w:r>
      <w:r w:rsidR="00D11C25" w:rsidRPr="00D11C25">
        <w:t>; and</w:t>
      </w:r>
    </w:p>
    <w:p w14:paraId="708420BD" w14:textId="66C56BF0" w:rsidR="00D11C25" w:rsidRPr="00D11C25" w:rsidRDefault="00D11C25" w:rsidP="00C6332B">
      <w:pPr>
        <w:pStyle w:val="ListParagraph"/>
        <w:numPr>
          <w:ilvl w:val="0"/>
          <w:numId w:val="27"/>
        </w:numPr>
        <w:spacing w:before="120"/>
        <w:ind w:left="810"/>
        <w:contextualSpacing w:val="0"/>
      </w:pPr>
      <w:r w:rsidRPr="00D11C25">
        <w:t xml:space="preserve">Addition of Planning Coordinator as a requestor </w:t>
      </w:r>
      <w:r w:rsidR="00CA3F9A">
        <w:t xml:space="preserve">in Requirement R8 </w:t>
      </w:r>
      <w:r w:rsidRPr="00D11C25">
        <w:t>to facilitate post-event analysis of frequency disturbances.</w:t>
      </w:r>
    </w:p>
    <w:p w14:paraId="1A4C096B" w14:textId="77777777" w:rsidR="00E05746" w:rsidRDefault="00E05746" w:rsidP="00E3214A">
      <w:pPr>
        <w:rPr>
          <w:rFonts w:ascii="Tahoma" w:hAnsi="Tahoma" w:cs="Tahoma"/>
          <w:b/>
          <w:sz w:val="22"/>
          <w:szCs w:val="22"/>
        </w:rPr>
      </w:pPr>
    </w:p>
    <w:p w14:paraId="1F73AC29" w14:textId="740FB97E" w:rsidR="006C552A" w:rsidRPr="00BA0057" w:rsidRDefault="006C552A" w:rsidP="00E3214A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NERC Criteria for Developing or Modifying a Regional Reliability Standard</w:t>
      </w:r>
    </w:p>
    <w:p w14:paraId="33A06C20" w14:textId="0371ACBE" w:rsidR="006C552A" w:rsidRPr="00BA0057" w:rsidRDefault="00596731" w:rsidP="006C552A">
      <w:pPr>
        <w:rPr>
          <w:rFonts w:ascii="Calibri" w:hAnsi="Calibri"/>
        </w:rPr>
      </w:pPr>
      <w:r>
        <w:rPr>
          <w:rFonts w:ascii="Calibri" w:hAnsi="Calibri"/>
        </w:rPr>
        <w:t xml:space="preserve">Each regional difference (i.e. </w:t>
      </w:r>
      <w:r w:rsidR="006C552A" w:rsidRPr="00BA0057">
        <w:rPr>
          <w:rFonts w:ascii="Calibri" w:hAnsi="Calibri"/>
        </w:rPr>
        <w:t xml:space="preserve">Regional Reliability Standard </w:t>
      </w:r>
      <w:r>
        <w:rPr>
          <w:rFonts w:ascii="Calibri" w:hAnsi="Calibri"/>
        </w:rPr>
        <w:t xml:space="preserve">or Variance) </w:t>
      </w:r>
      <w:r w:rsidR="006C552A" w:rsidRPr="00BA0057">
        <w:rPr>
          <w:rFonts w:ascii="Calibri" w:hAnsi="Calibri"/>
        </w:rPr>
        <w:t xml:space="preserve">shall be: (1) is more stringent than the continent-wide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</w:t>
      </w:r>
      <w:r w:rsidR="006C552A" w:rsidRPr="00BA0057">
        <w:rPr>
          <w:rFonts w:ascii="Calibri" w:hAnsi="Calibri"/>
        </w:rPr>
        <w:t xml:space="preserve">, including a regional </w:t>
      </w:r>
      <w:r>
        <w:rPr>
          <w:rFonts w:ascii="Calibri" w:hAnsi="Calibri"/>
        </w:rPr>
        <w:t>difference</w:t>
      </w:r>
      <w:r w:rsidRPr="00BA0057">
        <w:rPr>
          <w:rFonts w:ascii="Calibri" w:hAnsi="Calibri"/>
        </w:rPr>
        <w:t xml:space="preserve"> </w:t>
      </w:r>
      <w:r w:rsidR="006C552A" w:rsidRPr="00BA0057">
        <w:rPr>
          <w:rFonts w:ascii="Calibri" w:hAnsi="Calibri"/>
        </w:rPr>
        <w:t xml:space="preserve">that addresses matters that the continent-wide reliability standard does not; or (2) necessitated by a physical difference in the bulk power system.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>
        <w:rPr>
          <w:rFonts w:ascii="Calibri" w:hAnsi="Calibri"/>
        </w:rPr>
        <w:t xml:space="preserve">and Variances </w:t>
      </w:r>
      <w:r w:rsidR="006C552A" w:rsidRPr="00BA0057">
        <w:rPr>
          <w:rFonts w:ascii="Calibri" w:hAnsi="Calibri"/>
        </w:rPr>
        <w:t xml:space="preserve">shall provide for as much uniformity as possible with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6C552A" w:rsidRPr="00BA0057">
        <w:rPr>
          <w:rFonts w:ascii="Calibri" w:hAnsi="Calibri"/>
        </w:rPr>
        <w:t xml:space="preserve">across the interconnected bulk power system of the North American continent.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tandards</w:t>
      </w:r>
      <w:r>
        <w:rPr>
          <w:rFonts w:ascii="Calibri" w:hAnsi="Calibri"/>
        </w:rPr>
        <w:t xml:space="preserve"> and Variances</w:t>
      </w:r>
      <w:r w:rsidR="006C552A" w:rsidRPr="00BA0057">
        <w:rPr>
          <w:rFonts w:ascii="Calibri" w:hAnsi="Calibri"/>
        </w:rPr>
        <w:t xml:space="preserve">, when approved by FERC and applicable authorities in Mexico and Canada, shall be made part of the body of NERC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6C552A" w:rsidRPr="00BA0057">
        <w:rPr>
          <w:rFonts w:ascii="Calibri" w:hAnsi="Calibri"/>
        </w:rPr>
        <w:t xml:space="preserve">and shall be enforced upon all applicable </w:t>
      </w:r>
      <w:r>
        <w:rPr>
          <w:rFonts w:ascii="Calibri" w:hAnsi="Calibri"/>
        </w:rPr>
        <w:t>B</w:t>
      </w:r>
      <w:r w:rsidRPr="00BA0057">
        <w:rPr>
          <w:rFonts w:ascii="Calibri" w:hAnsi="Calibri"/>
        </w:rPr>
        <w:t xml:space="preserve">ulk </w:t>
      </w:r>
      <w:r>
        <w:rPr>
          <w:rFonts w:ascii="Calibri" w:hAnsi="Calibri"/>
        </w:rPr>
        <w:t>P</w:t>
      </w:r>
      <w:r w:rsidRPr="00BA0057">
        <w:rPr>
          <w:rFonts w:ascii="Calibri" w:hAnsi="Calibri"/>
        </w:rPr>
        <w:t xml:space="preserve">ower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ystem </w:t>
      </w:r>
      <w:r w:rsidR="006C552A" w:rsidRPr="00BA0057">
        <w:rPr>
          <w:rFonts w:ascii="Calibri" w:hAnsi="Calibri"/>
        </w:rPr>
        <w:t>owners, operators, and users within the applicable area, regardless of membership in the region.</w:t>
      </w:r>
    </w:p>
    <w:p w14:paraId="2C60C930" w14:textId="77777777" w:rsidR="006C552A" w:rsidRPr="00BA0057" w:rsidRDefault="006C552A" w:rsidP="006C552A">
      <w:pPr>
        <w:rPr>
          <w:rFonts w:ascii="Calibri" w:hAnsi="Calibri"/>
        </w:rPr>
      </w:pPr>
    </w:p>
    <w:p w14:paraId="18130DCF" w14:textId="37E69640" w:rsidR="006C552A" w:rsidRPr="00BA0057" w:rsidRDefault="006C552A" w:rsidP="006C552A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The approval process for </w:t>
      </w:r>
      <w:r>
        <w:rPr>
          <w:rFonts w:ascii="Calibri" w:hAnsi="Calibri"/>
        </w:rPr>
        <w:t>a</w:t>
      </w:r>
      <w:r w:rsidR="00596731">
        <w:rPr>
          <w:rFonts w:ascii="Calibri" w:hAnsi="Calibri"/>
        </w:rPr>
        <w:t xml:space="preserve"> proposed</w:t>
      </w:r>
      <w:r>
        <w:rPr>
          <w:rFonts w:ascii="Calibri" w:hAnsi="Calibri"/>
        </w:rPr>
        <w:t xml:space="preserve"> </w:t>
      </w:r>
      <w:r w:rsidR="00596731">
        <w:rPr>
          <w:rFonts w:ascii="Calibri" w:hAnsi="Calibri"/>
        </w:rPr>
        <w:t>Regional R</w:t>
      </w:r>
      <w:r>
        <w:rPr>
          <w:rFonts w:ascii="Calibri" w:hAnsi="Calibri"/>
        </w:rPr>
        <w:t xml:space="preserve">eliability </w:t>
      </w:r>
      <w:r w:rsidR="00596731">
        <w:rPr>
          <w:rFonts w:ascii="Calibri" w:hAnsi="Calibri"/>
        </w:rPr>
        <w:t>S</w:t>
      </w:r>
      <w:r>
        <w:rPr>
          <w:rFonts w:ascii="Calibri" w:hAnsi="Calibri"/>
        </w:rPr>
        <w:t>tandard</w:t>
      </w:r>
      <w:r w:rsidR="00596731">
        <w:rPr>
          <w:rFonts w:ascii="Calibri" w:hAnsi="Calibri"/>
        </w:rPr>
        <w:t xml:space="preserve"> or Variance</w:t>
      </w:r>
      <w:r>
        <w:rPr>
          <w:rFonts w:ascii="Calibri" w:hAnsi="Calibri"/>
        </w:rPr>
        <w:t>, or the retirement of an existing standard</w:t>
      </w:r>
      <w:r w:rsidR="00596731">
        <w:rPr>
          <w:rFonts w:ascii="Calibri" w:hAnsi="Calibri"/>
        </w:rPr>
        <w:t xml:space="preserve"> or Variance</w:t>
      </w:r>
      <w:r>
        <w:rPr>
          <w:rFonts w:ascii="Calibri" w:hAnsi="Calibri"/>
        </w:rPr>
        <w:t>,</w:t>
      </w:r>
      <w:r w:rsidRPr="00BA0057">
        <w:rPr>
          <w:rFonts w:ascii="Calibri" w:hAnsi="Calibri"/>
        </w:rPr>
        <w:t xml:space="preserve"> requires NERC to publicly notice and request comment. Comments shall be permitted only on the following criteria (technical aspects of the standard are vetted through the regional standards development process):</w:t>
      </w:r>
    </w:p>
    <w:p w14:paraId="2E0569BC" w14:textId="77777777" w:rsidR="006C552A" w:rsidRPr="00BA0057" w:rsidRDefault="006C552A" w:rsidP="006C552A">
      <w:pPr>
        <w:rPr>
          <w:rFonts w:ascii="Calibri" w:hAnsi="Calibri"/>
        </w:rPr>
      </w:pPr>
    </w:p>
    <w:p w14:paraId="296FEAA8" w14:textId="2F182C55" w:rsidR="00596731" w:rsidRDefault="00596731" w:rsidP="00596731">
      <w:r w:rsidRPr="00750A2A">
        <w:rPr>
          <w:b/>
        </w:rPr>
        <w:lastRenderedPageBreak/>
        <w:t>Unfair or Closed Process</w:t>
      </w:r>
      <w:r>
        <w:rPr>
          <w:b/>
        </w:rPr>
        <w:t xml:space="preserve"> – </w:t>
      </w:r>
      <w:r w:rsidRPr="00DB5499">
        <w:t xml:space="preserve">The </w:t>
      </w:r>
      <w:r w:rsidR="00C625E4">
        <w:t>Regional Reliability Standard</w:t>
      </w:r>
      <w:r w:rsidRPr="00750A2A">
        <w:t xml:space="preserve"> was not developed in a fair and open process that provided an opportunity for all interested parties to participate. Although a NERC-approved </w:t>
      </w:r>
      <w:r w:rsidR="00C625E4">
        <w:t>Re</w:t>
      </w:r>
      <w:r w:rsidRPr="00750A2A">
        <w:t xml:space="preserve">gional </w:t>
      </w:r>
      <w:r w:rsidR="00C625E4">
        <w:t>Reliability S</w:t>
      </w:r>
      <w:r w:rsidRPr="00750A2A">
        <w:t xml:space="preserve">tandards development procedure shall be presumed to be fair and open, objections could be raised regarding the implementation of the procedure. </w:t>
      </w:r>
    </w:p>
    <w:p w14:paraId="4589FA69" w14:textId="77777777" w:rsidR="00596731" w:rsidRPr="00750A2A" w:rsidRDefault="00596731" w:rsidP="00596731"/>
    <w:p w14:paraId="59585DA4" w14:textId="42434FFF" w:rsidR="00596731" w:rsidRDefault="00596731" w:rsidP="00596731">
      <w:r w:rsidRPr="00750A2A">
        <w:rPr>
          <w:b/>
        </w:rPr>
        <w:t xml:space="preserve">Adverse Reliability or Commercial Impact on Other Interconnections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 w:rsidR="00C625E4">
        <w:t>Regional Reliability Standard</w:t>
      </w:r>
      <w:r>
        <w:t xml:space="preserve"> </w:t>
      </w:r>
      <w:r w:rsidRPr="00750A2A">
        <w:t xml:space="preserve">would have a significant adverse impact on reliability or commerce in other interconnections. </w:t>
      </w:r>
    </w:p>
    <w:p w14:paraId="2E0D5211" w14:textId="77777777" w:rsidR="00596731" w:rsidRPr="00750A2A" w:rsidRDefault="00596731" w:rsidP="00596731"/>
    <w:p w14:paraId="501228D2" w14:textId="6C97AB1D" w:rsidR="00596731" w:rsidRDefault="00596731" w:rsidP="00596731">
      <w:r w:rsidRPr="00750A2A">
        <w:rPr>
          <w:b/>
        </w:rPr>
        <w:t xml:space="preserve">Deficient Standard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 w:rsidR="00C625E4">
        <w:t>Regional Reliability Standard</w:t>
      </w:r>
      <w:r w:rsidRPr="00750A2A">
        <w:t xml:space="preserve"> fails to provide a level of reliability of the </w:t>
      </w:r>
      <w:r w:rsidR="00C625E4">
        <w:t>B</w:t>
      </w:r>
      <w:r>
        <w:t xml:space="preserve">ulk </w:t>
      </w:r>
      <w:r w:rsidR="00C625E4">
        <w:t>Power S</w:t>
      </w:r>
      <w:r>
        <w:t xml:space="preserve">ystem such that the </w:t>
      </w:r>
      <w:r w:rsidR="00C625E4">
        <w:t>Regional Reliability Standard</w:t>
      </w:r>
      <w:r w:rsidRPr="00750A2A">
        <w:t xml:space="preserve"> would be likely to cause a serious and substantial threat to public health, safety, welfare, or national security. </w:t>
      </w:r>
    </w:p>
    <w:p w14:paraId="63B4E78A" w14:textId="77777777" w:rsidR="00596731" w:rsidRPr="00750A2A" w:rsidRDefault="00596731" w:rsidP="00596731"/>
    <w:p w14:paraId="2E237E83" w14:textId="2DF9FF48" w:rsidR="00596731" w:rsidRDefault="00596731" w:rsidP="00596731">
      <w:r w:rsidRPr="00750A2A">
        <w:rPr>
          <w:b/>
        </w:rPr>
        <w:t xml:space="preserve">Adverse Impact on Competitive Markets within the Interconnection </w:t>
      </w:r>
      <w:r>
        <w:rPr>
          <w:b/>
        </w:rPr>
        <w:t>–</w:t>
      </w:r>
      <w:r w:rsidRPr="00750A2A">
        <w:rPr>
          <w:b/>
        </w:rPr>
        <w:t xml:space="preserve"> </w:t>
      </w:r>
      <w:r>
        <w:t xml:space="preserve">The </w:t>
      </w:r>
      <w:r w:rsidR="00C625E4">
        <w:t>Regional Reliability Standard</w:t>
      </w:r>
      <w:r>
        <w:t xml:space="preserve"> </w:t>
      </w:r>
      <w:r w:rsidRPr="00750A2A">
        <w:t>would create a serious and substantial burden on competitive markets within the interconnection that is not necessary for reliability.</w:t>
      </w:r>
    </w:p>
    <w:p w14:paraId="22B93837" w14:textId="77777777" w:rsidR="00596731" w:rsidRDefault="00596731" w:rsidP="00596731"/>
    <w:p w14:paraId="36AE5A8A" w14:textId="4E8CB642" w:rsidR="00596731" w:rsidRDefault="00596731" w:rsidP="00596731">
      <w:pPr>
        <w:rPr>
          <w:rFonts w:ascii="Tahoma" w:hAnsi="Tahoma" w:cs="Tahoma"/>
          <w:b/>
          <w:sz w:val="22"/>
          <w:szCs w:val="22"/>
        </w:rPr>
      </w:pPr>
      <w:r w:rsidRPr="009A5007">
        <w:rPr>
          <w:rFonts w:ascii="Tahoma" w:hAnsi="Tahoma" w:cs="Tahoma"/>
          <w:b/>
          <w:sz w:val="22"/>
          <w:szCs w:val="22"/>
        </w:rPr>
        <w:t>Questions</w:t>
      </w:r>
    </w:p>
    <w:p w14:paraId="0738EB68" w14:textId="42C33550" w:rsidR="007865D9" w:rsidRDefault="007865D9" w:rsidP="00596731">
      <w:pPr>
        <w:rPr>
          <w:rFonts w:ascii="Tahoma" w:hAnsi="Tahoma" w:cs="Tahoma"/>
          <w:b/>
          <w:sz w:val="22"/>
          <w:szCs w:val="22"/>
        </w:rPr>
      </w:pPr>
    </w:p>
    <w:p w14:paraId="71CC2BB5" w14:textId="77777777" w:rsidR="007865D9" w:rsidRPr="00750A2A" w:rsidRDefault="007865D9" w:rsidP="007865D9">
      <w:pPr>
        <w:numPr>
          <w:ilvl w:val="0"/>
          <w:numId w:val="28"/>
        </w:numPr>
        <w:rPr>
          <w:b/>
        </w:rPr>
      </w:pPr>
      <w:r w:rsidRPr="00744544">
        <w:t>Do you agree the proposed Regional Reliability Standard was developed in a fair and open process, using the associated Regional Reliability Standards Development Procedure</w:t>
      </w:r>
      <w:r w:rsidRPr="00750A2A">
        <w:rPr>
          <w:b/>
        </w:rPr>
        <w:t xml:space="preserve">? </w:t>
      </w:r>
    </w:p>
    <w:p w14:paraId="12DF6335" w14:textId="77777777" w:rsidR="007865D9" w:rsidRPr="00750A2A" w:rsidRDefault="007865D9" w:rsidP="00AA336A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744544">
        <w:rPr>
          <w:b/>
        </w:rPr>
      </w:r>
      <w:r w:rsidR="00744544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>Yes</w:t>
      </w:r>
      <w:r w:rsidRPr="00750A2A">
        <w:rPr>
          <w:b/>
        </w:rPr>
        <w:t xml:space="preserve"> </w:t>
      </w:r>
    </w:p>
    <w:p w14:paraId="1EED9643" w14:textId="77777777" w:rsidR="007865D9" w:rsidRPr="00750A2A" w:rsidRDefault="007865D9" w:rsidP="007865D9">
      <w:pPr>
        <w:ind w:firstLine="720"/>
        <w:rPr>
          <w:b/>
        </w:rPr>
      </w:pPr>
      <w:r w:rsidRPr="00750A2A">
        <w:rPr>
          <w:b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744544">
        <w:rPr>
          <w:b/>
        </w:rPr>
      </w:r>
      <w:r w:rsidR="00744544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1BAA500C" w14:textId="77777777" w:rsidR="007865D9" w:rsidRPr="00750A2A" w:rsidRDefault="007865D9" w:rsidP="00AA336A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6FCDAFAD" w14:textId="77777777" w:rsidR="007865D9" w:rsidRPr="00750A2A" w:rsidRDefault="007865D9" w:rsidP="007865D9">
      <w:pPr>
        <w:rPr>
          <w:b/>
        </w:rPr>
      </w:pPr>
    </w:p>
    <w:p w14:paraId="40D97F73" w14:textId="77777777" w:rsidR="007865D9" w:rsidRPr="00744544" w:rsidRDefault="007865D9" w:rsidP="007865D9">
      <w:pPr>
        <w:numPr>
          <w:ilvl w:val="0"/>
          <w:numId w:val="28"/>
        </w:numPr>
        <w:tabs>
          <w:tab w:val="num" w:pos="360"/>
        </w:tabs>
      </w:pPr>
      <w:r w:rsidRPr="00744544">
        <w:t xml:space="preserve">Does the proposed Regional Reliability Standard pose an adverse impact to reliability or commerce in a neighboring region or interconnection?    </w:t>
      </w:r>
    </w:p>
    <w:p w14:paraId="2CA640D4" w14:textId="77777777" w:rsidR="007865D9" w:rsidRPr="00750A2A" w:rsidRDefault="007865D9" w:rsidP="00AA336A">
      <w:pPr>
        <w:spacing w:before="120"/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744544">
        <w:rPr>
          <w:b/>
        </w:rPr>
      </w:r>
      <w:r w:rsidR="00744544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0111CC47" w14:textId="77777777" w:rsidR="007865D9" w:rsidRPr="00750A2A" w:rsidRDefault="007865D9" w:rsidP="007865D9">
      <w:pPr>
        <w:ind w:firstLine="720"/>
        <w:rPr>
          <w:b/>
        </w:rPr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744544">
        <w:fldChar w:fldCharType="separate"/>
      </w:r>
      <w:r w:rsidRPr="00750A2A">
        <w:fldChar w:fldCharType="end"/>
      </w:r>
      <w:r w:rsidRPr="00750A2A">
        <w:t xml:space="preserve"> No</w:t>
      </w:r>
      <w:r w:rsidRPr="00750A2A">
        <w:rPr>
          <w:b/>
        </w:rPr>
        <w:t xml:space="preserve"> </w:t>
      </w:r>
    </w:p>
    <w:p w14:paraId="22D6694E" w14:textId="77777777" w:rsidR="007865D9" w:rsidRPr="00750A2A" w:rsidRDefault="007865D9" w:rsidP="00AA336A">
      <w:pPr>
        <w:spacing w:before="120"/>
        <w:ind w:firstLine="720"/>
        <w:rPr>
          <w:b/>
        </w:rPr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1692A0F1" w14:textId="77777777" w:rsidR="007865D9" w:rsidRPr="00750A2A" w:rsidRDefault="007865D9" w:rsidP="007865D9"/>
    <w:p w14:paraId="12350719" w14:textId="77777777" w:rsidR="007865D9" w:rsidRPr="00744544" w:rsidRDefault="007865D9" w:rsidP="007865D9">
      <w:pPr>
        <w:numPr>
          <w:ilvl w:val="0"/>
          <w:numId w:val="28"/>
        </w:numPr>
      </w:pPr>
      <w:r w:rsidRPr="00744544">
        <w:t xml:space="preserve">Does the proposed Regional Reliability Standard pose a serious and substantial threat to public health, safety, welfare, or national security?  </w:t>
      </w:r>
    </w:p>
    <w:p w14:paraId="0A91C72C" w14:textId="77777777" w:rsidR="007865D9" w:rsidRPr="00750A2A" w:rsidRDefault="007865D9" w:rsidP="00AA336A">
      <w:pPr>
        <w:spacing w:before="120"/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744544">
        <w:fldChar w:fldCharType="separate"/>
      </w:r>
      <w:r w:rsidRPr="00750A2A">
        <w:fldChar w:fldCharType="end"/>
      </w:r>
      <w:r w:rsidRPr="00750A2A">
        <w:t xml:space="preserve"> Yes </w:t>
      </w:r>
    </w:p>
    <w:p w14:paraId="1592AC74" w14:textId="77777777" w:rsidR="007865D9" w:rsidRPr="00750A2A" w:rsidRDefault="007865D9" w:rsidP="007865D9">
      <w:pPr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744544">
        <w:fldChar w:fldCharType="separate"/>
      </w:r>
      <w:r w:rsidRPr="00750A2A">
        <w:fldChar w:fldCharType="end"/>
      </w:r>
      <w:r w:rsidRPr="00750A2A">
        <w:t xml:space="preserve"> No </w:t>
      </w:r>
    </w:p>
    <w:p w14:paraId="36EEA895" w14:textId="35E2ACAC" w:rsidR="007865D9" w:rsidRDefault="007865D9" w:rsidP="00AA336A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54071774" w14:textId="77777777" w:rsidR="007865D9" w:rsidRDefault="007865D9" w:rsidP="007865D9">
      <w:pPr>
        <w:ind w:firstLine="720"/>
      </w:pPr>
    </w:p>
    <w:p w14:paraId="7CC6346E" w14:textId="77777777" w:rsidR="007865D9" w:rsidRPr="00744544" w:rsidRDefault="007865D9" w:rsidP="007865D9">
      <w:pPr>
        <w:pStyle w:val="ListParagraph"/>
        <w:numPr>
          <w:ilvl w:val="0"/>
          <w:numId w:val="28"/>
        </w:numPr>
      </w:pPr>
      <w:r w:rsidRPr="00744544">
        <w:t>Does the proposed Regional Reliability Standard pose a serious and substantial burden on competitive markets within the interconnection that is not necessary for reliability?</w:t>
      </w:r>
    </w:p>
    <w:p w14:paraId="6AB2F9C4" w14:textId="77777777" w:rsidR="007865D9" w:rsidRPr="00750A2A" w:rsidRDefault="007865D9" w:rsidP="00AA336A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744544">
        <w:rPr>
          <w:b/>
        </w:rPr>
      </w:r>
      <w:r w:rsidR="00744544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6F24D23B" w14:textId="77777777" w:rsidR="007865D9" w:rsidRPr="00750A2A" w:rsidRDefault="007865D9" w:rsidP="007865D9">
      <w:pPr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744544">
        <w:rPr>
          <w:b/>
        </w:rPr>
      </w:r>
      <w:r w:rsidR="00744544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72A20F33" w14:textId="77777777" w:rsidR="007865D9" w:rsidRDefault="007865D9" w:rsidP="00AA336A">
      <w:pPr>
        <w:spacing w:before="120"/>
        <w:ind w:firstLine="720"/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4E2E1BC6" w14:textId="77777777" w:rsidR="007865D9" w:rsidRPr="00750A2A" w:rsidRDefault="007865D9" w:rsidP="007865D9">
      <w:pPr>
        <w:ind w:firstLine="720"/>
        <w:rPr>
          <w:b/>
        </w:rPr>
      </w:pPr>
    </w:p>
    <w:p w14:paraId="59EC6BB2" w14:textId="77777777" w:rsidR="007865D9" w:rsidRPr="00744544" w:rsidRDefault="007865D9" w:rsidP="007865D9">
      <w:pPr>
        <w:numPr>
          <w:ilvl w:val="0"/>
          <w:numId w:val="28"/>
        </w:numPr>
      </w:pPr>
      <w:r w:rsidRPr="00744544">
        <w:lastRenderedPageBreak/>
        <w:t>Does the proposed Regional Reliability Standard meet at least one of the following criteria?</w:t>
      </w:r>
    </w:p>
    <w:p w14:paraId="5DEC73AA" w14:textId="77777777" w:rsidR="007865D9" w:rsidRPr="0074454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744544">
        <w:t>The proposed Regional Reliability Standard has more specific criteria for the same requirements covered in a continent-wide standard.</w:t>
      </w:r>
    </w:p>
    <w:p w14:paraId="531E1F17" w14:textId="77777777" w:rsidR="007865D9" w:rsidRPr="0074454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744544">
        <w:t>The propo</w:t>
      </w:r>
      <w:bookmarkStart w:id="2" w:name="_GoBack"/>
      <w:bookmarkEnd w:id="2"/>
      <w:r w:rsidRPr="00744544">
        <w:t>sed Regional Reliability Standard has requirements that are not included in the corresponding continent-wide standard.</w:t>
      </w:r>
    </w:p>
    <w:p w14:paraId="459BA97F" w14:textId="77777777" w:rsidR="007865D9" w:rsidRPr="0074454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744544">
        <w:t>The proposed regional difference is necessitated by a physical difference in the Bulk Power System.</w:t>
      </w:r>
    </w:p>
    <w:p w14:paraId="588914C1" w14:textId="77777777" w:rsidR="007865D9" w:rsidRPr="00F273C3" w:rsidRDefault="007865D9" w:rsidP="00AA336A">
      <w:pPr>
        <w:spacing w:before="120"/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744544">
        <w:fldChar w:fldCharType="separate"/>
      </w:r>
      <w:r w:rsidRPr="00F273C3">
        <w:fldChar w:fldCharType="end"/>
      </w:r>
      <w:r w:rsidRPr="00F273C3">
        <w:t xml:space="preserve"> Yes </w:t>
      </w:r>
    </w:p>
    <w:p w14:paraId="1DEE0EC0" w14:textId="77777777" w:rsidR="007865D9" w:rsidRPr="00F273C3" w:rsidRDefault="007865D9" w:rsidP="007865D9">
      <w:pPr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744544">
        <w:fldChar w:fldCharType="separate"/>
      </w:r>
      <w:r w:rsidRPr="00F273C3">
        <w:fldChar w:fldCharType="end"/>
      </w:r>
      <w:r w:rsidRPr="00F273C3">
        <w:t xml:space="preserve"> No </w:t>
      </w:r>
    </w:p>
    <w:p w14:paraId="50B89F09" w14:textId="77777777" w:rsidR="007865D9" w:rsidRPr="00F273C3" w:rsidRDefault="007865D9" w:rsidP="00AA336A">
      <w:pPr>
        <w:spacing w:before="120"/>
        <w:ind w:left="720"/>
      </w:pPr>
      <w:r w:rsidRPr="00F273C3">
        <w:t xml:space="preserve">Comments: </w:t>
      </w:r>
      <w:r w:rsidRPr="00F273C3">
        <w:fldChar w:fldCharType="begin">
          <w:ffData>
            <w:name w:val="Text12"/>
            <w:enabled/>
            <w:calcOnExit w:val="0"/>
            <w:textInput/>
          </w:ffData>
        </w:fldChar>
      </w:r>
      <w:r w:rsidRPr="00F273C3">
        <w:instrText xml:space="preserve"> FORMTEXT </w:instrText>
      </w:r>
      <w:r w:rsidRPr="00F273C3">
        <w:fldChar w:fldCharType="separate"/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fldChar w:fldCharType="end"/>
      </w:r>
    </w:p>
    <w:p w14:paraId="3B575074" w14:textId="2AB255B1" w:rsidR="00E05746" w:rsidRDefault="00E05746" w:rsidP="00E3214A">
      <w:pPr>
        <w:rPr>
          <w:rFonts w:ascii="Calibri" w:hAnsi="Calibri"/>
        </w:rPr>
      </w:pPr>
    </w:p>
    <w:sectPr w:rsidR="00E05746" w:rsidSect="00513253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0464" w14:textId="77777777" w:rsidR="00693428" w:rsidRDefault="00693428">
      <w:r>
        <w:separator/>
      </w:r>
    </w:p>
  </w:endnote>
  <w:endnote w:type="continuationSeparator" w:id="0">
    <w:p w14:paraId="174D2866" w14:textId="77777777" w:rsidR="00693428" w:rsidRDefault="0069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18C6" w14:textId="68CD8B8D" w:rsidR="00D933A3" w:rsidRPr="00FA460E" w:rsidRDefault="006C552A" w:rsidP="002A2B4F">
    <w:pPr>
      <w:pStyle w:val="Footer"/>
      <w:ind w:left="0" w:right="18"/>
    </w:pPr>
    <w:r w:rsidRPr="00BA0057">
      <w:t>Unofficial Comment Form</w:t>
    </w:r>
    <w:r w:rsidR="00526670">
      <w:t xml:space="preserve"> </w:t>
    </w:r>
    <w:r w:rsidRPr="00BA0057">
      <w:br/>
    </w:r>
    <w:r>
      <w:t xml:space="preserve">Regional Reliability Standard </w:t>
    </w:r>
    <w:r w:rsidR="00B95C40">
      <w:rPr>
        <w:rFonts w:ascii="Calibri" w:hAnsi="Calibri"/>
      </w:rPr>
      <w:t xml:space="preserve">PRC-006-SERC-03 </w:t>
    </w:r>
    <w:r w:rsidRPr="00BA0057">
      <w:t xml:space="preserve">| </w:t>
    </w:r>
    <w:r w:rsidR="00B95C40">
      <w:t xml:space="preserve">August 25-October 8, </w:t>
    </w:r>
    <w:r>
      <w:t>20</w:t>
    </w:r>
    <w:r w:rsidR="00B95C40">
      <w:t>21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744544">
      <w:rPr>
        <w:noProof/>
      </w:rPr>
      <w:t>2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7B28" w14:textId="77777777" w:rsidR="0078206A" w:rsidRDefault="0078206A" w:rsidP="0078206A"/>
  <w:p w14:paraId="6A238BA4" w14:textId="77777777" w:rsidR="0078206A" w:rsidRDefault="0078206A" w:rsidP="0078206A"/>
  <w:p w14:paraId="70B0F1CF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0D526" w14:textId="77777777" w:rsidR="00693428" w:rsidRDefault="00693428">
      <w:r>
        <w:separator/>
      </w:r>
    </w:p>
  </w:footnote>
  <w:footnote w:type="continuationSeparator" w:id="0">
    <w:p w14:paraId="008A053C" w14:textId="77777777" w:rsidR="00693428" w:rsidRDefault="0069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6580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1002C009" wp14:editId="548DC58D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925F1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5DE09979" wp14:editId="0C6C9C57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5528"/>
    <w:multiLevelType w:val="hybridMultilevel"/>
    <w:tmpl w:val="C50A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4C24455B"/>
    <w:multiLevelType w:val="hybridMultilevel"/>
    <w:tmpl w:val="207ED06E"/>
    <w:lvl w:ilvl="0" w:tplc="883AA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D3685"/>
    <w:multiLevelType w:val="multilevel"/>
    <w:tmpl w:val="63E4A40E"/>
    <w:numStyleLink w:val="NERCListBullets"/>
  </w:abstractNum>
  <w:abstractNum w:abstractNumId="20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8D649E4"/>
    <w:multiLevelType w:val="hybridMultilevel"/>
    <w:tmpl w:val="B1DA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2C66"/>
    <w:multiLevelType w:val="multilevel"/>
    <w:tmpl w:val="63E4A40E"/>
    <w:numStyleLink w:val="NERCListBullets"/>
  </w:abstractNum>
  <w:abstractNum w:abstractNumId="24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671D1"/>
    <w:multiLevelType w:val="hybridMultilevel"/>
    <w:tmpl w:val="4F1AE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F4B0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13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6"/>
  </w:num>
  <w:num w:numId="19">
    <w:abstractNumId w:val="21"/>
  </w:num>
  <w:num w:numId="20">
    <w:abstractNumId w:val="19"/>
  </w:num>
  <w:num w:numId="21">
    <w:abstractNumId w:val="23"/>
  </w:num>
  <w:num w:numId="22">
    <w:abstractNumId w:val="12"/>
  </w:num>
  <w:num w:numId="23">
    <w:abstractNumId w:val="24"/>
  </w:num>
  <w:num w:numId="24">
    <w:abstractNumId w:val="11"/>
  </w:num>
  <w:num w:numId="25">
    <w:abstractNumId w:val="15"/>
  </w:num>
  <w:num w:numId="26">
    <w:abstractNumId w:val="1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70"/>
    <w:rsid w:val="00011D42"/>
    <w:rsid w:val="000232FC"/>
    <w:rsid w:val="00030181"/>
    <w:rsid w:val="000334DF"/>
    <w:rsid w:val="000A70BC"/>
    <w:rsid w:val="000B36CB"/>
    <w:rsid w:val="000B412D"/>
    <w:rsid w:val="000B7A04"/>
    <w:rsid w:val="000C0883"/>
    <w:rsid w:val="000C388A"/>
    <w:rsid w:val="000D7162"/>
    <w:rsid w:val="000E3AB0"/>
    <w:rsid w:val="000F1DB8"/>
    <w:rsid w:val="00136931"/>
    <w:rsid w:val="001574EA"/>
    <w:rsid w:val="001852E4"/>
    <w:rsid w:val="00185C24"/>
    <w:rsid w:val="00223BC7"/>
    <w:rsid w:val="00283FB4"/>
    <w:rsid w:val="002A2B4F"/>
    <w:rsid w:val="002C05D0"/>
    <w:rsid w:val="002E7434"/>
    <w:rsid w:val="00316985"/>
    <w:rsid w:val="00366A96"/>
    <w:rsid w:val="0039275D"/>
    <w:rsid w:val="003948E2"/>
    <w:rsid w:val="003E1C41"/>
    <w:rsid w:val="00406EBC"/>
    <w:rsid w:val="00457486"/>
    <w:rsid w:val="004631BF"/>
    <w:rsid w:val="004800C7"/>
    <w:rsid w:val="004B7DE3"/>
    <w:rsid w:val="004B7ED4"/>
    <w:rsid w:val="004E5542"/>
    <w:rsid w:val="004E7B5C"/>
    <w:rsid w:val="00510652"/>
    <w:rsid w:val="00513253"/>
    <w:rsid w:val="00526670"/>
    <w:rsid w:val="005316C6"/>
    <w:rsid w:val="005316F3"/>
    <w:rsid w:val="00555F79"/>
    <w:rsid w:val="00557919"/>
    <w:rsid w:val="00573832"/>
    <w:rsid w:val="00596731"/>
    <w:rsid w:val="005A721A"/>
    <w:rsid w:val="005D3F72"/>
    <w:rsid w:val="005F6C89"/>
    <w:rsid w:val="006164FE"/>
    <w:rsid w:val="00632854"/>
    <w:rsid w:val="00652754"/>
    <w:rsid w:val="0065477A"/>
    <w:rsid w:val="00656825"/>
    <w:rsid w:val="00693428"/>
    <w:rsid w:val="00693CC9"/>
    <w:rsid w:val="00694CD1"/>
    <w:rsid w:val="006B3EC7"/>
    <w:rsid w:val="006C1F78"/>
    <w:rsid w:val="006C552A"/>
    <w:rsid w:val="007254EA"/>
    <w:rsid w:val="00736823"/>
    <w:rsid w:val="00744544"/>
    <w:rsid w:val="0074626C"/>
    <w:rsid w:val="0076365D"/>
    <w:rsid w:val="007776DB"/>
    <w:rsid w:val="0078206A"/>
    <w:rsid w:val="007865D9"/>
    <w:rsid w:val="00791651"/>
    <w:rsid w:val="007C1460"/>
    <w:rsid w:val="007D618E"/>
    <w:rsid w:val="00805B8B"/>
    <w:rsid w:val="008630C1"/>
    <w:rsid w:val="008A0310"/>
    <w:rsid w:val="008B7F7A"/>
    <w:rsid w:val="00912EF6"/>
    <w:rsid w:val="00931A58"/>
    <w:rsid w:val="0095499D"/>
    <w:rsid w:val="00990E3B"/>
    <w:rsid w:val="009B380B"/>
    <w:rsid w:val="00A35DA7"/>
    <w:rsid w:val="00A54A7B"/>
    <w:rsid w:val="00A6738A"/>
    <w:rsid w:val="00AA336A"/>
    <w:rsid w:val="00AD41BD"/>
    <w:rsid w:val="00B137E2"/>
    <w:rsid w:val="00B146D4"/>
    <w:rsid w:val="00B30C44"/>
    <w:rsid w:val="00B375B5"/>
    <w:rsid w:val="00B40C2C"/>
    <w:rsid w:val="00B95C40"/>
    <w:rsid w:val="00BA34E0"/>
    <w:rsid w:val="00BB5E88"/>
    <w:rsid w:val="00BC04CC"/>
    <w:rsid w:val="00BC10A6"/>
    <w:rsid w:val="00BE5580"/>
    <w:rsid w:val="00BF1D49"/>
    <w:rsid w:val="00C04EB3"/>
    <w:rsid w:val="00C07558"/>
    <w:rsid w:val="00C625E4"/>
    <w:rsid w:val="00C6332B"/>
    <w:rsid w:val="00C661F0"/>
    <w:rsid w:val="00C73BB8"/>
    <w:rsid w:val="00C878C5"/>
    <w:rsid w:val="00C96094"/>
    <w:rsid w:val="00CA3F9A"/>
    <w:rsid w:val="00CC7BE7"/>
    <w:rsid w:val="00D11C25"/>
    <w:rsid w:val="00D20C70"/>
    <w:rsid w:val="00D228D6"/>
    <w:rsid w:val="00D41F12"/>
    <w:rsid w:val="00D933A3"/>
    <w:rsid w:val="00DA634C"/>
    <w:rsid w:val="00DB62EC"/>
    <w:rsid w:val="00E05746"/>
    <w:rsid w:val="00E3214A"/>
    <w:rsid w:val="00E95C93"/>
    <w:rsid w:val="00EA3E18"/>
    <w:rsid w:val="00F06E1A"/>
    <w:rsid w:val="00F07BED"/>
    <w:rsid w:val="00F4013A"/>
    <w:rsid w:val="00FA460E"/>
    <w:rsid w:val="00FC22EA"/>
    <w:rsid w:val="00FC7B36"/>
    <w:rsid w:val="00FD012D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88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bs.nerc.ne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mailto:kimberlin.harris@nerc.ne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14" Type="http://schemas.openxmlformats.org/officeDocument/2006/relationships/hyperlink" Target="https://serc1.org/program-areas/standards-regional-criteria" TargetMode="Externa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erw\Desktop\Desktop%20files\TRE%20posting%20November%202019\BAL-001-TRE-2_Unofficial_Comment_Form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A919BF595A47B0A2EAF099BAEA3C" ma:contentTypeVersion="29" ma:contentTypeDescription="Create a new document." ma:contentTypeScope="" ma:versionID="179120b1315bbd4e31f734cff10dabb4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c7ca80ca241c2717809b3930708def1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44bc9d-bb2e-441f-89a7-915ba9281662" ContentTypeId="0x01010078EEA3ECF0D5C6409A451734D31E55AFD3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912A-1136-4D6F-B7E8-7892EB3933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74C60F-4BE1-41A8-9D46-609161D941FF}">
  <ds:schemaRefs>
    <ds:schemaRef ds:uri="http://schemas.microsoft.com/office/2006/documentManagement/types"/>
    <ds:schemaRef ds:uri="http://purl.org/dc/dcmitype/"/>
    <ds:schemaRef ds:uri="be72bb46-7b96-43f6-b3d2-cb56bca42853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CD6481-DF6A-4A34-9C3A-EADFA1BFAB1F}"/>
</file>

<file path=customXml/itemProps4.xml><?xml version="1.0" encoding="utf-8"?>
<ds:datastoreItem xmlns:ds="http://schemas.openxmlformats.org/officeDocument/2006/customXml" ds:itemID="{AA1AE2B8-D855-45E5-9551-36B85351C54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89CA5AD-C0B3-45ED-9A27-7529BAB67E4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1988D9D-87A4-46C0-9DEE-1718A810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BAL-001-TRE-2_Unofficial_Comment_Form</Template>
  <TotalTime>0</TotalTime>
  <Pages>3</Pages>
  <Words>725</Words>
  <Characters>4706</Characters>
  <Application>Microsoft Office Word</Application>
  <DocSecurity>0</DocSecurity>
  <Lines>162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PRC_006_SERC-03_Unofficial_Comment_Form_0825_2021</vt:lpstr>
    </vt:vector>
  </TitlesOfParts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PRC_006_SERC-03_Unofficial_Comment_Form_0825_2021</dc:title>
  <dc:creator/>
  <cp:keywords/>
  <cp:lastModifiedBy/>
  <cp:revision>1</cp:revision>
  <dcterms:created xsi:type="dcterms:W3CDTF">2021-08-25T13:30:00Z</dcterms:created>
  <dcterms:modified xsi:type="dcterms:W3CDTF">2021-08-25T14:03:00Z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0x01010026C4A919BF595A47B0A2EAF099BAEA3C</vt:lpwstr>
  </property>
  <property fmtid="{D5CDD505-2E9C-101B-9397-08002B2CF9AE}" pid="3" name="GS_AddingInProgress">
    <vt:lpwstr>False</vt:lpwstr>
  </property>
  <property fmtid="{D5CDD505-2E9C-101B-9397-08002B2CF9AE}" pid="4" name="_dlc_DocIdItemGuid">
    <vt:lpwstr>3a572676-6406-40cf-8c84-e70ffcd2cd07</vt:lpwstr>
  </property>
  <property fmtid="{D5CDD505-2E9C-101B-9397-08002B2CF9AE}" pid="5" name="NERC Region">
    <vt:lpwstr>4995;#SERC|9ea698f9-dbb6-4549-9b32-43defb7792cd</vt:lpwstr>
  </property>
  <property fmtid="{D5CDD505-2E9C-101B-9397-08002B2CF9AE}" pid="6" name="Standard Number">
    <vt:lpwstr>12324;#PRC-006-SERC-03|b7e9f5e7-ff25-4fe3-a454-a4677f34e6e8</vt:lpwstr>
  </property>
  <property fmtid="{D5CDD505-2E9C-101B-9397-08002B2CF9AE}" pid="7" name="TaxKeyword">
    <vt:lpwstr/>
  </property>
  <property fmtid="{D5CDD505-2E9C-101B-9397-08002B2CF9AE}" pid="8" name="Standard Project Document Type">
    <vt:lpwstr>8723;#Unofficial Comment Form|6fe8d727-cebf-49ad-977b-6c39f718face</vt:lpwstr>
  </property>
  <property fmtid="{D5CDD505-2E9C-101B-9397-08002B2CF9AE}" pid="9" name="Data Classification">
    <vt:lpwstr>1;#Confidential - Internal|aa40a886-0bc0-4ba6-a22c-37ccbc8c9bd8</vt:lpwstr>
  </property>
  <property fmtid="{D5CDD505-2E9C-101B-9397-08002B2CF9AE}" pid="10" name="Document Status">
    <vt:lpwstr/>
  </property>
</Properties>
</file>