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29051BD" w:rsidR="00D933A3" w:rsidRPr="000304FB" w:rsidRDefault="009F1C78" w:rsidP="00D933A3">
      <w:pPr>
        <w:pStyle w:val="DocumentSubtitle"/>
        <w:rPr>
          <w:szCs w:val="32"/>
        </w:rPr>
      </w:pPr>
      <w:bookmarkStart w:id="0" w:name="_Toc195946480"/>
      <w:r>
        <w:rPr>
          <w:szCs w:val="32"/>
        </w:rPr>
        <w:t>Project 2018-02 Modifications to CIP-008 Cyber Security Incident Reporting Standard Authorization Request</w:t>
      </w:r>
    </w:p>
    <w:p w14:paraId="64EB68D1" w14:textId="77777777" w:rsidR="002F2BFE" w:rsidRDefault="002F2BFE" w:rsidP="00102A01">
      <w:pPr>
        <w:pStyle w:val="Heading1"/>
      </w:pPr>
    </w:p>
    <w:p w14:paraId="3620FC62" w14:textId="48448580"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009F1C78">
        <w:t xml:space="preserve"> the </w:t>
      </w:r>
      <w:r w:rsidR="009F1C78" w:rsidRPr="000C0C50">
        <w:rPr>
          <w:rFonts w:cs="Arial"/>
          <w:b/>
        </w:rPr>
        <w:t>Project 2018-02 Modifications to CIP-008 Cyber Security Incident Reporting</w:t>
      </w:r>
      <w:r w:rsidR="009F1C78">
        <w:rPr>
          <w:rFonts w:cs="Arial"/>
          <w:b/>
        </w:rPr>
        <w:t xml:space="preserve"> Standard Authorization Request (SAR)</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4B6C70">
        <w:rPr>
          <w:b/>
        </w:rPr>
        <w:t>Mon</w:t>
      </w:r>
      <w:r w:rsidR="009F1C78">
        <w:rPr>
          <w:b/>
        </w:rPr>
        <w:t>day, September 1</w:t>
      </w:r>
      <w:r w:rsidR="004B6C70">
        <w:rPr>
          <w:b/>
        </w:rPr>
        <w:t>0</w:t>
      </w:r>
      <w:r w:rsidR="009F1C78">
        <w:rPr>
          <w:b/>
        </w:rPr>
        <w:t>, 2018</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3B600FD5" w:rsidR="0039275D" w:rsidRPr="00D24289" w:rsidRDefault="009F1C78" w:rsidP="0073546A">
      <w:r>
        <w:t xml:space="preserve">Additional information is available on the </w:t>
      </w:r>
      <w:hyperlink r:id="rId12"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3"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9F2A854" w14:textId="77777777" w:rsidR="001C0651" w:rsidRDefault="001C0651" w:rsidP="001C0651">
      <w:pPr>
        <w:pStyle w:val="default0"/>
        <w:rPr>
          <w:rFonts w:ascii="Calibri" w:hAnsi="Calibri" w:cs="Calibri"/>
        </w:rPr>
      </w:pPr>
      <w:bookmarkStart w:id="2" w:name="_Toc195946482"/>
      <w:r w:rsidRPr="00B843F0">
        <w:rPr>
          <w:rFonts w:ascii="Calibri" w:hAnsi="Calibri" w:cs="Calibri"/>
        </w:rPr>
        <w:t>The purpose of this project is to</w:t>
      </w:r>
      <w:r>
        <w:rPr>
          <w:rStyle w:val="BoxText"/>
          <w:rFonts w:asciiTheme="minorHAnsi" w:hAnsiTheme="minorHAnsi" w:cs="Arial"/>
        </w:rPr>
        <w:t xml:space="preserve"> </w:t>
      </w:r>
      <w:r>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(EACMs).”</w:t>
      </w:r>
    </w:p>
    <w:p w14:paraId="1D309FC5" w14:textId="77777777" w:rsidR="001C0651" w:rsidRDefault="001C0651" w:rsidP="001C0651">
      <w:pPr>
        <w:autoSpaceDE w:val="0"/>
        <w:autoSpaceDN w:val="0"/>
        <w:adjustRightInd w:val="0"/>
        <w:rPr>
          <w:rFonts w:ascii="Calibri" w:eastAsia="MS Mincho" w:hAnsi="Calibri"/>
        </w:rPr>
      </w:pPr>
    </w:p>
    <w:p w14:paraId="6D6E08B4" w14:textId="77777777" w:rsidR="001C0651" w:rsidRDefault="001C0651" w:rsidP="001C0651">
      <w:pPr>
        <w:autoSpaceDE w:val="0"/>
        <w:autoSpaceDN w:val="0"/>
        <w:adjustRightInd w:val="0"/>
        <w:rPr>
          <w:rFonts w:ascii="Calibri" w:eastAsia="MS Mincho" w:hAnsi="Calibri"/>
        </w:rPr>
      </w:pPr>
      <w:r>
        <w:rPr>
          <w:rFonts w:ascii="Calibri" w:eastAsia="MS Mincho" w:hAnsi="Calibri"/>
        </w:rPr>
        <w:t>The Reliability Standard(s) developed or revised will include the 4 elements outlined by FERC:</w:t>
      </w:r>
    </w:p>
    <w:p w14:paraId="03F4781D" w14:textId="46320D0B" w:rsidR="001C065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esponsible entities must report Cyber Security Incidents that compromise, or attempt to compromise, a responsible entity’s ESP or associated EACMS</w:t>
      </w:r>
      <w:r w:rsidR="001C0651">
        <w:rPr>
          <w:rFonts w:ascii="Calibri" w:eastAsia="MS Mincho" w:hAnsi="Calibri"/>
          <w:color w:val="auto"/>
        </w:rPr>
        <w:t>;</w:t>
      </w:r>
    </w:p>
    <w:p w14:paraId="14DC17EF" w14:textId="5BEDC75E" w:rsidR="001C0651" w:rsidRPr="000C70CE"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equired information in Cyber Security Incident reports should include certain minimum information to improve the quality of reporting and allow for ease of comparison by ensuring that each report includes specified fields of information</w:t>
      </w:r>
      <w:r w:rsidR="001C0651">
        <w:rPr>
          <w:rFonts w:ascii="Calibri" w:eastAsia="MS Mincho" w:hAnsi="Calibri"/>
          <w:color w:val="auto"/>
        </w:rPr>
        <w:t>;</w:t>
      </w:r>
    </w:p>
    <w:p w14:paraId="356446CB" w14:textId="28031736" w:rsidR="001C0651" w:rsidRPr="00A01D6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E</w:t>
      </w:r>
      <w:r w:rsidR="001C0651">
        <w:rPr>
          <w:rFonts w:ascii="Calibri" w:eastAsia="MS Mincho" w:hAnsi="Calibri"/>
          <w:color w:val="auto"/>
        </w:rPr>
        <w:t>stablish deadlines for filing Cyber Security Incidents that are commensurate with incident severity</w:t>
      </w:r>
      <w:r w:rsidR="001C0651" w:rsidRPr="00A01D61">
        <w:rPr>
          <w:rFonts w:ascii="Calibri" w:eastAsia="MS Mincho" w:hAnsi="Calibri"/>
          <w:color w:val="auto"/>
        </w:rPr>
        <w:t xml:space="preserve">; and </w:t>
      </w:r>
    </w:p>
    <w:p w14:paraId="121B0355" w14:textId="77777777" w:rsidR="001C0651" w:rsidRDefault="001C0651" w:rsidP="009F1C78">
      <w:pPr>
        <w:pStyle w:val="Default"/>
        <w:numPr>
          <w:ilvl w:val="0"/>
          <w:numId w:val="3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58EE1DD8" w14:textId="77777777" w:rsidR="003632EA" w:rsidRDefault="003632EA" w:rsidP="00086440">
      <w:pPr>
        <w:rPr>
          <w:rFonts w:ascii="Calibri" w:hAnsi="Calibri"/>
        </w:rPr>
      </w:pP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4B6C70">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6C7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6C70">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13ABC2AA" w:rsidR="00EF6F41" w:rsidRPr="00E73B96" w:rsidRDefault="003B5894" w:rsidP="00FB4FB6">
      <w:pPr>
        <w:pStyle w:val="ListParagraph"/>
        <w:keepNext/>
        <w:numPr>
          <w:ilvl w:val="0"/>
          <w:numId w:val="33"/>
        </w:numPr>
        <w:spacing w:before="120"/>
        <w:rPr>
          <w:rFonts w:asciiTheme="minorHAnsi" w:hAnsiTheme="minorHAnsi"/>
        </w:rPr>
      </w:pPr>
      <w:bookmarkStart w:id="3" w:name="_GoBack"/>
      <w:bookmarkEnd w:id="3"/>
      <w:r>
        <w:rPr>
          <w:rFonts w:asciiTheme="minorHAnsi" w:hAnsiTheme="minorHAnsi"/>
        </w:rPr>
        <w:t xml:space="preserve">Provide any additional comments for the Standrds Drafting Team 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3647B819" w:rsidR="009F1C78" w:rsidRDefault="009F1C78" w:rsidP="0073546A"/>
    <w:p w14:paraId="32AE4D21" w14:textId="77777777" w:rsidR="009F1C78" w:rsidRPr="009F1C78" w:rsidRDefault="009F1C78" w:rsidP="009F1C78"/>
    <w:p w14:paraId="7DE993AE" w14:textId="77777777" w:rsidR="009F1C78" w:rsidRPr="009F1C78" w:rsidRDefault="009F1C78" w:rsidP="009F1C78"/>
    <w:p w14:paraId="40486377" w14:textId="77777777" w:rsidR="009F1C78" w:rsidRPr="009F1C78" w:rsidRDefault="009F1C78" w:rsidP="009F1C78"/>
    <w:p w14:paraId="489203EE" w14:textId="77777777" w:rsidR="009F1C78" w:rsidRPr="009F1C78" w:rsidRDefault="009F1C78" w:rsidP="009F1C78"/>
    <w:p w14:paraId="31799E2D" w14:textId="77777777" w:rsidR="009F1C78" w:rsidRPr="009F1C78" w:rsidRDefault="009F1C78" w:rsidP="009F1C78"/>
    <w:p w14:paraId="59591D7C" w14:textId="77777777" w:rsidR="009F1C78" w:rsidRPr="009F1C78" w:rsidRDefault="009F1C78" w:rsidP="009F1C78"/>
    <w:p w14:paraId="3725D06B" w14:textId="77777777" w:rsidR="009F1C78" w:rsidRPr="009F1C78" w:rsidRDefault="009F1C78" w:rsidP="009F1C78"/>
    <w:p w14:paraId="245BAE56" w14:textId="77777777" w:rsidR="009F1C78" w:rsidRPr="009F1C78" w:rsidRDefault="009F1C78" w:rsidP="009F1C78"/>
    <w:p w14:paraId="4F82457C" w14:textId="77777777" w:rsidR="009F1C78" w:rsidRPr="009F1C78" w:rsidRDefault="009F1C78" w:rsidP="009F1C78"/>
    <w:p w14:paraId="38405572" w14:textId="77777777" w:rsidR="009F1C78" w:rsidRPr="009F1C78" w:rsidRDefault="009F1C78" w:rsidP="009F1C78"/>
    <w:p w14:paraId="76E88AFF" w14:textId="77777777" w:rsidR="009F1C78" w:rsidRPr="009F1C78" w:rsidRDefault="009F1C78" w:rsidP="009F1C78"/>
    <w:p w14:paraId="1337306A" w14:textId="77777777" w:rsidR="009F1C78" w:rsidRPr="009F1C78" w:rsidRDefault="009F1C78" w:rsidP="009F1C78"/>
    <w:p w14:paraId="568E90B1" w14:textId="77777777" w:rsidR="009F1C78" w:rsidRPr="009F1C78" w:rsidRDefault="009F1C78" w:rsidP="009F1C78"/>
    <w:p w14:paraId="7AD5D918" w14:textId="77777777" w:rsidR="009F1C78" w:rsidRPr="009F1C78" w:rsidRDefault="009F1C78" w:rsidP="009F1C78"/>
    <w:p w14:paraId="21486408" w14:textId="77777777" w:rsidR="009F1C78" w:rsidRPr="009F1C78" w:rsidRDefault="009F1C78" w:rsidP="009F1C78"/>
    <w:p w14:paraId="32606BF6" w14:textId="77777777" w:rsidR="009F1C78" w:rsidRPr="009F1C78" w:rsidRDefault="009F1C78" w:rsidP="009F1C78"/>
    <w:p w14:paraId="6B2FECE5" w14:textId="77777777" w:rsidR="009F1C78" w:rsidRPr="009F1C78" w:rsidRDefault="009F1C78" w:rsidP="009F1C78"/>
    <w:p w14:paraId="1C600DC6" w14:textId="77777777" w:rsidR="009F1C78" w:rsidRPr="009F1C78" w:rsidRDefault="009F1C78" w:rsidP="009F1C78"/>
    <w:p w14:paraId="27C37DC6" w14:textId="77777777" w:rsidR="009F1C78" w:rsidRPr="009F1C78" w:rsidRDefault="009F1C78" w:rsidP="009F1C78"/>
    <w:p w14:paraId="15C80845" w14:textId="77777777" w:rsidR="009F1C78" w:rsidRPr="009F1C78" w:rsidRDefault="009F1C78" w:rsidP="009F1C78"/>
    <w:p w14:paraId="20795312" w14:textId="77777777" w:rsidR="009F1C78" w:rsidRPr="009F1C78" w:rsidRDefault="009F1C78" w:rsidP="009F1C78"/>
    <w:p w14:paraId="3C070DF0" w14:textId="77777777" w:rsidR="009F1C78" w:rsidRPr="009F1C78" w:rsidRDefault="009F1C78" w:rsidP="009F1C78"/>
    <w:p w14:paraId="43D261A3" w14:textId="77777777" w:rsidR="009F1C78" w:rsidRPr="009F1C78" w:rsidRDefault="009F1C78" w:rsidP="009F1C78"/>
    <w:p w14:paraId="786E6408" w14:textId="78F88AA5" w:rsidR="00FE7421" w:rsidRPr="009F1C78" w:rsidRDefault="009F1C78" w:rsidP="009F1C78">
      <w:pPr>
        <w:tabs>
          <w:tab w:val="left" w:pos="1410"/>
        </w:tabs>
      </w:pPr>
      <w:r>
        <w:tab/>
      </w:r>
    </w:p>
    <w:sectPr w:rsidR="00FE7421" w:rsidRPr="009F1C78"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486CD6C4" w:rsidR="00221129" w:rsidRPr="00855BA8" w:rsidRDefault="00221129" w:rsidP="00575783">
    <w:pPr>
      <w:pStyle w:val="Footer"/>
      <w:tabs>
        <w:tab w:val="clear" w:pos="10354"/>
        <w:tab w:val="right" w:pos="10350"/>
      </w:tabs>
      <w:ind w:left="0" w:right="18"/>
    </w:pPr>
    <w:r>
      <w:t>Unofficial Comment Form</w:t>
    </w:r>
    <w:r w:rsidR="009F1C78">
      <w:t xml:space="preserve"> |</w:t>
    </w:r>
    <w:r w:rsidR="009F1C78" w:rsidRPr="009F1C78">
      <w:t xml:space="preserve"> </w:t>
    </w:r>
    <w:r w:rsidR="009F1C78" w:rsidRPr="00833311">
      <w:t xml:space="preserve">Project </w:t>
    </w:r>
    <w:r w:rsidR="009F1C78">
      <w:t>2018-02 Modifications to CIP-008</w:t>
    </w:r>
    <w:r>
      <w:br/>
    </w:r>
    <w:r w:rsidR="009F1C78">
      <w:t xml:space="preserve">Standard Authorization Request </w:t>
    </w:r>
    <w:r w:rsidR="009F1C78" w:rsidRPr="00833311">
      <w:t xml:space="preserve">| </w:t>
    </w:r>
    <w:r w:rsidR="009F1C78">
      <w:t>August - September, 2018</w:t>
    </w:r>
    <w:r>
      <w:tab/>
    </w:r>
    <w:r w:rsidR="00F96776">
      <w:fldChar w:fldCharType="begin"/>
    </w:r>
    <w:r w:rsidR="00F96776">
      <w:instrText xml:space="preserve"> PAGE </w:instrText>
    </w:r>
    <w:r w:rsidR="00F96776">
      <w:fldChar w:fldCharType="separate"/>
    </w:r>
    <w:r w:rsidR="004B6C7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C0651"/>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C70"/>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F1C78"/>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8-02-Modifications-to-CIP-008-Cyber-Security-Incident-Repor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C5343-6ECA-4F07-90E0-73DCF21203B3}"/>
</file>

<file path=customXml/itemProps2.xml><?xml version="1.0" encoding="utf-8"?>
<ds:datastoreItem xmlns:ds="http://schemas.openxmlformats.org/officeDocument/2006/customXml" ds:itemID="{9ED412F9-0343-4592-AAB4-9BE4A2FF02E6}"/>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45D6CAD-E692-4276-9EDE-F3D982F462A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2379</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2018-07-30T21:38:00Z</dcterms:created>
  <dcterms:modified xsi:type="dcterms:W3CDTF">2018-08-10T18:19:00Z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